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85AA6" w:rsidRPr="007D0F0D" w:rsidRDefault="00B85AA6" w:rsidP="007B58D8">
      <w:pPr>
        <w:spacing w:after="0" w:line="240" w:lineRule="auto"/>
        <w:ind w:firstLine="720"/>
        <w:rPr>
          <w:rFonts w:ascii="Times New Roman" w:hAnsi="Times New Roman" w:cs="Times New Roman"/>
          <w:sz w:val="28"/>
          <w:szCs w:val="28"/>
        </w:rPr>
      </w:pPr>
      <w:bookmarkStart w:id="0" w:name="_Hlk70344792"/>
      <w:bookmarkStart w:id="1" w:name="_GoBack"/>
      <w:bookmarkEnd w:id="1"/>
      <w:r w:rsidRPr="007D0F0D">
        <w:rPr>
          <w:rFonts w:ascii="Times New Roman" w:hAnsi="Times New Roman" w:cs="Times New Roman"/>
          <w:sz w:val="28"/>
          <w:szCs w:val="28"/>
        </w:rPr>
        <w:t>НАО Евразийский национальный университет им. Л.Н. Гумилева</w:t>
      </w:r>
      <w:bookmarkEnd w:id="0"/>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outlineLvl w:val="0"/>
        <w:rPr>
          <w:rFonts w:ascii="Times New Roman" w:hAnsi="Times New Roman" w:cs="Times New Roman"/>
          <w:bCs/>
          <w:color w:val="000000"/>
          <w:sz w:val="28"/>
          <w:szCs w:val="28"/>
        </w:rPr>
      </w:pPr>
      <w:r w:rsidRPr="007D0F0D">
        <w:rPr>
          <w:rFonts w:ascii="Times New Roman" w:hAnsi="Times New Roman" w:cs="Times New Roman"/>
          <w:bCs/>
          <w:color w:val="000000"/>
          <w:sz w:val="28"/>
          <w:szCs w:val="28"/>
        </w:rPr>
        <w:t xml:space="preserve">УДК 548.736                                    </w:t>
      </w:r>
      <w:r w:rsidR="007D0F0D" w:rsidRPr="007D0F0D">
        <w:rPr>
          <w:rFonts w:ascii="Times New Roman" w:hAnsi="Times New Roman" w:cs="Times New Roman"/>
          <w:bCs/>
          <w:color w:val="000000"/>
          <w:sz w:val="28"/>
          <w:szCs w:val="28"/>
        </w:rPr>
        <w:t xml:space="preserve">   </w:t>
      </w:r>
      <w:r w:rsidRPr="007D0F0D">
        <w:rPr>
          <w:rFonts w:ascii="Times New Roman" w:hAnsi="Times New Roman" w:cs="Times New Roman"/>
          <w:bCs/>
          <w:color w:val="000000"/>
          <w:sz w:val="28"/>
          <w:szCs w:val="28"/>
        </w:rPr>
        <w:t xml:space="preserve">               </w:t>
      </w:r>
      <w:r w:rsidR="003673B0" w:rsidRPr="007D0F0D">
        <w:rPr>
          <w:rFonts w:ascii="Times New Roman" w:hAnsi="Times New Roman" w:cs="Times New Roman"/>
          <w:bCs/>
          <w:color w:val="000000"/>
          <w:sz w:val="28"/>
          <w:szCs w:val="28"/>
        </w:rPr>
        <w:t xml:space="preserve">                    </w:t>
      </w:r>
      <w:r w:rsidR="007D0F0D" w:rsidRPr="007D0F0D">
        <w:rPr>
          <w:rFonts w:ascii="Times New Roman" w:hAnsi="Times New Roman" w:cs="Times New Roman"/>
          <w:bCs/>
          <w:color w:val="000000"/>
          <w:sz w:val="28"/>
          <w:szCs w:val="28"/>
        </w:rPr>
        <w:t xml:space="preserve">  </w:t>
      </w:r>
      <w:r w:rsidR="003673B0" w:rsidRPr="007D0F0D">
        <w:rPr>
          <w:rFonts w:ascii="Times New Roman" w:hAnsi="Times New Roman" w:cs="Times New Roman"/>
          <w:bCs/>
          <w:color w:val="000000"/>
          <w:sz w:val="28"/>
          <w:szCs w:val="28"/>
        </w:rPr>
        <w:t xml:space="preserve">     </w:t>
      </w:r>
      <w:r w:rsidRPr="007D0F0D">
        <w:rPr>
          <w:rFonts w:ascii="Times New Roman" w:hAnsi="Times New Roman" w:cs="Times New Roman"/>
          <w:bCs/>
          <w:color w:val="000000"/>
          <w:sz w:val="28"/>
          <w:szCs w:val="28"/>
        </w:rPr>
        <w:t>На правах рукописи</w:t>
      </w: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
          <w:bCs/>
          <w:color w:val="000000"/>
          <w:sz w:val="28"/>
          <w:szCs w:val="28"/>
          <w:lang w:val="kk-KZ"/>
        </w:rPr>
      </w:pPr>
      <w:r w:rsidRPr="007D0F0D">
        <w:rPr>
          <w:rFonts w:ascii="Times New Roman" w:hAnsi="Times New Roman" w:cs="Times New Roman"/>
          <w:b/>
          <w:bCs/>
          <w:color w:val="000000"/>
          <w:sz w:val="28"/>
          <w:szCs w:val="28"/>
          <w:lang w:val="kk-KZ"/>
        </w:rPr>
        <w:t>САРСЕХАН ГҮЛНАЗ ҒАЛЫМҚЫЗЫ</w:t>
      </w: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spacing w:after="0" w:line="240" w:lineRule="auto"/>
        <w:jc w:val="center"/>
        <w:rPr>
          <w:rFonts w:ascii="Times New Roman" w:hAnsi="Times New Roman" w:cs="Times New Roman"/>
          <w:b/>
          <w:bCs/>
          <w:color w:val="000000"/>
          <w:sz w:val="28"/>
          <w:szCs w:val="28"/>
          <w:shd w:val="clear" w:color="auto" w:fill="FFFFFF"/>
          <w:lang w:val="kk-KZ"/>
        </w:rPr>
      </w:pPr>
    </w:p>
    <w:p w:rsidR="00B85AA6" w:rsidRPr="007D0F0D" w:rsidRDefault="00B85AA6" w:rsidP="007B58D8">
      <w:pPr>
        <w:spacing w:after="0" w:line="240" w:lineRule="auto"/>
        <w:jc w:val="center"/>
        <w:rPr>
          <w:rFonts w:ascii="Times New Roman" w:hAnsi="Times New Roman" w:cs="Times New Roman"/>
          <w:b/>
          <w:bCs/>
          <w:color w:val="000000"/>
          <w:sz w:val="28"/>
          <w:szCs w:val="28"/>
          <w:shd w:val="clear" w:color="auto" w:fill="FFFFFF"/>
          <w:lang w:val="kk-KZ"/>
        </w:rPr>
      </w:pPr>
    </w:p>
    <w:p w:rsidR="00B85AA6" w:rsidRPr="007D0F0D" w:rsidRDefault="009A7843" w:rsidP="007B58D8">
      <w:pPr>
        <w:spacing w:after="0" w:line="240" w:lineRule="auto"/>
        <w:jc w:val="center"/>
        <w:rPr>
          <w:rFonts w:ascii="Times New Roman" w:hAnsi="Times New Roman" w:cs="Times New Roman"/>
          <w:b/>
          <w:sz w:val="28"/>
          <w:szCs w:val="28"/>
        </w:rPr>
      </w:pPr>
      <w:r w:rsidRPr="007D0F0D">
        <w:rPr>
          <w:rFonts w:ascii="Times New Roman" w:hAnsi="Times New Roman" w:cs="Times New Roman"/>
          <w:b/>
          <w:sz w:val="28"/>
          <w:szCs w:val="28"/>
        </w:rPr>
        <w:t>Синтез</w:t>
      </w:r>
      <w:r w:rsidR="00B85AA6" w:rsidRPr="007D0F0D">
        <w:rPr>
          <w:rFonts w:ascii="Times New Roman" w:hAnsi="Times New Roman" w:cs="Times New Roman"/>
          <w:b/>
          <w:sz w:val="28"/>
          <w:szCs w:val="28"/>
        </w:rPr>
        <w:t xml:space="preserve"> полупроводниковых нанокристаллов на основе соединений селена в трековых темплэйтах</w:t>
      </w: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outlineLvl w:val="0"/>
        <w:rPr>
          <w:rFonts w:ascii="Times New Roman" w:hAnsi="Times New Roman" w:cs="Times New Roman"/>
          <w:bCs/>
          <w:color w:val="000000"/>
          <w:sz w:val="28"/>
          <w:szCs w:val="28"/>
          <w:lang w:val="kk-KZ"/>
        </w:rPr>
      </w:pPr>
    </w:p>
    <w:p w:rsidR="00B85AA6" w:rsidRPr="007D0F0D" w:rsidRDefault="00B85AA6" w:rsidP="007B58D8">
      <w:pPr>
        <w:widowControl w:val="0"/>
        <w:autoSpaceDE w:val="0"/>
        <w:autoSpaceDN w:val="0"/>
        <w:adjustRightInd w:val="0"/>
        <w:spacing w:after="0" w:line="240" w:lineRule="auto"/>
        <w:outlineLvl w:val="0"/>
        <w:rPr>
          <w:rFonts w:ascii="Times New Roman" w:hAnsi="Times New Roman" w:cs="Times New Roman"/>
          <w:bCs/>
          <w:color w:val="000000"/>
          <w:sz w:val="28"/>
          <w:szCs w:val="28"/>
          <w:lang w:val="kk-KZ"/>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rPr>
        <w:t>8</w:t>
      </w:r>
      <w:r w:rsidRPr="007D0F0D">
        <w:rPr>
          <w:rFonts w:ascii="Times New Roman" w:hAnsi="Times New Roman" w:cs="Times New Roman"/>
          <w:bCs/>
          <w:color w:val="000000"/>
          <w:sz w:val="28"/>
          <w:szCs w:val="28"/>
          <w:lang w:val="en-US"/>
        </w:rPr>
        <w:t>D</w:t>
      </w:r>
      <w:r w:rsidRPr="007D0F0D">
        <w:rPr>
          <w:rFonts w:ascii="Times New Roman" w:hAnsi="Times New Roman" w:cs="Times New Roman"/>
          <w:bCs/>
          <w:color w:val="000000"/>
          <w:sz w:val="28"/>
          <w:szCs w:val="28"/>
        </w:rPr>
        <w:t xml:space="preserve">07140 – </w:t>
      </w:r>
      <w:r w:rsidRPr="007D0F0D">
        <w:rPr>
          <w:rFonts w:ascii="Times New Roman" w:hAnsi="Times New Roman" w:cs="Times New Roman"/>
          <w:bCs/>
          <w:color w:val="000000"/>
          <w:sz w:val="28"/>
          <w:szCs w:val="28"/>
          <w:lang w:val="kk-KZ"/>
        </w:rPr>
        <w:t>Наноматериалы и нанотехнологии</w:t>
      </w: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lang w:val="kk-KZ"/>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lang w:val="kk-KZ"/>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lang w:val="kk-KZ"/>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lang w:val="kk-KZ"/>
        </w:rPr>
        <w:t xml:space="preserve">Диссертация на соискание </w:t>
      </w:r>
      <w:r w:rsidR="007D0F0D" w:rsidRPr="007D0F0D">
        <w:rPr>
          <w:rFonts w:ascii="Times New Roman" w:hAnsi="Times New Roman" w:cs="Times New Roman"/>
          <w:bCs/>
          <w:color w:val="000000"/>
          <w:sz w:val="28"/>
          <w:szCs w:val="28"/>
          <w:lang w:val="kk-KZ"/>
        </w:rPr>
        <w:t>степени</w:t>
      </w: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r w:rsidRPr="007D0F0D">
        <w:rPr>
          <w:rFonts w:ascii="Times New Roman" w:hAnsi="Times New Roman" w:cs="Times New Roman"/>
          <w:bCs/>
          <w:color w:val="000000"/>
          <w:sz w:val="28"/>
          <w:szCs w:val="28"/>
          <w:lang w:val="kk-KZ"/>
        </w:rPr>
        <w:t xml:space="preserve">доктора философии </w:t>
      </w:r>
      <w:r w:rsidRPr="007D0F0D">
        <w:rPr>
          <w:rFonts w:ascii="Times New Roman" w:hAnsi="Times New Roman" w:cs="Times New Roman"/>
          <w:bCs/>
          <w:color w:val="000000"/>
          <w:sz w:val="28"/>
          <w:szCs w:val="28"/>
        </w:rPr>
        <w:t>(</w:t>
      </w:r>
      <w:r w:rsidRPr="007D0F0D">
        <w:rPr>
          <w:rFonts w:ascii="Times New Roman" w:hAnsi="Times New Roman" w:cs="Times New Roman"/>
          <w:bCs/>
          <w:color w:val="000000"/>
          <w:sz w:val="28"/>
          <w:szCs w:val="28"/>
          <w:lang w:val="en-US"/>
        </w:rPr>
        <w:t>PhD</w:t>
      </w:r>
      <w:r w:rsidRPr="007D0F0D">
        <w:rPr>
          <w:rFonts w:ascii="Times New Roman" w:hAnsi="Times New Roman" w:cs="Times New Roman"/>
          <w:bCs/>
          <w:color w:val="000000"/>
          <w:sz w:val="28"/>
          <w:szCs w:val="28"/>
        </w:rPr>
        <w:t>)</w:t>
      </w:r>
    </w:p>
    <w:p w:rsidR="00B85AA6" w:rsidRPr="007D0F0D" w:rsidRDefault="00B85AA6" w:rsidP="007B58D8">
      <w:pPr>
        <w:widowControl w:val="0"/>
        <w:autoSpaceDE w:val="0"/>
        <w:autoSpaceDN w:val="0"/>
        <w:adjustRightInd w:val="0"/>
        <w:spacing w:after="0" w:line="240" w:lineRule="auto"/>
        <w:ind w:left="180"/>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ind w:left="180"/>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lang w:val="kk-KZ"/>
        </w:rPr>
        <w:t>Научные консультанты</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rPr>
        <w:t xml:space="preserve">доктор </w:t>
      </w:r>
      <w:r w:rsidRPr="007D0F0D">
        <w:rPr>
          <w:rFonts w:ascii="Times New Roman" w:hAnsi="Times New Roman" w:cs="Times New Roman"/>
          <w:bCs/>
          <w:color w:val="000000"/>
          <w:sz w:val="28"/>
          <w:szCs w:val="28"/>
          <w:lang w:val="en-US"/>
        </w:rPr>
        <w:t>PhD</w:t>
      </w:r>
      <w:r w:rsidRPr="007D0F0D">
        <w:rPr>
          <w:rFonts w:ascii="Times New Roman" w:hAnsi="Times New Roman" w:cs="Times New Roman"/>
          <w:bCs/>
          <w:color w:val="000000"/>
          <w:sz w:val="28"/>
          <w:szCs w:val="28"/>
          <w:lang w:val="kk-KZ"/>
        </w:rPr>
        <w:t xml:space="preserve"> </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rPr>
      </w:pPr>
      <w:r w:rsidRPr="007D0F0D">
        <w:rPr>
          <w:rFonts w:ascii="Times New Roman" w:hAnsi="Times New Roman" w:cs="Times New Roman"/>
          <w:bCs/>
          <w:color w:val="000000"/>
          <w:sz w:val="28"/>
          <w:szCs w:val="28"/>
          <w:lang w:val="kk-KZ"/>
        </w:rPr>
        <w:t>доцент,</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rPr>
      </w:pPr>
      <w:r w:rsidRPr="007D0F0D">
        <w:rPr>
          <w:rFonts w:ascii="Times New Roman" w:hAnsi="Times New Roman" w:cs="Times New Roman"/>
          <w:bCs/>
          <w:color w:val="000000"/>
          <w:sz w:val="28"/>
          <w:szCs w:val="28"/>
        </w:rPr>
        <w:t>А.Б. Усеинов</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16"/>
          <w:szCs w:val="16"/>
          <w:lang w:val="kk-KZ"/>
        </w:rPr>
      </w:pP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rPr>
        <w:t xml:space="preserve">доктор </w:t>
      </w:r>
      <w:r w:rsidRPr="007D0F0D">
        <w:rPr>
          <w:rFonts w:ascii="Times New Roman" w:hAnsi="Times New Roman" w:cs="Times New Roman"/>
          <w:bCs/>
          <w:color w:val="000000"/>
          <w:sz w:val="28"/>
          <w:szCs w:val="28"/>
          <w:lang w:val="en-US"/>
        </w:rPr>
        <w:t>PhD</w:t>
      </w:r>
      <w:r w:rsidRPr="007D0F0D">
        <w:rPr>
          <w:rFonts w:ascii="Times New Roman" w:hAnsi="Times New Roman" w:cs="Times New Roman"/>
          <w:bCs/>
          <w:color w:val="000000"/>
          <w:sz w:val="28"/>
          <w:szCs w:val="28"/>
          <w:lang w:val="kk-KZ"/>
        </w:rPr>
        <w:t xml:space="preserve"> </w:t>
      </w:r>
    </w:p>
    <w:p w:rsidR="00B85AA6" w:rsidRPr="007D0F0D" w:rsidRDefault="00303EC3"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rPr>
      </w:pPr>
      <w:r>
        <w:rPr>
          <w:rFonts w:ascii="Times New Roman" w:hAnsi="Times New Roman" w:cs="Times New Roman"/>
          <w:bCs/>
          <w:color w:val="000000"/>
          <w:sz w:val="28"/>
          <w:szCs w:val="28"/>
          <w:lang w:val="kk-KZ"/>
        </w:rPr>
        <w:t xml:space="preserve">и.о. </w:t>
      </w:r>
      <w:r w:rsidR="00B85AA6" w:rsidRPr="007D0F0D">
        <w:rPr>
          <w:rFonts w:ascii="Times New Roman" w:hAnsi="Times New Roman" w:cs="Times New Roman"/>
          <w:bCs/>
          <w:color w:val="000000"/>
          <w:sz w:val="28"/>
          <w:szCs w:val="28"/>
          <w:lang w:val="kk-KZ"/>
        </w:rPr>
        <w:t>доцент</w:t>
      </w:r>
      <w:r>
        <w:rPr>
          <w:rFonts w:ascii="Times New Roman" w:hAnsi="Times New Roman" w:cs="Times New Roman"/>
          <w:bCs/>
          <w:color w:val="000000"/>
          <w:sz w:val="28"/>
          <w:szCs w:val="28"/>
          <w:lang w:val="kk-KZ"/>
        </w:rPr>
        <w:t>а</w:t>
      </w:r>
      <w:r w:rsidR="00B85AA6" w:rsidRPr="007D0F0D">
        <w:rPr>
          <w:rFonts w:ascii="Times New Roman" w:hAnsi="Times New Roman" w:cs="Times New Roman"/>
          <w:bCs/>
          <w:color w:val="000000"/>
          <w:sz w:val="28"/>
          <w:szCs w:val="28"/>
          <w:lang w:val="kk-KZ"/>
        </w:rPr>
        <w:t xml:space="preserve">, </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lang w:val="kk-KZ"/>
        </w:rPr>
        <w:t>А.Д. Акылбекова</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16"/>
          <w:szCs w:val="16"/>
          <w:lang w:val="kk-KZ"/>
        </w:rPr>
      </w:pP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lang w:val="kk-KZ"/>
        </w:rPr>
        <w:t>Научный консультант</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lang w:val="kk-KZ"/>
        </w:rPr>
        <w:t>кандидат физико-математических наук,</w:t>
      </w:r>
    </w:p>
    <w:p w:rsidR="00B85AA6" w:rsidRPr="007D0F0D" w:rsidRDefault="007D0F0D"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rPr>
        <w:t xml:space="preserve">доктор </w:t>
      </w:r>
      <w:r w:rsidR="00B85AA6" w:rsidRPr="007D0F0D">
        <w:rPr>
          <w:rFonts w:ascii="Times New Roman" w:hAnsi="Times New Roman" w:cs="Times New Roman"/>
          <w:bCs/>
          <w:color w:val="000000"/>
          <w:sz w:val="28"/>
          <w:szCs w:val="28"/>
          <w:lang w:val="en-US"/>
        </w:rPr>
        <w:t>PhD</w:t>
      </w:r>
      <w:r w:rsidR="00B85AA6" w:rsidRPr="007D0F0D">
        <w:rPr>
          <w:rFonts w:ascii="Times New Roman" w:hAnsi="Times New Roman" w:cs="Times New Roman"/>
          <w:bCs/>
          <w:color w:val="000000"/>
          <w:sz w:val="28"/>
          <w:szCs w:val="28"/>
          <w:lang w:val="kk-KZ"/>
        </w:rPr>
        <w:t xml:space="preserve"> </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lang w:val="kk-KZ"/>
        </w:rPr>
      </w:pPr>
      <w:r w:rsidRPr="007D0F0D">
        <w:rPr>
          <w:rFonts w:ascii="Times New Roman" w:hAnsi="Times New Roman" w:cs="Times New Roman"/>
          <w:bCs/>
          <w:color w:val="000000"/>
          <w:sz w:val="28"/>
          <w:szCs w:val="28"/>
          <w:lang w:val="kk-KZ"/>
        </w:rPr>
        <w:t>Л.А. Власукова</w:t>
      </w: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right"/>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7D0F0D" w:rsidRPr="007D0F0D" w:rsidRDefault="007D0F0D"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p>
    <w:p w:rsidR="00B85AA6" w:rsidRPr="007D0F0D" w:rsidRDefault="00B85AA6"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pPr>
      <w:r w:rsidRPr="007D0F0D">
        <w:rPr>
          <w:rFonts w:ascii="Times New Roman" w:hAnsi="Times New Roman" w:cs="Times New Roman"/>
          <w:bCs/>
          <w:color w:val="000000"/>
          <w:sz w:val="28"/>
          <w:szCs w:val="28"/>
        </w:rPr>
        <w:t>Республика Казахстан</w:t>
      </w:r>
    </w:p>
    <w:p w:rsidR="00D1431F" w:rsidRDefault="007412DF" w:rsidP="007B58D8">
      <w:pPr>
        <w:widowControl w:val="0"/>
        <w:autoSpaceDE w:val="0"/>
        <w:autoSpaceDN w:val="0"/>
        <w:adjustRightInd w:val="0"/>
        <w:spacing w:after="0" w:line="240" w:lineRule="auto"/>
        <w:jc w:val="center"/>
        <w:outlineLvl w:val="0"/>
        <w:rPr>
          <w:rFonts w:ascii="Times New Roman" w:hAnsi="Times New Roman" w:cs="Times New Roman"/>
          <w:bCs/>
          <w:color w:val="000000"/>
          <w:sz w:val="28"/>
          <w:szCs w:val="28"/>
        </w:rPr>
        <w:sectPr w:rsidR="00D1431F" w:rsidSect="00FA4653">
          <w:footerReference w:type="default" r:id="rId8"/>
          <w:pgSz w:w="11906" w:h="16838" w:code="9"/>
          <w:pgMar w:top="1134" w:right="566" w:bottom="1134" w:left="1701" w:header="709" w:footer="709" w:gutter="0"/>
          <w:cols w:space="708"/>
          <w:docGrid w:linePitch="360"/>
        </w:sectPr>
      </w:pPr>
      <w:r>
        <w:rPr>
          <w:rFonts w:ascii="Times New Roman" w:hAnsi="Times New Roman" w:cs="Times New Roman"/>
          <w:bCs/>
          <w:noProof/>
          <w:color w:val="000000"/>
          <w:sz w:val="28"/>
          <w:szCs w:val="28"/>
          <w:lang w:eastAsia="ru-RU"/>
        </w:rPr>
        <mc:AlternateContent>
          <mc:Choice Requires="wps">
            <w:drawing>
              <wp:anchor distT="0" distB="0" distL="114300" distR="114300" simplePos="0" relativeHeight="251684864" behindDoc="0" locked="0" layoutInCell="1" allowOverlap="1">
                <wp:simplePos x="0" y="0"/>
                <wp:positionH relativeFrom="column">
                  <wp:posOffset>2649220</wp:posOffset>
                </wp:positionH>
                <wp:positionV relativeFrom="paragraph">
                  <wp:posOffset>271145</wp:posOffset>
                </wp:positionV>
                <wp:extent cx="970280" cy="397510"/>
                <wp:effectExtent l="0" t="0" r="0" b="0"/>
                <wp:wrapNone/>
                <wp:docPr id="9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0280" cy="3975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32E650E" id="Прямоугольник 4" o:spid="_x0000_s1026" style="position:absolute;margin-left:208.6pt;margin-top:21.35pt;width:76.4pt;height:31.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" fillcolor="white [3212]" stroked="f" strokeweight="1pt">
                <v:path arrowok="t"/>
              </v:rect>
            </w:pict>
          </mc:Fallback>
        </mc:AlternateContent>
      </w:r>
      <w:r w:rsidR="0017041F">
        <w:rPr>
          <w:rFonts w:ascii="Times New Roman" w:hAnsi="Times New Roman" w:cs="Times New Roman"/>
          <w:bCs/>
          <w:color w:val="000000"/>
          <w:sz w:val="28"/>
          <w:szCs w:val="28"/>
        </w:rPr>
        <w:t>Астана 2026</w:t>
      </w:r>
    </w:p>
    <w:p w:rsidR="00B37549" w:rsidRPr="007D0F0D" w:rsidRDefault="00B37549" w:rsidP="007B58D8">
      <w:pPr>
        <w:widowControl w:val="0"/>
        <w:autoSpaceDE w:val="0"/>
        <w:autoSpaceDN w:val="0"/>
        <w:adjustRightInd w:val="0"/>
        <w:spacing w:after="0" w:line="240" w:lineRule="auto"/>
        <w:jc w:val="center"/>
        <w:outlineLvl w:val="0"/>
        <w:rPr>
          <w:rFonts w:ascii="Times New Roman" w:hAnsi="Times New Roman" w:cs="Times New Roman"/>
          <w:b/>
          <w:color w:val="000000"/>
          <w:sz w:val="28"/>
          <w:szCs w:val="28"/>
        </w:rPr>
      </w:pPr>
      <w:r w:rsidRPr="007D0F0D">
        <w:rPr>
          <w:rFonts w:ascii="Times New Roman" w:hAnsi="Times New Roman" w:cs="Times New Roman"/>
          <w:b/>
          <w:color w:val="000000"/>
          <w:sz w:val="28"/>
          <w:szCs w:val="28"/>
        </w:rPr>
        <w:lastRenderedPageBreak/>
        <w:t xml:space="preserve">СОДЕРЖАНИЕ </w:t>
      </w:r>
    </w:p>
    <w:p w:rsidR="005C6CA5" w:rsidRPr="007D0F0D" w:rsidRDefault="005C6CA5" w:rsidP="007B58D8">
      <w:pPr>
        <w:widowControl w:val="0"/>
        <w:autoSpaceDE w:val="0"/>
        <w:autoSpaceDN w:val="0"/>
        <w:adjustRightInd w:val="0"/>
        <w:spacing w:after="0" w:line="240" w:lineRule="auto"/>
        <w:jc w:val="right"/>
        <w:outlineLvl w:val="0"/>
        <w:rPr>
          <w:rFonts w:ascii="Times New Roman" w:hAnsi="Times New Roman" w:cs="Times New Roman"/>
          <w:b/>
          <w:color w:val="000000"/>
          <w:sz w:val="28"/>
          <w:szCs w:val="28"/>
        </w:rPr>
      </w:pPr>
    </w:p>
    <w:tbl>
      <w:tblPr>
        <w:tblW w:w="9677" w:type="dxa"/>
        <w:tblLook w:val="04A0" w:firstRow="1" w:lastRow="0" w:firstColumn="1" w:lastColumn="0" w:noHBand="0" w:noVBand="1"/>
      </w:tblPr>
      <w:tblGrid>
        <w:gridCol w:w="776"/>
        <w:gridCol w:w="8400"/>
        <w:gridCol w:w="501"/>
      </w:tblGrid>
      <w:tr w:rsidR="006C5582" w:rsidRPr="00CB553F" w:rsidTr="00E06D75">
        <w:trPr>
          <w:trHeight w:val="321"/>
        </w:trPr>
        <w:tc>
          <w:tcPr>
            <w:tcW w:w="9176" w:type="dxa"/>
            <w:gridSpan w:val="2"/>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
                <w:sz w:val="28"/>
                <w:szCs w:val="28"/>
              </w:rPr>
            </w:pPr>
            <w:r w:rsidRPr="00CB553F">
              <w:rPr>
                <w:rFonts w:ascii="Times New Roman" w:hAnsi="Times New Roman" w:cs="Times New Roman"/>
                <w:b/>
                <w:sz w:val="28"/>
                <w:szCs w:val="28"/>
              </w:rPr>
              <w:t>ОБОЗНАЧЕНИЯ И СОКРАЩЕНИЯ</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bCs/>
                <w:color w:val="000000"/>
                <w:sz w:val="28"/>
                <w:szCs w:val="28"/>
              </w:rPr>
            </w:pPr>
            <w:r>
              <w:rPr>
                <w:rFonts w:ascii="Times New Roman" w:hAnsi="Times New Roman" w:cs="Times New Roman"/>
                <w:bCs/>
                <w:color w:val="000000"/>
                <w:sz w:val="28"/>
                <w:szCs w:val="28"/>
              </w:rPr>
              <w:t>4</w:t>
            </w:r>
          </w:p>
        </w:tc>
      </w:tr>
      <w:tr w:rsidR="006C5582" w:rsidRPr="00CB553F" w:rsidTr="00E06D75">
        <w:trPr>
          <w:trHeight w:val="168"/>
        </w:trPr>
        <w:tc>
          <w:tcPr>
            <w:tcW w:w="9176" w:type="dxa"/>
            <w:gridSpan w:val="2"/>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
                <w:color w:val="000000"/>
                <w:sz w:val="28"/>
                <w:szCs w:val="28"/>
              </w:rPr>
            </w:pPr>
            <w:r w:rsidRPr="00CB553F">
              <w:rPr>
                <w:rFonts w:ascii="Times New Roman" w:hAnsi="Times New Roman" w:cs="Times New Roman"/>
                <w:b/>
                <w:sz w:val="28"/>
                <w:szCs w:val="28"/>
              </w:rPr>
              <w:t>ВВЕДЕНИЕ</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bCs/>
                <w:color w:val="000000"/>
                <w:sz w:val="28"/>
                <w:szCs w:val="28"/>
              </w:rPr>
            </w:pPr>
            <w:r>
              <w:rPr>
                <w:rFonts w:ascii="Times New Roman" w:hAnsi="Times New Roman" w:cs="Times New Roman"/>
                <w:bCs/>
                <w:color w:val="000000"/>
                <w:sz w:val="28"/>
                <w:szCs w:val="28"/>
              </w:rPr>
              <w:t>5</w:t>
            </w:r>
          </w:p>
        </w:tc>
      </w:tr>
      <w:tr w:rsidR="006C5582" w:rsidRPr="00CB553F" w:rsidTr="00E06D75">
        <w:trPr>
          <w:trHeight w:val="80"/>
        </w:trPr>
        <w:tc>
          <w:tcPr>
            <w:tcW w:w="9176" w:type="dxa"/>
            <w:gridSpan w:val="2"/>
          </w:tcPr>
          <w:p w:rsidR="006C5582" w:rsidRPr="00CB553F" w:rsidRDefault="006C5582" w:rsidP="00E06D75">
            <w:pPr>
              <w:spacing w:after="0" w:line="240" w:lineRule="auto"/>
              <w:jc w:val="both"/>
              <w:rPr>
                <w:rFonts w:ascii="Times New Roman" w:hAnsi="Times New Roman" w:cs="Times New Roman"/>
                <w:bCs/>
                <w:sz w:val="28"/>
                <w:szCs w:val="28"/>
              </w:rPr>
            </w:pPr>
            <w:r w:rsidRPr="00CB553F">
              <w:rPr>
                <w:rFonts w:ascii="Times New Roman" w:hAnsi="Times New Roman" w:cs="Times New Roman"/>
                <w:b/>
                <w:bCs/>
                <w:sz w:val="28"/>
                <w:szCs w:val="28"/>
              </w:rPr>
              <w:t xml:space="preserve">1 </w:t>
            </w:r>
            <w:r w:rsidRPr="00B302B7">
              <w:rPr>
                <w:rFonts w:ascii="Times New Roman" w:hAnsi="Times New Roman" w:cs="Times New Roman"/>
                <w:b/>
                <w:bCs/>
                <w:sz w:val="28"/>
                <w:szCs w:val="28"/>
              </w:rPr>
              <w:t>МЕТОДЫ ФОРМИРОВАНИЯ, СТРУКТУРА И ОПТИЧЕСКИЕ СВОЙСТВА НАНОКРИСТАЛЛОВ ZnSeO</w:t>
            </w:r>
            <w:r w:rsidRPr="00B302B7">
              <w:rPr>
                <w:rFonts w:ascii="Times New Roman" w:hAnsi="Times New Roman" w:cs="Times New Roman"/>
                <w:b/>
                <w:bCs/>
                <w:sz w:val="28"/>
                <w:szCs w:val="28"/>
                <w:vertAlign w:val="subscript"/>
              </w:rPr>
              <w:t>3</w:t>
            </w:r>
            <w:r w:rsidRPr="00B302B7">
              <w:rPr>
                <w:rFonts w:ascii="Times New Roman" w:hAnsi="Times New Roman" w:cs="Times New Roman"/>
                <w:b/>
                <w:bCs/>
                <w:sz w:val="28"/>
                <w:szCs w:val="28"/>
              </w:rPr>
              <w:t xml:space="preserve"> и CuSeO</w:t>
            </w:r>
            <w:r w:rsidRPr="00B302B7">
              <w:rPr>
                <w:rFonts w:ascii="Times New Roman" w:hAnsi="Times New Roman" w:cs="Times New Roman"/>
                <w:b/>
                <w:bCs/>
                <w:sz w:val="28"/>
                <w:szCs w:val="28"/>
                <w:vertAlign w:val="subscript"/>
              </w:rPr>
              <w:t>3</w:t>
            </w:r>
            <w:r w:rsidRPr="00CB553F">
              <w:rPr>
                <w:rFonts w:ascii="Times New Roman" w:hAnsi="Times New Roman" w:cs="Times New Roman"/>
                <w:bCs/>
                <w:sz w:val="28"/>
                <w:szCs w:val="28"/>
              </w:rPr>
              <w:t>…...</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11</w:t>
            </w:r>
          </w:p>
        </w:tc>
      </w:tr>
      <w:tr w:rsidR="006C5582" w:rsidRPr="00CB553F" w:rsidTr="00E06D75">
        <w:trPr>
          <w:trHeight w:val="80"/>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1.1</w:t>
            </w: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 xml:space="preserve">Практическое применение структур </w:t>
            </w:r>
            <w:r w:rsidRPr="00CB553F">
              <w:rPr>
                <w:rFonts w:ascii="Times New Roman" w:hAnsi="Times New Roman" w:cs="Times New Roman"/>
                <w:sz w:val="28"/>
                <w:szCs w:val="28"/>
                <w:lang w:val="en-US"/>
              </w:rPr>
              <w:t>ZnSeO</w:t>
            </w:r>
            <w:r w:rsidRPr="00CB553F">
              <w:rPr>
                <w:rFonts w:ascii="Times New Roman" w:hAnsi="Times New Roman" w:cs="Times New Roman"/>
                <w:sz w:val="28"/>
                <w:szCs w:val="28"/>
                <w:vertAlign w:val="subscript"/>
              </w:rPr>
              <w:t>3</w:t>
            </w:r>
            <w:r w:rsidRPr="00CB553F">
              <w:rPr>
                <w:rFonts w:ascii="Times New Roman" w:hAnsi="Times New Roman" w:cs="Times New Roman"/>
                <w:sz w:val="28"/>
                <w:szCs w:val="28"/>
              </w:rPr>
              <w:t xml:space="preserve"> и </w:t>
            </w:r>
            <w:r w:rsidRPr="00CB553F">
              <w:rPr>
                <w:rFonts w:ascii="Times New Roman" w:hAnsi="Times New Roman" w:cs="Times New Roman"/>
                <w:sz w:val="28"/>
                <w:szCs w:val="28"/>
                <w:lang w:val="en-US"/>
              </w:rPr>
              <w:t>CuSeO</w:t>
            </w:r>
            <w:r w:rsidRPr="00CB553F">
              <w:rPr>
                <w:rFonts w:ascii="Times New Roman" w:hAnsi="Times New Roman" w:cs="Times New Roman"/>
                <w:sz w:val="28"/>
                <w:szCs w:val="28"/>
                <w:vertAlign w:val="subscript"/>
              </w:rPr>
              <w:t xml:space="preserve">3 </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11</w:t>
            </w:r>
          </w:p>
        </w:tc>
      </w:tr>
      <w:tr w:rsidR="006C5582" w:rsidRPr="00CB553F" w:rsidTr="00E06D75">
        <w:trPr>
          <w:trHeight w:val="479"/>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1.2</w:t>
            </w: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 xml:space="preserve">Методы получения и исследования структурных характеристик </w:t>
            </w:r>
            <w:r w:rsidRPr="00CB553F">
              <w:rPr>
                <w:rFonts w:ascii="Times New Roman" w:hAnsi="Times New Roman" w:cs="Times New Roman"/>
                <w:sz w:val="28"/>
                <w:szCs w:val="28"/>
                <w:lang w:val="en-US"/>
              </w:rPr>
              <w:t>ZnSeO</w:t>
            </w:r>
            <w:r w:rsidRPr="00CB553F">
              <w:rPr>
                <w:rFonts w:ascii="Times New Roman" w:hAnsi="Times New Roman" w:cs="Times New Roman"/>
                <w:sz w:val="28"/>
                <w:szCs w:val="28"/>
                <w:vertAlign w:val="subscript"/>
              </w:rPr>
              <w:t>3</w:t>
            </w:r>
            <w:r w:rsidRPr="00CB553F">
              <w:rPr>
                <w:rFonts w:ascii="Times New Roman" w:hAnsi="Times New Roman" w:cs="Times New Roman"/>
                <w:sz w:val="28"/>
                <w:szCs w:val="28"/>
              </w:rPr>
              <w:t xml:space="preserve"> …………………………………………………………………</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p>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r w:rsidRPr="00CB553F">
              <w:rPr>
                <w:rFonts w:ascii="Times New Roman" w:hAnsi="Times New Roman" w:cs="Times New Roman"/>
                <w:color w:val="000000"/>
                <w:sz w:val="28"/>
                <w:szCs w:val="28"/>
              </w:rPr>
              <w:t>1</w:t>
            </w:r>
            <w:r>
              <w:rPr>
                <w:rFonts w:ascii="Times New Roman" w:hAnsi="Times New Roman" w:cs="Times New Roman"/>
                <w:color w:val="000000"/>
                <w:sz w:val="28"/>
                <w:szCs w:val="28"/>
              </w:rPr>
              <w:t>3</w:t>
            </w:r>
          </w:p>
        </w:tc>
      </w:tr>
      <w:tr w:rsidR="006C5582" w:rsidRPr="00CB553F" w:rsidTr="00E06D75">
        <w:trPr>
          <w:trHeight w:val="287"/>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sz w:val="28"/>
                <w:szCs w:val="28"/>
              </w:rPr>
              <w:t>1.3</w:t>
            </w: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 xml:space="preserve">Оптические свойства </w:t>
            </w:r>
            <w:r w:rsidRPr="00CB553F">
              <w:rPr>
                <w:rFonts w:ascii="Times New Roman" w:hAnsi="Times New Roman" w:cs="Times New Roman"/>
                <w:sz w:val="28"/>
                <w:szCs w:val="28"/>
                <w:lang w:val="en-US"/>
              </w:rPr>
              <w:t>ZnSeO</w:t>
            </w:r>
            <w:r w:rsidRPr="00CB553F">
              <w:rPr>
                <w:rFonts w:ascii="Times New Roman" w:hAnsi="Times New Roman" w:cs="Times New Roman"/>
                <w:sz w:val="28"/>
                <w:szCs w:val="28"/>
                <w:vertAlign w:val="subscript"/>
              </w:rPr>
              <w:t>3</w:t>
            </w:r>
            <w:r w:rsidRPr="00CB553F">
              <w:rPr>
                <w:rFonts w:ascii="Times New Roman" w:hAnsi="Times New Roman" w:cs="Times New Roman"/>
                <w:sz w:val="28"/>
                <w:szCs w:val="28"/>
              </w:rPr>
              <w:t>…………</w:t>
            </w:r>
            <w:r w:rsidRPr="00CB553F">
              <w:rPr>
                <w:rFonts w:ascii="Times New Roman" w:hAnsi="Times New Roman" w:cs="Times New Roman"/>
                <w:sz w:val="28"/>
                <w:szCs w:val="28"/>
                <w:lang w:val="en-US"/>
              </w:rPr>
              <w:t>………</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r w:rsidRPr="00CB553F">
              <w:rPr>
                <w:rFonts w:ascii="Times New Roman" w:hAnsi="Times New Roman" w:cs="Times New Roman"/>
                <w:color w:val="000000"/>
                <w:sz w:val="28"/>
                <w:szCs w:val="28"/>
              </w:rPr>
              <w:t>1</w:t>
            </w:r>
            <w:r>
              <w:rPr>
                <w:rFonts w:ascii="Times New Roman" w:hAnsi="Times New Roman" w:cs="Times New Roman"/>
                <w:color w:val="000000"/>
                <w:sz w:val="28"/>
                <w:szCs w:val="28"/>
              </w:rPr>
              <w:t>9</w:t>
            </w:r>
          </w:p>
        </w:tc>
      </w:tr>
      <w:tr w:rsidR="006C5582" w:rsidRPr="00CB553F" w:rsidTr="00E06D75">
        <w:trPr>
          <w:trHeight w:val="388"/>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1.4</w:t>
            </w: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Методы получения и исследования кристаллографических параметров</w:t>
            </w:r>
            <w:r w:rsidRPr="00186ACF">
              <w:rPr>
                <w:rFonts w:ascii="Times New Roman" w:hAnsi="Times New Roman" w:cs="Times New Roman"/>
                <w:sz w:val="28"/>
                <w:szCs w:val="28"/>
              </w:rPr>
              <w:t xml:space="preserve"> </w:t>
            </w:r>
            <w:r w:rsidRPr="00186ACF">
              <w:rPr>
                <w:rFonts w:ascii="Times New Roman" w:hAnsi="Times New Roman" w:cs="Times New Roman"/>
                <w:sz w:val="28"/>
                <w:lang w:val="en-US"/>
              </w:rPr>
              <w:t>CuSeO</w:t>
            </w:r>
            <w:r w:rsidRPr="00186ACF">
              <w:rPr>
                <w:rFonts w:ascii="Times New Roman" w:hAnsi="Times New Roman" w:cs="Times New Roman"/>
                <w:sz w:val="28"/>
                <w:vertAlign w:val="subscript"/>
              </w:rPr>
              <w:t>3</w:t>
            </w:r>
            <w:r w:rsidRPr="00CB553F">
              <w:rPr>
                <w:rFonts w:ascii="Times New Roman" w:hAnsi="Times New Roman" w:cs="Times New Roman"/>
                <w:sz w:val="28"/>
                <w:szCs w:val="28"/>
              </w:rPr>
              <w:t>……………………………………………...</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p>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20</w:t>
            </w:r>
          </w:p>
        </w:tc>
      </w:tr>
      <w:tr w:rsidR="006C5582" w:rsidRPr="00CB553F" w:rsidTr="00E06D75">
        <w:trPr>
          <w:trHeight w:val="80"/>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1.5</w:t>
            </w: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 xml:space="preserve">Технология изготовления трековых темплэйтов </w:t>
            </w:r>
            <w:r w:rsidRPr="00CB553F">
              <w:rPr>
                <w:rFonts w:ascii="Times New Roman" w:hAnsi="Times New Roman" w:cs="Times New Roman"/>
                <w:sz w:val="28"/>
                <w:szCs w:val="28"/>
                <w:lang w:val="en-US"/>
              </w:rPr>
              <w:t>SiO</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w:t>
            </w:r>
            <w:r w:rsidRPr="00CB553F">
              <w:rPr>
                <w:rFonts w:ascii="Times New Roman" w:hAnsi="Times New Roman" w:cs="Times New Roman"/>
                <w:sz w:val="28"/>
                <w:szCs w:val="28"/>
                <w:lang w:val="en-US"/>
              </w:rPr>
              <w:t>Si</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r w:rsidRPr="00CB553F">
              <w:rPr>
                <w:rFonts w:ascii="Times New Roman" w:hAnsi="Times New Roman" w:cs="Times New Roman"/>
                <w:color w:val="000000"/>
                <w:sz w:val="28"/>
                <w:szCs w:val="28"/>
              </w:rPr>
              <w:t>2</w:t>
            </w:r>
            <w:r>
              <w:rPr>
                <w:rFonts w:ascii="Times New Roman" w:hAnsi="Times New Roman" w:cs="Times New Roman"/>
                <w:color w:val="000000"/>
                <w:sz w:val="28"/>
                <w:szCs w:val="28"/>
              </w:rPr>
              <w:t>4</w:t>
            </w:r>
          </w:p>
        </w:tc>
      </w:tr>
      <w:tr w:rsidR="006C5582" w:rsidRPr="00CB553F" w:rsidTr="00E06D75">
        <w:trPr>
          <w:trHeight w:val="80"/>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1.6</w:t>
            </w:r>
          </w:p>
        </w:tc>
        <w:tc>
          <w:tcPr>
            <w:tcW w:w="8400" w:type="dxa"/>
          </w:tcPr>
          <w:p w:rsidR="006C5582" w:rsidRPr="00186AC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 xml:space="preserve">Темплэйтный синтез. Электрохимическое </w:t>
            </w:r>
            <w:r w:rsidRPr="00186ACF">
              <w:rPr>
                <w:rFonts w:ascii="Times New Roman" w:hAnsi="Times New Roman" w:cs="Times New Roman"/>
                <w:sz w:val="28"/>
              </w:rPr>
              <w:t>и химическое осаждение</w:t>
            </w:r>
            <w:r w:rsidRPr="00CB553F">
              <w:rPr>
                <w:rFonts w:ascii="Times New Roman" w:hAnsi="Times New Roman" w:cs="Times New Roman"/>
                <w:sz w:val="28"/>
                <w:szCs w:val="28"/>
              </w:rPr>
              <w:t>……</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2</w:t>
            </w:r>
            <w:r>
              <w:rPr>
                <w:rFonts w:ascii="Times New Roman" w:hAnsi="Times New Roman" w:cs="Times New Roman"/>
                <w:color w:val="000000"/>
                <w:sz w:val="28"/>
                <w:szCs w:val="28"/>
              </w:rPr>
              <w:t>7</w:t>
            </w:r>
          </w:p>
        </w:tc>
      </w:tr>
      <w:tr w:rsidR="006C5582" w:rsidRPr="00CB553F" w:rsidTr="00E06D75">
        <w:trPr>
          <w:trHeight w:val="21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1.7</w:t>
            </w: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 xml:space="preserve">Термическая </w:t>
            </w:r>
            <w:r w:rsidRPr="006B160D">
              <w:rPr>
                <w:rFonts w:ascii="Times New Roman" w:hAnsi="Times New Roman" w:cs="Times New Roman"/>
                <w:sz w:val="28"/>
              </w:rPr>
              <w:t>стабильность</w:t>
            </w:r>
            <w:r>
              <w:rPr>
                <w:rFonts w:ascii="Times New Roman" w:hAnsi="Times New Roman" w:cs="Times New Roman"/>
                <w:sz w:val="28"/>
                <w:szCs w:val="28"/>
              </w:rPr>
              <w:t xml:space="preserve"> материалов ………………………………</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r>
              <w:rPr>
                <w:rFonts w:ascii="Times New Roman" w:hAnsi="Times New Roman" w:cs="Times New Roman"/>
                <w:color w:val="000000"/>
                <w:sz w:val="28"/>
                <w:szCs w:val="28"/>
              </w:rPr>
              <w:t>30</w:t>
            </w:r>
          </w:p>
        </w:tc>
      </w:tr>
      <w:tr w:rsidR="006C5582" w:rsidRPr="00CB553F" w:rsidTr="00E06D75">
        <w:trPr>
          <w:trHeight w:val="292"/>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p>
        </w:tc>
        <w:tc>
          <w:tcPr>
            <w:tcW w:w="8400" w:type="dxa"/>
          </w:tcPr>
          <w:p w:rsidR="006C5582" w:rsidRPr="00CB553F"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Выводы по первому разделу …………………………………………</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31</w:t>
            </w:r>
          </w:p>
        </w:tc>
      </w:tr>
      <w:tr w:rsidR="006C5582" w:rsidRPr="00CB553F" w:rsidTr="00E06D75">
        <w:trPr>
          <w:trHeight w:val="80"/>
        </w:trPr>
        <w:tc>
          <w:tcPr>
            <w:tcW w:w="9176" w:type="dxa"/>
            <w:gridSpan w:val="2"/>
          </w:tcPr>
          <w:p w:rsidR="006C5582" w:rsidRPr="00CB553F" w:rsidRDefault="006C5582" w:rsidP="00E06D75">
            <w:pPr>
              <w:spacing w:after="0" w:line="240" w:lineRule="auto"/>
              <w:jc w:val="both"/>
              <w:rPr>
                <w:rFonts w:ascii="Times New Roman" w:hAnsi="Times New Roman" w:cs="Times New Roman"/>
                <w:b/>
                <w:bCs/>
                <w:sz w:val="28"/>
                <w:szCs w:val="28"/>
              </w:rPr>
            </w:pPr>
            <w:r w:rsidRPr="00CB553F">
              <w:rPr>
                <w:rFonts w:ascii="Times New Roman" w:hAnsi="Times New Roman" w:cs="Times New Roman"/>
                <w:b/>
                <w:bCs/>
                <w:sz w:val="28"/>
                <w:szCs w:val="28"/>
              </w:rPr>
              <w:t>2 МЕТОДИКА И ТЕХНИКА ЭКСПЕРИМЕНТОВ</w:t>
            </w:r>
            <w:r w:rsidRPr="00CB553F">
              <w:rPr>
                <w:rFonts w:ascii="Times New Roman" w:hAnsi="Times New Roman" w:cs="Times New Roman"/>
                <w:bCs/>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3</w:t>
            </w:r>
            <w:r>
              <w:rPr>
                <w:rFonts w:ascii="Times New Roman" w:hAnsi="Times New Roman" w:cs="Times New Roman"/>
                <w:color w:val="000000"/>
                <w:sz w:val="28"/>
                <w:szCs w:val="28"/>
              </w:rPr>
              <w:t>2</w:t>
            </w:r>
          </w:p>
        </w:tc>
      </w:tr>
      <w:tr w:rsidR="006C5582" w:rsidRPr="00CB553F" w:rsidTr="00E06D75">
        <w:trPr>
          <w:trHeight w:val="361"/>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2.1</w:t>
            </w:r>
          </w:p>
        </w:tc>
        <w:tc>
          <w:tcPr>
            <w:tcW w:w="8400"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sidRPr="00CB553F">
              <w:rPr>
                <w:rFonts w:ascii="Times New Roman" w:hAnsi="Times New Roman" w:cs="Times New Roman"/>
                <w:sz w:val="28"/>
                <w:szCs w:val="28"/>
              </w:rPr>
              <w:t>Изготовление трековых темплэйтов SiO</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/Si …………….………</w:t>
            </w:r>
            <w:r>
              <w:rPr>
                <w:rFonts w:ascii="Times New Roman" w:hAnsi="Times New Roman" w:cs="Times New Roman"/>
                <w:sz w:val="28"/>
                <w:szCs w:val="28"/>
              </w:rPr>
              <w:t>..</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3</w:t>
            </w:r>
            <w:r>
              <w:rPr>
                <w:rFonts w:ascii="Times New Roman" w:hAnsi="Times New Roman" w:cs="Times New Roman"/>
                <w:color w:val="000000"/>
                <w:sz w:val="28"/>
                <w:szCs w:val="28"/>
              </w:rPr>
              <w:t>2</w:t>
            </w:r>
          </w:p>
        </w:tc>
      </w:tr>
      <w:tr w:rsidR="006C5582" w:rsidRPr="00CB553F" w:rsidTr="00E06D75">
        <w:trPr>
          <w:trHeight w:val="7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2.2</w:t>
            </w:r>
          </w:p>
        </w:tc>
        <w:tc>
          <w:tcPr>
            <w:tcW w:w="8400"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sidRPr="00CB553F">
              <w:rPr>
                <w:rFonts w:ascii="Times New Roman" w:hAnsi="Times New Roman" w:cs="Times New Roman"/>
                <w:sz w:val="28"/>
                <w:szCs w:val="28"/>
              </w:rPr>
              <w:t>Синтез наноструктур ZnSeО</w:t>
            </w:r>
            <w:r w:rsidRPr="00CB553F">
              <w:rPr>
                <w:rFonts w:ascii="Times New Roman" w:hAnsi="Times New Roman" w:cs="Times New Roman"/>
                <w:sz w:val="28"/>
                <w:szCs w:val="28"/>
                <w:vertAlign w:val="subscript"/>
              </w:rPr>
              <w:t>3</w:t>
            </w:r>
            <w:r>
              <w:rPr>
                <w:rFonts w:ascii="Times New Roman" w:hAnsi="Times New Roman" w:cs="Times New Roman"/>
                <w:sz w:val="28"/>
                <w:szCs w:val="28"/>
              </w:rPr>
              <w:t xml:space="preserve"> в трековых темплэйтах </w:t>
            </w:r>
            <w:r w:rsidRPr="00CB553F">
              <w:rPr>
                <w:rFonts w:ascii="Times New Roman" w:hAnsi="Times New Roman" w:cs="Times New Roman"/>
                <w:sz w:val="28"/>
                <w:szCs w:val="28"/>
              </w:rPr>
              <w:t>SiO</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/Si………</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3</w:t>
            </w:r>
            <w:r>
              <w:rPr>
                <w:rFonts w:ascii="Times New Roman" w:hAnsi="Times New Roman" w:cs="Times New Roman"/>
                <w:color w:val="000000"/>
                <w:sz w:val="28"/>
                <w:szCs w:val="28"/>
              </w:rPr>
              <w:t>2</w:t>
            </w:r>
          </w:p>
        </w:tc>
      </w:tr>
      <w:tr w:rsidR="006C5582" w:rsidRPr="00CB553F" w:rsidTr="00E06D75">
        <w:trPr>
          <w:trHeight w:val="7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2.3</w:t>
            </w:r>
          </w:p>
        </w:tc>
        <w:tc>
          <w:tcPr>
            <w:tcW w:w="8400"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С</w:t>
            </w:r>
            <w:r w:rsidRPr="00FA4B8D">
              <w:rPr>
                <w:rFonts w:ascii="Times New Roman" w:hAnsi="Times New Roman" w:cs="Times New Roman"/>
                <w:sz w:val="28"/>
                <w:szCs w:val="28"/>
              </w:rPr>
              <w:t xml:space="preserve">интез </w:t>
            </w:r>
            <w:r>
              <w:rPr>
                <w:rFonts w:ascii="Times New Roman" w:hAnsi="Times New Roman" w:cs="Times New Roman"/>
                <w:sz w:val="28"/>
                <w:szCs w:val="28"/>
              </w:rPr>
              <w:t xml:space="preserve">наноструктур </w:t>
            </w:r>
            <w:r w:rsidRPr="00FA4B8D">
              <w:rPr>
                <w:rFonts w:ascii="Times New Roman" w:hAnsi="Times New Roman" w:cs="Times New Roman"/>
                <w:sz w:val="28"/>
                <w:szCs w:val="28"/>
                <w:lang w:val="en-US"/>
              </w:rPr>
              <w:t>CuSeO</w:t>
            </w:r>
            <w:r w:rsidRPr="00FA4B8D">
              <w:rPr>
                <w:rFonts w:ascii="Times New Roman" w:hAnsi="Times New Roman" w:cs="Times New Roman"/>
                <w:sz w:val="28"/>
                <w:szCs w:val="28"/>
                <w:vertAlign w:val="subscript"/>
              </w:rPr>
              <w:t>3</w:t>
            </w:r>
            <w:r>
              <w:rPr>
                <w:rFonts w:ascii="Times New Roman" w:hAnsi="Times New Roman" w:cs="Times New Roman"/>
                <w:sz w:val="28"/>
                <w:szCs w:val="28"/>
                <w:vertAlign w:val="subscript"/>
              </w:rPr>
              <w:t xml:space="preserve"> </w:t>
            </w:r>
            <w:r>
              <w:rPr>
                <w:rFonts w:ascii="Times New Roman" w:hAnsi="Times New Roman" w:cs="Times New Roman"/>
                <w:sz w:val="28"/>
                <w:szCs w:val="28"/>
              </w:rPr>
              <w:t>в трековых темплэйтах</w:t>
            </w:r>
            <w:r w:rsidRPr="00E40A8B">
              <w:rPr>
                <w:rFonts w:ascii="Times New Roman" w:hAnsi="Times New Roman" w:cs="Times New Roman"/>
                <w:sz w:val="28"/>
                <w:szCs w:val="28"/>
              </w:rPr>
              <w:t xml:space="preserve"> </w:t>
            </w:r>
            <w:r w:rsidRPr="00FA4B8D">
              <w:rPr>
                <w:rFonts w:ascii="Times New Roman" w:hAnsi="Times New Roman" w:cs="Times New Roman"/>
                <w:sz w:val="28"/>
                <w:szCs w:val="28"/>
              </w:rPr>
              <w:t>SiO</w:t>
            </w:r>
            <w:r w:rsidRPr="00FA4B8D">
              <w:rPr>
                <w:rFonts w:ascii="Times New Roman" w:hAnsi="Times New Roman" w:cs="Times New Roman"/>
                <w:sz w:val="28"/>
                <w:szCs w:val="28"/>
                <w:vertAlign w:val="subscript"/>
              </w:rPr>
              <w:t>2</w:t>
            </w:r>
            <w:r w:rsidRPr="00FA4B8D">
              <w:rPr>
                <w:rFonts w:ascii="Times New Roman" w:hAnsi="Times New Roman" w:cs="Times New Roman"/>
                <w:sz w:val="28"/>
                <w:szCs w:val="28"/>
              </w:rPr>
              <w:t>/Si...............</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3</w:t>
            </w:r>
            <w:r>
              <w:rPr>
                <w:rFonts w:ascii="Times New Roman" w:hAnsi="Times New Roman" w:cs="Times New Roman"/>
                <w:color w:val="000000"/>
                <w:sz w:val="28"/>
                <w:szCs w:val="28"/>
              </w:rPr>
              <w:t>3</w:t>
            </w:r>
          </w:p>
        </w:tc>
      </w:tr>
      <w:tr w:rsidR="006C5582" w:rsidRPr="00CB553F" w:rsidTr="00E06D75">
        <w:trPr>
          <w:trHeight w:val="313"/>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2.4</w:t>
            </w:r>
          </w:p>
        </w:tc>
        <w:tc>
          <w:tcPr>
            <w:tcW w:w="8400" w:type="dxa"/>
          </w:tcPr>
          <w:p w:rsidR="006C5582" w:rsidRPr="00490BC6" w:rsidRDefault="006C5582" w:rsidP="00E06D75">
            <w:pPr>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Методы контроля поверхности трековых темплэйтов</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3</w:t>
            </w:r>
            <w:r>
              <w:rPr>
                <w:rFonts w:ascii="Times New Roman" w:hAnsi="Times New Roman" w:cs="Times New Roman"/>
                <w:color w:val="000000"/>
                <w:sz w:val="28"/>
                <w:szCs w:val="28"/>
              </w:rPr>
              <w:t>4</w:t>
            </w:r>
          </w:p>
        </w:tc>
      </w:tr>
      <w:tr w:rsidR="006C5582" w:rsidRPr="00CB553F" w:rsidTr="00E06D75">
        <w:trPr>
          <w:trHeight w:val="7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2.5</w:t>
            </w:r>
          </w:p>
        </w:tc>
        <w:tc>
          <w:tcPr>
            <w:tcW w:w="8400"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
                <w:sz w:val="28"/>
                <w:szCs w:val="28"/>
              </w:rPr>
            </w:pPr>
            <w:r w:rsidRPr="00490BC6">
              <w:rPr>
                <w:rFonts w:ascii="Times New Roman" w:hAnsi="Times New Roman" w:cs="Times New Roman"/>
                <w:sz w:val="28"/>
                <w:szCs w:val="28"/>
              </w:rPr>
              <w:t>Сканирующая электронная микроскопия</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36</w:t>
            </w:r>
          </w:p>
        </w:tc>
      </w:tr>
      <w:tr w:rsidR="006C5582" w:rsidRPr="00CB553F" w:rsidTr="00E06D75">
        <w:trPr>
          <w:trHeight w:val="346"/>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2.6</w:t>
            </w:r>
          </w:p>
        </w:tc>
        <w:tc>
          <w:tcPr>
            <w:tcW w:w="8400" w:type="dxa"/>
          </w:tcPr>
          <w:p w:rsidR="006C5582" w:rsidRPr="00490BC6"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sidRPr="00490BC6">
              <w:rPr>
                <w:rFonts w:ascii="Times New Roman" w:hAnsi="Times New Roman" w:cs="Times New Roman"/>
                <w:sz w:val="28"/>
                <w:szCs w:val="28"/>
              </w:rPr>
              <w:t>Аппаратура для измерения рентгеновской дифракции</w:t>
            </w:r>
            <w:r w:rsidRPr="00CB553F">
              <w:rPr>
                <w:rFonts w:ascii="Times New Roman" w:hAnsi="Times New Roman" w:cs="Times New Roman"/>
                <w:sz w:val="28"/>
                <w:szCs w:val="28"/>
              </w:rPr>
              <w:t xml:space="preserve"> …......</w:t>
            </w:r>
            <w:r>
              <w:rPr>
                <w:rFonts w:ascii="Times New Roman" w:hAnsi="Times New Roman" w:cs="Times New Roman"/>
                <w:sz w:val="28"/>
                <w:szCs w:val="28"/>
              </w:rPr>
              <w:t>....</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3</w:t>
            </w:r>
            <w:r>
              <w:rPr>
                <w:rFonts w:ascii="Times New Roman" w:hAnsi="Times New Roman" w:cs="Times New Roman"/>
                <w:color w:val="000000"/>
                <w:sz w:val="28"/>
                <w:szCs w:val="28"/>
              </w:rPr>
              <w:t>8</w:t>
            </w:r>
          </w:p>
        </w:tc>
      </w:tr>
      <w:tr w:rsidR="006C5582" w:rsidRPr="00CB553F" w:rsidTr="00E06D75">
        <w:trPr>
          <w:trHeight w:val="597"/>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Pr>
                <w:rFonts w:ascii="Times New Roman" w:hAnsi="Times New Roman" w:cs="Times New Roman"/>
                <w:bCs/>
                <w:color w:val="000000"/>
                <w:sz w:val="28"/>
                <w:szCs w:val="28"/>
              </w:rPr>
              <w:t>2.7</w:t>
            </w:r>
          </w:p>
        </w:tc>
        <w:tc>
          <w:tcPr>
            <w:tcW w:w="8400" w:type="dxa"/>
          </w:tcPr>
          <w:p w:rsidR="006C5582" w:rsidRPr="00FA4B8D"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sidRPr="00490BC6">
              <w:rPr>
                <w:rFonts w:ascii="Times New Roman" w:hAnsi="Times New Roman" w:cs="Times New Roman"/>
                <w:sz w:val="28"/>
                <w:szCs w:val="28"/>
              </w:rPr>
              <w:t xml:space="preserve">Измерение фотолюминесцентных и электрофизических характеристик </w:t>
            </w:r>
            <w:r>
              <w:rPr>
                <w:rFonts w:ascii="Times New Roman" w:hAnsi="Times New Roman" w:cs="Times New Roman"/>
                <w:sz w:val="28"/>
                <w:szCs w:val="28"/>
              </w:rPr>
              <w:t>………………..</w:t>
            </w:r>
            <w:r w:rsidRPr="00490BC6">
              <w:rPr>
                <w:rFonts w:ascii="Times New Roman" w:hAnsi="Times New Roman" w:cs="Times New Roman"/>
                <w:sz w:val="28"/>
                <w:szCs w:val="28"/>
              </w:rPr>
              <w:t>.................................................................</w:t>
            </w:r>
          </w:p>
        </w:tc>
        <w:tc>
          <w:tcPr>
            <w:tcW w:w="501" w:type="dxa"/>
          </w:tcPr>
          <w:p w:rsidR="006C5582"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p>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41</w:t>
            </w:r>
          </w:p>
        </w:tc>
      </w:tr>
      <w:tr w:rsidR="006C5582" w:rsidRPr="00CB553F" w:rsidTr="00E06D75">
        <w:trPr>
          <w:trHeight w:val="128"/>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w:t>
            </w:r>
            <w:r>
              <w:rPr>
                <w:rFonts w:ascii="Times New Roman" w:hAnsi="Times New Roman" w:cs="Times New Roman"/>
                <w:bCs/>
                <w:color w:val="000000"/>
                <w:sz w:val="28"/>
                <w:szCs w:val="28"/>
              </w:rPr>
              <w:t>8</w:t>
            </w:r>
          </w:p>
        </w:tc>
        <w:tc>
          <w:tcPr>
            <w:tcW w:w="8400"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
                <w:sz w:val="28"/>
                <w:szCs w:val="28"/>
              </w:rPr>
            </w:pPr>
            <w:r w:rsidRPr="00FA4B8D">
              <w:rPr>
                <w:rFonts w:ascii="Times New Roman" w:hAnsi="Times New Roman" w:cs="Times New Roman"/>
                <w:sz w:val="28"/>
                <w:szCs w:val="28"/>
              </w:rPr>
              <w:t xml:space="preserve">Квантово-химические методы расчета с применением программы </w:t>
            </w:r>
            <w:r w:rsidRPr="00FA4B8D">
              <w:rPr>
                <w:rFonts w:ascii="Times New Roman" w:hAnsi="Times New Roman" w:cs="Times New Roman"/>
                <w:sz w:val="28"/>
                <w:szCs w:val="28"/>
                <w:lang w:val="en-US"/>
              </w:rPr>
              <w:t>Crystal</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4</w:t>
            </w:r>
            <w:r>
              <w:rPr>
                <w:rFonts w:ascii="Times New Roman" w:hAnsi="Times New Roman" w:cs="Times New Roman"/>
                <w:color w:val="000000"/>
                <w:sz w:val="28"/>
                <w:szCs w:val="28"/>
              </w:rPr>
              <w:t>1</w:t>
            </w:r>
          </w:p>
        </w:tc>
      </w:tr>
      <w:tr w:rsidR="006C5582" w:rsidRPr="00CB553F" w:rsidTr="00E06D75">
        <w:trPr>
          <w:trHeight w:val="285"/>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2.</w:t>
            </w:r>
            <w:r>
              <w:rPr>
                <w:rFonts w:ascii="Times New Roman" w:hAnsi="Times New Roman" w:cs="Times New Roman"/>
                <w:bCs/>
                <w:color w:val="000000"/>
                <w:sz w:val="28"/>
                <w:szCs w:val="28"/>
              </w:rPr>
              <w:t>9</w:t>
            </w:r>
          </w:p>
        </w:tc>
        <w:tc>
          <w:tcPr>
            <w:tcW w:w="8400"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sidRPr="00CB553F">
              <w:rPr>
                <w:rFonts w:ascii="Times New Roman" w:hAnsi="Times New Roman" w:cs="Times New Roman"/>
                <w:sz w:val="28"/>
                <w:szCs w:val="28"/>
              </w:rPr>
              <w:t>Термический отжиг………….......................................................</w:t>
            </w:r>
            <w:r>
              <w:rPr>
                <w:rFonts w:ascii="Times New Roman" w:hAnsi="Times New Roman" w:cs="Times New Roman"/>
                <w:sz w:val="28"/>
                <w:szCs w:val="28"/>
              </w:rPr>
              <w:t>..</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4</w:t>
            </w:r>
            <w:r>
              <w:rPr>
                <w:rFonts w:ascii="Times New Roman" w:hAnsi="Times New Roman" w:cs="Times New Roman"/>
                <w:color w:val="000000"/>
                <w:sz w:val="28"/>
                <w:szCs w:val="28"/>
              </w:rPr>
              <w:t>2</w:t>
            </w:r>
          </w:p>
        </w:tc>
      </w:tr>
      <w:tr w:rsidR="006C5582" w:rsidRPr="00CB553F" w:rsidTr="00E06D75">
        <w:trPr>
          <w:trHeight w:val="23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p>
        </w:tc>
        <w:tc>
          <w:tcPr>
            <w:tcW w:w="8400" w:type="dxa"/>
          </w:tcPr>
          <w:p w:rsidR="006C5582" w:rsidRPr="00FA4B8D" w:rsidRDefault="006C5582" w:rsidP="00E06D75">
            <w:pPr>
              <w:widowControl w:val="0"/>
              <w:autoSpaceDE w:val="0"/>
              <w:autoSpaceDN w:val="0"/>
              <w:adjustRightInd w:val="0"/>
              <w:spacing w:after="0" w:line="240" w:lineRule="auto"/>
              <w:jc w:val="both"/>
              <w:outlineLvl w:val="0"/>
              <w:rPr>
                <w:rFonts w:ascii="Times New Roman" w:hAnsi="Times New Roman" w:cs="Times New Roman"/>
                <w:sz w:val="28"/>
                <w:szCs w:val="28"/>
              </w:rPr>
            </w:pPr>
            <w:r w:rsidRPr="009971E1">
              <w:rPr>
                <w:rFonts w:ascii="Times New Roman" w:hAnsi="Times New Roman" w:cs="Times New Roman"/>
                <w:sz w:val="28"/>
                <w:szCs w:val="28"/>
              </w:rPr>
              <w:t>Выводы по второму разделу</w:t>
            </w:r>
            <w:r w:rsidRPr="00CB553F">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4</w:t>
            </w:r>
            <w:r>
              <w:rPr>
                <w:rFonts w:ascii="Times New Roman" w:hAnsi="Times New Roman" w:cs="Times New Roman"/>
                <w:color w:val="000000"/>
                <w:sz w:val="28"/>
                <w:szCs w:val="28"/>
              </w:rPr>
              <w:t>4</w:t>
            </w:r>
          </w:p>
        </w:tc>
      </w:tr>
      <w:tr w:rsidR="006C5582" w:rsidRPr="00CB553F" w:rsidTr="00E06D75">
        <w:trPr>
          <w:trHeight w:val="587"/>
        </w:trPr>
        <w:tc>
          <w:tcPr>
            <w:tcW w:w="9176" w:type="dxa"/>
            <w:gridSpan w:val="2"/>
          </w:tcPr>
          <w:p w:rsidR="006C5582" w:rsidRPr="00CB553F" w:rsidRDefault="006C5582" w:rsidP="00E06D75">
            <w:pPr>
              <w:tabs>
                <w:tab w:val="left" w:pos="2268"/>
              </w:tabs>
              <w:spacing w:after="0" w:line="240" w:lineRule="auto"/>
              <w:jc w:val="both"/>
              <w:rPr>
                <w:rFonts w:ascii="Times New Roman" w:hAnsi="Times New Roman" w:cs="Times New Roman"/>
                <w:b/>
                <w:bCs/>
                <w:sz w:val="28"/>
                <w:szCs w:val="28"/>
              </w:rPr>
            </w:pPr>
            <w:r w:rsidRPr="00CB553F">
              <w:rPr>
                <w:rFonts w:ascii="Times New Roman" w:hAnsi="Times New Roman" w:cs="Times New Roman"/>
                <w:b/>
                <w:bCs/>
                <w:sz w:val="28"/>
                <w:szCs w:val="28"/>
              </w:rPr>
              <w:t>3 ИССЛЕДОВАНИЕ ОПТИЧЕСКИХ, ЭЛЕКТРОФИЗИЧЕСКИХ СВОЙСТВ НАНОКРИСТАЛЛОВ</w:t>
            </w:r>
            <w:r w:rsidRPr="00CB553F">
              <w:rPr>
                <w:rFonts w:ascii="Times New Roman" w:hAnsi="Times New Roman" w:cs="Times New Roman"/>
                <w:b/>
                <w:bCs/>
                <w:sz w:val="28"/>
                <w:szCs w:val="28"/>
                <w:vertAlign w:val="subscript"/>
              </w:rPr>
              <w:t xml:space="preserve"> </w:t>
            </w:r>
            <w:r w:rsidRPr="00CB553F">
              <w:rPr>
                <w:rFonts w:ascii="Times New Roman" w:hAnsi="Times New Roman" w:cs="Times New Roman"/>
                <w:b/>
                <w:bCs/>
                <w:sz w:val="28"/>
                <w:szCs w:val="28"/>
                <w:lang w:val="en-US"/>
              </w:rPr>
              <w:t>ZnSe</w:t>
            </w:r>
            <w:r w:rsidRPr="00CB553F">
              <w:rPr>
                <w:rFonts w:ascii="Times New Roman" w:hAnsi="Times New Roman" w:cs="Times New Roman"/>
                <w:b/>
                <w:bCs/>
                <w:sz w:val="28"/>
                <w:szCs w:val="28"/>
              </w:rPr>
              <w:t>О</w:t>
            </w:r>
            <w:r w:rsidRPr="00CB553F">
              <w:rPr>
                <w:rFonts w:ascii="Times New Roman" w:hAnsi="Times New Roman" w:cs="Times New Roman"/>
                <w:b/>
                <w:bCs/>
                <w:sz w:val="28"/>
                <w:szCs w:val="28"/>
                <w:vertAlign w:val="subscript"/>
              </w:rPr>
              <w:t>3</w:t>
            </w:r>
            <w:r w:rsidRPr="00CB553F">
              <w:rPr>
                <w:rFonts w:ascii="Times New Roman" w:hAnsi="Times New Roman" w:cs="Times New Roman"/>
                <w:b/>
                <w:bCs/>
                <w:color w:val="000000" w:themeColor="text1"/>
                <w:sz w:val="28"/>
                <w:szCs w:val="28"/>
              </w:rPr>
              <w:t xml:space="preserve"> </w:t>
            </w:r>
            <w:r w:rsidRPr="00CB553F">
              <w:rPr>
                <w:rFonts w:ascii="Times New Roman" w:hAnsi="Times New Roman" w:cs="Times New Roman"/>
                <w:b/>
                <w:bCs/>
                <w:sz w:val="28"/>
                <w:szCs w:val="28"/>
              </w:rPr>
              <w:t>НА ПОДЛОЖКАХ</w:t>
            </w:r>
            <w:r w:rsidRPr="00CB553F">
              <w:rPr>
                <w:rFonts w:ascii="Times New Roman" w:hAnsi="Times New Roman" w:cs="Times New Roman"/>
                <w:b/>
                <w:bCs/>
                <w:color w:val="000000" w:themeColor="text1"/>
                <w:sz w:val="28"/>
                <w:szCs w:val="28"/>
              </w:rPr>
              <w:t xml:space="preserve"> SiO</w:t>
            </w:r>
            <w:r w:rsidRPr="00CB553F">
              <w:rPr>
                <w:rFonts w:ascii="Times New Roman" w:hAnsi="Times New Roman" w:cs="Times New Roman"/>
                <w:b/>
                <w:bCs/>
                <w:color w:val="000000" w:themeColor="text1"/>
                <w:sz w:val="28"/>
                <w:szCs w:val="28"/>
                <w:vertAlign w:val="subscript"/>
              </w:rPr>
              <w:t>2</w:t>
            </w:r>
            <w:r w:rsidRPr="00CB553F">
              <w:rPr>
                <w:rFonts w:ascii="Times New Roman" w:hAnsi="Times New Roman" w:cs="Times New Roman"/>
                <w:b/>
                <w:bCs/>
                <w:color w:val="000000" w:themeColor="text1"/>
                <w:sz w:val="28"/>
                <w:szCs w:val="28"/>
              </w:rPr>
              <w:t>/Si</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p>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r w:rsidRPr="00CB553F">
              <w:rPr>
                <w:rFonts w:ascii="Times New Roman" w:hAnsi="Times New Roman" w:cs="Times New Roman"/>
                <w:color w:val="000000"/>
                <w:sz w:val="28"/>
                <w:szCs w:val="28"/>
              </w:rPr>
              <w:t>4</w:t>
            </w:r>
            <w:r>
              <w:rPr>
                <w:rFonts w:ascii="Times New Roman" w:hAnsi="Times New Roman" w:cs="Times New Roman"/>
                <w:color w:val="000000"/>
                <w:sz w:val="28"/>
                <w:szCs w:val="28"/>
              </w:rPr>
              <w:t>6</w:t>
            </w:r>
          </w:p>
        </w:tc>
      </w:tr>
      <w:tr w:rsidR="006C5582" w:rsidRPr="00CB553F" w:rsidTr="00E06D75">
        <w:trPr>
          <w:trHeight w:val="70"/>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lang w:val="en-US"/>
              </w:rPr>
              <w:t>3</w:t>
            </w:r>
            <w:r w:rsidRPr="00CB553F">
              <w:rPr>
                <w:rFonts w:ascii="Times New Roman" w:hAnsi="Times New Roman" w:cs="Times New Roman"/>
                <w:bCs/>
                <w:color w:val="000000"/>
                <w:sz w:val="28"/>
                <w:szCs w:val="28"/>
              </w:rPr>
              <w:t>.1</w:t>
            </w:r>
          </w:p>
        </w:tc>
        <w:tc>
          <w:tcPr>
            <w:tcW w:w="8400" w:type="dxa"/>
          </w:tcPr>
          <w:p w:rsidR="006C5582" w:rsidRPr="00CB553F" w:rsidRDefault="006C5582" w:rsidP="00E06D75">
            <w:pPr>
              <w:tabs>
                <w:tab w:val="left" w:pos="2268"/>
              </w:tabs>
              <w:spacing w:after="0" w:line="240" w:lineRule="auto"/>
              <w:jc w:val="both"/>
              <w:rPr>
                <w:rFonts w:ascii="Times New Roman" w:hAnsi="Times New Roman" w:cs="Times New Roman"/>
                <w:sz w:val="28"/>
                <w:szCs w:val="28"/>
              </w:rPr>
            </w:pPr>
            <w:r w:rsidRPr="00077168">
              <w:rPr>
                <w:rFonts w:ascii="Times New Roman" w:hAnsi="Times New Roman" w:cs="Times New Roman"/>
                <w:sz w:val="28"/>
              </w:rPr>
              <w:t>Морфология синтезированных нанокристаллов</w:t>
            </w:r>
            <w:r w:rsidRPr="00077168">
              <w:rPr>
                <w:rFonts w:ascii="Times New Roman" w:hAnsi="Times New Roman" w:cs="Times New Roman"/>
                <w:bCs/>
                <w:sz w:val="28"/>
              </w:rPr>
              <w:t xml:space="preserve"> </w:t>
            </w:r>
            <w:r w:rsidRPr="00077168">
              <w:rPr>
                <w:rFonts w:ascii="Times New Roman" w:hAnsi="Times New Roman" w:cs="Times New Roman"/>
                <w:bCs/>
                <w:sz w:val="28"/>
                <w:lang w:val="en-US"/>
              </w:rPr>
              <w:t>ZnSe</w:t>
            </w:r>
            <w:r w:rsidRPr="00077168">
              <w:rPr>
                <w:rFonts w:ascii="Times New Roman" w:hAnsi="Times New Roman" w:cs="Times New Roman"/>
                <w:bCs/>
                <w:sz w:val="28"/>
              </w:rPr>
              <w:t>О</w:t>
            </w:r>
            <w:r w:rsidRPr="00077168">
              <w:rPr>
                <w:rFonts w:ascii="Times New Roman" w:hAnsi="Times New Roman" w:cs="Times New Roman"/>
                <w:bCs/>
                <w:sz w:val="28"/>
                <w:vertAlign w:val="subscript"/>
              </w:rPr>
              <w:t>3</w:t>
            </w:r>
            <w:r w:rsidRPr="006B160D">
              <w:rPr>
                <w:rFonts w:ascii="Times New Roman" w:hAnsi="Times New Roman" w:cs="Times New Roman"/>
                <w:bCs/>
                <w:sz w:val="28"/>
              </w:rPr>
              <w:t xml:space="preserve"> в трековых темплэйтах </w:t>
            </w:r>
            <w:r w:rsidRPr="00077168">
              <w:rPr>
                <w:rFonts w:ascii="Times New Roman" w:hAnsi="Times New Roman" w:cs="Times New Roman"/>
                <w:bCs/>
                <w:color w:val="000000" w:themeColor="text1"/>
                <w:sz w:val="28"/>
              </w:rPr>
              <w:t>SiO</w:t>
            </w:r>
            <w:r w:rsidRPr="00077168">
              <w:rPr>
                <w:rFonts w:ascii="Times New Roman" w:hAnsi="Times New Roman" w:cs="Times New Roman"/>
                <w:bCs/>
                <w:color w:val="000000" w:themeColor="text1"/>
                <w:sz w:val="28"/>
                <w:vertAlign w:val="subscript"/>
              </w:rPr>
              <w:t>2</w:t>
            </w:r>
            <w:r w:rsidRPr="00077168">
              <w:rPr>
                <w:rFonts w:ascii="Times New Roman" w:hAnsi="Times New Roman" w:cs="Times New Roman"/>
                <w:bCs/>
                <w:color w:val="000000" w:themeColor="text1"/>
                <w:sz w:val="28"/>
              </w:rPr>
              <w:t>/</w:t>
            </w:r>
            <w:proofErr w:type="gramStart"/>
            <w:r w:rsidRPr="00077168">
              <w:rPr>
                <w:rFonts w:ascii="Times New Roman" w:hAnsi="Times New Roman" w:cs="Times New Roman"/>
                <w:bCs/>
                <w:color w:val="000000" w:themeColor="text1"/>
                <w:sz w:val="28"/>
              </w:rPr>
              <w:t>Si</w:t>
            </w:r>
            <w:r w:rsidRPr="00CB553F">
              <w:rPr>
                <w:rFonts w:ascii="Times New Roman" w:hAnsi="Times New Roman" w:cs="Times New Roman"/>
                <w:sz w:val="28"/>
                <w:szCs w:val="28"/>
              </w:rPr>
              <w:t>….</w:t>
            </w:r>
            <w:proofErr w:type="gramEnd"/>
            <w:r w:rsidRPr="00CB553F">
              <w:rPr>
                <w:rFonts w:ascii="Times New Roman" w:hAnsi="Times New Roman" w:cs="Times New Roman"/>
                <w:sz w:val="28"/>
                <w:szCs w:val="28"/>
              </w:rPr>
              <w:t>…………….… .…….…………….</w:t>
            </w:r>
            <w:r w:rsidRPr="00FA4B8D">
              <w:rPr>
                <w:rFonts w:ascii="Times New Roman" w:hAnsi="Times New Roman" w:cs="Times New Roman"/>
                <w:sz w:val="28"/>
                <w:szCs w:val="28"/>
              </w:rPr>
              <w:t xml:space="preserve"> ………</w:t>
            </w:r>
            <w:r>
              <w:rPr>
                <w:rFonts w:ascii="Times New Roman" w:hAnsi="Times New Roman" w:cs="Times New Roman"/>
                <w:sz w:val="28"/>
                <w:szCs w:val="28"/>
                <w:lang w:val="kk-KZ"/>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highlight w:val="yellow"/>
              </w:rPr>
            </w:pPr>
            <w:r w:rsidRPr="00CB553F">
              <w:rPr>
                <w:rFonts w:ascii="Times New Roman" w:hAnsi="Times New Roman" w:cs="Times New Roman"/>
                <w:color w:val="000000"/>
                <w:sz w:val="28"/>
                <w:szCs w:val="28"/>
              </w:rPr>
              <w:t>4</w:t>
            </w:r>
            <w:r>
              <w:rPr>
                <w:rFonts w:ascii="Times New Roman" w:hAnsi="Times New Roman" w:cs="Times New Roman"/>
                <w:color w:val="000000"/>
                <w:sz w:val="28"/>
                <w:szCs w:val="28"/>
              </w:rPr>
              <w:t>6</w:t>
            </w:r>
          </w:p>
        </w:tc>
      </w:tr>
      <w:tr w:rsidR="006C5582" w:rsidRPr="00CB553F" w:rsidTr="00E06D75">
        <w:trPr>
          <w:trHeight w:val="33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lang w:val="en-US"/>
              </w:rPr>
              <w:t>3.</w:t>
            </w:r>
            <w:r w:rsidRPr="00CB553F">
              <w:rPr>
                <w:rFonts w:ascii="Times New Roman" w:hAnsi="Times New Roman" w:cs="Times New Roman"/>
                <w:bCs/>
                <w:color w:val="000000"/>
                <w:sz w:val="28"/>
                <w:szCs w:val="28"/>
              </w:rPr>
              <w:t>2</w:t>
            </w:r>
          </w:p>
        </w:tc>
        <w:tc>
          <w:tcPr>
            <w:tcW w:w="8400" w:type="dxa"/>
          </w:tcPr>
          <w:p w:rsidR="006C5582" w:rsidRPr="00CB553F" w:rsidRDefault="006C5582" w:rsidP="00E06D75">
            <w:pPr>
              <w:tabs>
                <w:tab w:val="left" w:pos="2268"/>
              </w:tabs>
              <w:spacing w:after="0" w:line="240" w:lineRule="auto"/>
              <w:jc w:val="both"/>
              <w:rPr>
                <w:rFonts w:ascii="Times New Roman" w:hAnsi="Times New Roman" w:cs="Times New Roman"/>
                <w:sz w:val="28"/>
                <w:szCs w:val="28"/>
              </w:rPr>
            </w:pPr>
            <w:r w:rsidRPr="00FA4B8D">
              <w:rPr>
                <w:rFonts w:ascii="Times New Roman" w:hAnsi="Times New Roman" w:cs="Times New Roman"/>
                <w:sz w:val="28"/>
                <w:szCs w:val="28"/>
              </w:rPr>
              <w:t>Вольт-ампер</w:t>
            </w:r>
            <w:r>
              <w:rPr>
                <w:rFonts w:ascii="Times New Roman" w:hAnsi="Times New Roman" w:cs="Times New Roman"/>
                <w:sz w:val="28"/>
                <w:szCs w:val="28"/>
              </w:rPr>
              <w:t xml:space="preserve">ные характеристики </w:t>
            </w:r>
            <w:r w:rsidRPr="006B160D">
              <w:rPr>
                <w:rFonts w:ascii="Times New Roman" w:hAnsi="Times New Roman" w:cs="Times New Roman"/>
                <w:sz w:val="28"/>
                <w:szCs w:val="28"/>
              </w:rPr>
              <w:t xml:space="preserve">наноструктур </w:t>
            </w:r>
            <w:r w:rsidRPr="006B160D">
              <w:rPr>
                <w:rFonts w:ascii="Times New Roman" w:hAnsi="Times New Roman" w:cs="Times New Roman"/>
                <w:sz w:val="28"/>
                <w:szCs w:val="28"/>
                <w:lang w:val="en-US"/>
              </w:rPr>
              <w:t>ZnSe</w:t>
            </w:r>
            <w:r w:rsidRPr="006B160D">
              <w:rPr>
                <w:rFonts w:ascii="Times New Roman" w:hAnsi="Times New Roman" w:cs="Times New Roman"/>
                <w:sz w:val="28"/>
                <w:szCs w:val="28"/>
              </w:rPr>
              <w:t>О</w:t>
            </w:r>
            <w:r w:rsidRPr="006B160D">
              <w:rPr>
                <w:rFonts w:ascii="Times New Roman" w:hAnsi="Times New Roman" w:cs="Times New Roman"/>
                <w:sz w:val="28"/>
                <w:szCs w:val="28"/>
                <w:vertAlign w:val="subscript"/>
              </w:rPr>
              <w:t>3</w:t>
            </w:r>
            <w:r w:rsidRPr="006B160D">
              <w:rPr>
                <w:rFonts w:ascii="Times New Roman" w:hAnsi="Times New Roman" w:cs="Times New Roman"/>
                <w:sz w:val="28"/>
                <w:szCs w:val="28"/>
              </w:rPr>
              <w:t xml:space="preserve"> в трековых темплэйтах SiO</w:t>
            </w:r>
            <w:r w:rsidRPr="006B160D">
              <w:rPr>
                <w:rFonts w:ascii="Times New Roman" w:hAnsi="Times New Roman" w:cs="Times New Roman"/>
                <w:sz w:val="28"/>
                <w:szCs w:val="28"/>
                <w:vertAlign w:val="subscript"/>
              </w:rPr>
              <w:t>2</w:t>
            </w:r>
            <w:r w:rsidRPr="006B160D">
              <w:rPr>
                <w:rFonts w:ascii="Times New Roman" w:hAnsi="Times New Roman" w:cs="Times New Roman"/>
                <w:sz w:val="28"/>
                <w:szCs w:val="28"/>
              </w:rPr>
              <w:t xml:space="preserve">/Si </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sidRPr="00FA4B8D">
              <w:rPr>
                <w:rFonts w:ascii="Times New Roman" w:hAnsi="Times New Roman" w:cs="Times New Roman"/>
                <w:sz w:val="28"/>
                <w:szCs w:val="28"/>
              </w:rPr>
              <w:t>……</w:t>
            </w:r>
            <w:r>
              <w:rPr>
                <w:rFonts w:ascii="Times New Roman" w:hAnsi="Times New Roman" w:cs="Times New Roman"/>
                <w:sz w:val="28"/>
                <w:szCs w:val="28"/>
                <w:lang w:val="kk-KZ"/>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51</w:t>
            </w:r>
          </w:p>
        </w:tc>
      </w:tr>
      <w:tr w:rsidR="006C5582" w:rsidRPr="00CB553F" w:rsidTr="00E06D75">
        <w:trPr>
          <w:trHeight w:val="74"/>
        </w:trPr>
        <w:tc>
          <w:tcPr>
            <w:tcW w:w="776" w:type="dxa"/>
          </w:tcPr>
          <w:p w:rsidR="006C5582" w:rsidRPr="00CB553F"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sidRPr="00CB553F">
              <w:rPr>
                <w:rFonts w:ascii="Times New Roman" w:hAnsi="Times New Roman" w:cs="Times New Roman"/>
                <w:bCs/>
                <w:color w:val="000000"/>
                <w:sz w:val="28"/>
                <w:szCs w:val="28"/>
              </w:rPr>
              <w:t>3.3</w:t>
            </w:r>
          </w:p>
        </w:tc>
        <w:tc>
          <w:tcPr>
            <w:tcW w:w="8400" w:type="dxa"/>
          </w:tcPr>
          <w:p w:rsidR="006C5582" w:rsidRPr="00077168" w:rsidRDefault="006C5582" w:rsidP="00E06D75">
            <w:pPr>
              <w:tabs>
                <w:tab w:val="left" w:pos="2268"/>
              </w:tabs>
              <w:spacing w:after="0" w:line="240" w:lineRule="auto"/>
              <w:jc w:val="both"/>
              <w:rPr>
                <w:rFonts w:ascii="Times New Roman" w:hAnsi="Times New Roman" w:cs="Times New Roman"/>
                <w:sz w:val="28"/>
                <w:szCs w:val="28"/>
                <w:lang w:val="kk-KZ"/>
              </w:rPr>
            </w:pPr>
            <w:r w:rsidRPr="00FA4B8D">
              <w:rPr>
                <w:rFonts w:ascii="Times New Roman" w:hAnsi="Times New Roman" w:cs="Times New Roman"/>
                <w:sz w:val="28"/>
                <w:szCs w:val="28"/>
              </w:rPr>
              <w:t xml:space="preserve">Фотолюминесценция </w:t>
            </w:r>
            <w:r w:rsidRPr="006B160D">
              <w:rPr>
                <w:rFonts w:ascii="Times New Roman" w:hAnsi="Times New Roman" w:cs="Times New Roman"/>
                <w:sz w:val="28"/>
              </w:rPr>
              <w:t>наноструктур ZnSeO</w:t>
            </w:r>
            <w:r w:rsidRPr="006B160D">
              <w:rPr>
                <w:rFonts w:ascii="Times New Roman" w:hAnsi="Times New Roman" w:cs="Times New Roman"/>
                <w:sz w:val="28"/>
                <w:vertAlign w:val="subscript"/>
              </w:rPr>
              <w:t>3</w:t>
            </w:r>
            <w:r w:rsidRPr="006B160D">
              <w:rPr>
                <w:rFonts w:ascii="Times New Roman" w:hAnsi="Times New Roman" w:cs="Times New Roman"/>
                <w:sz w:val="28"/>
              </w:rPr>
              <w:t xml:space="preserve"> в трековых темплэйтах </w:t>
            </w:r>
            <w:r w:rsidRPr="006B160D">
              <w:rPr>
                <w:rFonts w:ascii="Times New Roman" w:hAnsi="Times New Roman" w:cs="Times New Roman"/>
                <w:sz w:val="28"/>
                <w:lang w:val="en-US"/>
              </w:rPr>
              <w:t>SiO</w:t>
            </w:r>
            <w:r w:rsidRPr="006B160D">
              <w:rPr>
                <w:rFonts w:ascii="Times New Roman" w:hAnsi="Times New Roman" w:cs="Times New Roman"/>
                <w:sz w:val="28"/>
                <w:vertAlign w:val="subscript"/>
              </w:rPr>
              <w:t>2</w:t>
            </w:r>
            <w:r w:rsidRPr="006B160D">
              <w:rPr>
                <w:rFonts w:ascii="Times New Roman" w:hAnsi="Times New Roman" w:cs="Times New Roman"/>
                <w:sz w:val="28"/>
              </w:rPr>
              <w:t>/</w:t>
            </w:r>
            <w:r w:rsidRPr="006B160D">
              <w:rPr>
                <w:rFonts w:ascii="Times New Roman" w:hAnsi="Times New Roman" w:cs="Times New Roman"/>
                <w:sz w:val="28"/>
                <w:lang w:val="en-US"/>
              </w:rPr>
              <w:t>Si</w:t>
            </w:r>
            <w:r w:rsidRPr="006B160D">
              <w:rPr>
                <w:rFonts w:ascii="Times New Roman" w:hAnsi="Times New Roman" w:cs="Times New Roman"/>
                <w:sz w:val="28"/>
                <w:szCs w:val="28"/>
              </w:rPr>
              <w:t xml:space="preserve"> </w:t>
            </w:r>
            <w:r w:rsidRPr="00FA4B8D">
              <w:rPr>
                <w:rFonts w:ascii="Times New Roman" w:hAnsi="Times New Roman" w:cs="Times New Roman"/>
                <w:sz w:val="28"/>
                <w:szCs w:val="28"/>
              </w:rPr>
              <w:t>………………</w:t>
            </w:r>
            <w:r>
              <w:rPr>
                <w:rFonts w:ascii="Times New Roman" w:hAnsi="Times New Roman" w:cs="Times New Roman"/>
                <w:sz w:val="28"/>
                <w:szCs w:val="28"/>
                <w:lang w:val="kk-KZ"/>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sidRPr="00FA4B8D">
              <w:rPr>
                <w:rFonts w:ascii="Times New Roman" w:hAnsi="Times New Roman" w:cs="Times New Roman"/>
                <w:sz w:val="28"/>
                <w:szCs w:val="28"/>
              </w:rPr>
              <w:t>……</w:t>
            </w:r>
            <w:r>
              <w:rPr>
                <w:rFonts w:ascii="Times New Roman" w:hAnsi="Times New Roman" w:cs="Times New Roman"/>
                <w:sz w:val="28"/>
                <w:szCs w:val="28"/>
                <w:lang w:val="kk-KZ"/>
              </w:rPr>
              <w:t>........</w:t>
            </w:r>
          </w:p>
        </w:tc>
        <w:tc>
          <w:tcPr>
            <w:tcW w:w="501" w:type="dxa"/>
          </w:tcPr>
          <w:p w:rsidR="006C5582" w:rsidRPr="00FA4B8D"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FA4B8D">
              <w:rPr>
                <w:rFonts w:ascii="Times New Roman" w:hAnsi="Times New Roman" w:cs="Times New Roman"/>
                <w:color w:val="000000"/>
                <w:sz w:val="28"/>
                <w:szCs w:val="28"/>
              </w:rPr>
              <w:t>5</w:t>
            </w:r>
            <w:r>
              <w:rPr>
                <w:rFonts w:ascii="Times New Roman" w:hAnsi="Times New Roman" w:cs="Times New Roman"/>
                <w:color w:val="000000"/>
                <w:sz w:val="28"/>
                <w:szCs w:val="28"/>
              </w:rPr>
              <w:t>3</w:t>
            </w:r>
          </w:p>
        </w:tc>
      </w:tr>
      <w:tr w:rsidR="006C5582" w:rsidRPr="00FA4B8D" w:rsidTr="00E06D75">
        <w:trPr>
          <w:trHeight w:val="74"/>
        </w:trPr>
        <w:tc>
          <w:tcPr>
            <w:tcW w:w="776" w:type="dxa"/>
          </w:tcPr>
          <w:p w:rsidR="006C5582" w:rsidRPr="00FA4B8D"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r>
              <w:rPr>
                <w:rFonts w:ascii="Times New Roman" w:hAnsi="Times New Roman" w:cs="Times New Roman"/>
                <w:bCs/>
                <w:color w:val="000000"/>
                <w:sz w:val="28"/>
                <w:szCs w:val="28"/>
              </w:rPr>
              <w:t>3.4</w:t>
            </w:r>
          </w:p>
        </w:tc>
        <w:tc>
          <w:tcPr>
            <w:tcW w:w="8400" w:type="dxa"/>
          </w:tcPr>
          <w:p w:rsidR="006C5582" w:rsidRPr="00FA4B8D" w:rsidRDefault="006C5582" w:rsidP="00E06D75">
            <w:pPr>
              <w:tabs>
                <w:tab w:val="left" w:pos="2268"/>
              </w:tabs>
              <w:spacing w:after="0" w:line="240" w:lineRule="auto"/>
              <w:jc w:val="both"/>
              <w:rPr>
                <w:rFonts w:ascii="Times New Roman" w:hAnsi="Times New Roman" w:cs="Times New Roman"/>
                <w:sz w:val="28"/>
                <w:szCs w:val="28"/>
              </w:rPr>
            </w:pPr>
            <w:r w:rsidRPr="00FA4B8D">
              <w:rPr>
                <w:rFonts w:ascii="Times New Roman" w:hAnsi="Times New Roman" w:cs="Times New Roman"/>
                <w:bCs/>
                <w:sz w:val="28"/>
                <w:szCs w:val="28"/>
              </w:rPr>
              <w:t xml:space="preserve">Компьютерное моделирование </w:t>
            </w:r>
            <w:r w:rsidRPr="00FA4B8D">
              <w:rPr>
                <w:rFonts w:ascii="Times New Roman" w:hAnsi="Times New Roman" w:cs="Times New Roman"/>
                <w:sz w:val="28"/>
                <w:szCs w:val="28"/>
              </w:rPr>
              <w:t>ZnSeO</w:t>
            </w:r>
            <w:r w:rsidRPr="00FA4B8D">
              <w:rPr>
                <w:rFonts w:ascii="Times New Roman" w:hAnsi="Times New Roman" w:cs="Times New Roman"/>
                <w:sz w:val="28"/>
                <w:szCs w:val="28"/>
                <w:vertAlign w:val="subscript"/>
              </w:rPr>
              <w:t>3</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p>
        </w:tc>
        <w:tc>
          <w:tcPr>
            <w:tcW w:w="501" w:type="dxa"/>
          </w:tcPr>
          <w:p w:rsidR="006C5582" w:rsidRPr="00FA4B8D"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57</w:t>
            </w:r>
          </w:p>
        </w:tc>
      </w:tr>
      <w:tr w:rsidR="006C5582" w:rsidRPr="00FA4B8D" w:rsidTr="00E06D75">
        <w:trPr>
          <w:trHeight w:val="74"/>
        </w:trPr>
        <w:tc>
          <w:tcPr>
            <w:tcW w:w="776" w:type="dxa"/>
          </w:tcPr>
          <w:p w:rsidR="006C5582" w:rsidRPr="00FA4B8D" w:rsidRDefault="006C5582" w:rsidP="00E06D75">
            <w:pPr>
              <w:widowControl w:val="0"/>
              <w:autoSpaceDE w:val="0"/>
              <w:autoSpaceDN w:val="0"/>
              <w:adjustRightInd w:val="0"/>
              <w:spacing w:after="0" w:line="240" w:lineRule="auto"/>
              <w:jc w:val="both"/>
              <w:outlineLvl w:val="0"/>
              <w:rPr>
                <w:rFonts w:ascii="Times New Roman" w:hAnsi="Times New Roman" w:cs="Times New Roman"/>
                <w:bCs/>
                <w:color w:val="000000"/>
                <w:sz w:val="28"/>
                <w:szCs w:val="28"/>
              </w:rPr>
            </w:pPr>
          </w:p>
        </w:tc>
        <w:tc>
          <w:tcPr>
            <w:tcW w:w="8400" w:type="dxa"/>
          </w:tcPr>
          <w:p w:rsidR="006C5582" w:rsidRPr="00FA4B8D" w:rsidRDefault="006C5582" w:rsidP="00E06D75">
            <w:pPr>
              <w:tabs>
                <w:tab w:val="left" w:pos="2268"/>
              </w:tabs>
              <w:spacing w:after="0" w:line="240" w:lineRule="auto"/>
              <w:jc w:val="both"/>
              <w:rPr>
                <w:rFonts w:ascii="Times New Roman" w:hAnsi="Times New Roman" w:cs="Times New Roman"/>
                <w:sz w:val="28"/>
                <w:szCs w:val="28"/>
              </w:rPr>
            </w:pPr>
            <w:r w:rsidRPr="00FA4B8D">
              <w:rPr>
                <w:rFonts w:ascii="Times New Roman" w:hAnsi="Times New Roman" w:cs="Times New Roman"/>
                <w:sz w:val="28"/>
                <w:szCs w:val="28"/>
              </w:rPr>
              <w:t>Выводы по третьему разделу</w:t>
            </w:r>
            <w:r>
              <w:rPr>
                <w:rFonts w:ascii="Times New Roman" w:hAnsi="Times New Roman" w:cs="Times New Roman"/>
                <w:sz w:val="28"/>
                <w:szCs w:val="28"/>
              </w:rPr>
              <w:t>…………………………………………</w:t>
            </w:r>
          </w:p>
        </w:tc>
        <w:tc>
          <w:tcPr>
            <w:tcW w:w="501" w:type="dxa"/>
          </w:tcPr>
          <w:p w:rsidR="006C5582" w:rsidRPr="00FA4B8D"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Pr>
                <w:rFonts w:ascii="Times New Roman" w:hAnsi="Times New Roman" w:cs="Times New Roman"/>
                <w:color w:val="000000"/>
                <w:sz w:val="28"/>
                <w:szCs w:val="28"/>
              </w:rPr>
              <w:t>61</w:t>
            </w:r>
          </w:p>
        </w:tc>
      </w:tr>
      <w:tr w:rsidR="006C5582" w:rsidRPr="00CB553F" w:rsidTr="00E06D75">
        <w:trPr>
          <w:trHeight w:val="80"/>
        </w:trPr>
        <w:tc>
          <w:tcPr>
            <w:tcW w:w="9176" w:type="dxa"/>
            <w:gridSpan w:val="2"/>
          </w:tcPr>
          <w:p w:rsidR="006C5582" w:rsidRPr="003F27E4" w:rsidRDefault="006C5582" w:rsidP="00E06D75">
            <w:pPr>
              <w:tabs>
                <w:tab w:val="left" w:pos="2268"/>
              </w:tabs>
              <w:spacing w:after="0" w:line="240" w:lineRule="auto"/>
              <w:jc w:val="both"/>
              <w:rPr>
                <w:rFonts w:ascii="Times New Roman" w:hAnsi="Times New Roman" w:cs="Times New Roman"/>
                <w:sz w:val="28"/>
                <w:szCs w:val="28"/>
              </w:rPr>
            </w:pPr>
            <w:r w:rsidRPr="00CB553F">
              <w:rPr>
                <w:rFonts w:ascii="Times New Roman" w:hAnsi="Times New Roman" w:cs="Times New Roman"/>
                <w:b/>
                <w:bCs/>
                <w:sz w:val="28"/>
                <w:szCs w:val="28"/>
              </w:rPr>
              <w:t>4 ИССЛЕДОВАНИЕ ОПТИЧЕСКИХ, ЭЛЕКТРОФИЗИЧЕСКИХ СВОЙСТВ НАНОКРИСТАЛЛОВ</w:t>
            </w:r>
            <w:r w:rsidRPr="00CB553F">
              <w:rPr>
                <w:rFonts w:ascii="Times New Roman" w:hAnsi="Times New Roman" w:cs="Times New Roman"/>
                <w:b/>
                <w:bCs/>
                <w:sz w:val="28"/>
                <w:szCs w:val="28"/>
                <w:vertAlign w:val="subscript"/>
              </w:rPr>
              <w:t xml:space="preserve"> </w:t>
            </w:r>
            <w:r w:rsidRPr="00CB553F">
              <w:rPr>
                <w:rFonts w:ascii="Times New Roman" w:hAnsi="Times New Roman" w:cs="Times New Roman"/>
                <w:b/>
                <w:bCs/>
                <w:sz w:val="28"/>
                <w:szCs w:val="28"/>
                <w:lang w:val="en-US"/>
              </w:rPr>
              <w:t>CuSeO</w:t>
            </w:r>
            <w:r w:rsidRPr="00CB553F">
              <w:rPr>
                <w:rFonts w:ascii="Times New Roman" w:hAnsi="Times New Roman" w:cs="Times New Roman"/>
                <w:b/>
                <w:bCs/>
                <w:sz w:val="28"/>
                <w:szCs w:val="28"/>
                <w:vertAlign w:val="subscript"/>
              </w:rPr>
              <w:t>3</w:t>
            </w:r>
            <w:r w:rsidRPr="00CB553F">
              <w:rPr>
                <w:rFonts w:ascii="Times New Roman" w:hAnsi="Times New Roman" w:cs="Times New Roman"/>
                <w:b/>
                <w:bCs/>
                <w:sz w:val="28"/>
                <w:szCs w:val="28"/>
              </w:rPr>
              <w:t xml:space="preserve"> НА ПОДЛОЖКАХ </w:t>
            </w:r>
            <w:r w:rsidRPr="00CB553F">
              <w:rPr>
                <w:rFonts w:ascii="Times New Roman" w:hAnsi="Times New Roman" w:cs="Times New Roman"/>
                <w:b/>
                <w:bCs/>
                <w:color w:val="000000" w:themeColor="text1"/>
                <w:sz w:val="28"/>
                <w:szCs w:val="28"/>
              </w:rPr>
              <w:t>SiO</w:t>
            </w:r>
            <w:r w:rsidRPr="00CB553F">
              <w:rPr>
                <w:rFonts w:ascii="Times New Roman" w:hAnsi="Times New Roman" w:cs="Times New Roman"/>
                <w:b/>
                <w:bCs/>
                <w:color w:val="000000" w:themeColor="text1"/>
                <w:sz w:val="28"/>
                <w:szCs w:val="28"/>
                <w:vertAlign w:val="subscript"/>
              </w:rPr>
              <w:t>2</w:t>
            </w:r>
            <w:r w:rsidRPr="00CB553F">
              <w:rPr>
                <w:rFonts w:ascii="Times New Roman" w:hAnsi="Times New Roman" w:cs="Times New Roman"/>
                <w:b/>
                <w:bCs/>
                <w:color w:val="000000" w:themeColor="text1"/>
                <w:sz w:val="28"/>
                <w:szCs w:val="28"/>
              </w:rPr>
              <w:t>/Si</w:t>
            </w:r>
            <w:r>
              <w:rPr>
                <w:rFonts w:ascii="Times New Roman" w:hAnsi="Times New Roman" w:cs="Times New Roman"/>
                <w:bCs/>
                <w:color w:val="000000" w:themeColor="text1"/>
                <w:sz w:val="28"/>
                <w:szCs w:val="28"/>
              </w:rPr>
              <w:t>..</w:t>
            </w:r>
          </w:p>
        </w:tc>
        <w:tc>
          <w:tcPr>
            <w:tcW w:w="501" w:type="dxa"/>
          </w:tcPr>
          <w:p w:rsidR="006C5582"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p>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r w:rsidRPr="00CB553F">
              <w:rPr>
                <w:rFonts w:ascii="Times New Roman" w:hAnsi="Times New Roman" w:cs="Times New Roman"/>
                <w:sz w:val="28"/>
                <w:szCs w:val="28"/>
              </w:rPr>
              <w:t>6</w:t>
            </w:r>
            <w:r>
              <w:rPr>
                <w:rFonts w:ascii="Times New Roman" w:hAnsi="Times New Roman" w:cs="Times New Roman"/>
                <w:sz w:val="28"/>
                <w:szCs w:val="28"/>
              </w:rPr>
              <w:t>3</w:t>
            </w:r>
          </w:p>
        </w:tc>
      </w:tr>
      <w:tr w:rsidR="006C5582" w:rsidRPr="00CB553F" w:rsidTr="00E06D75">
        <w:trPr>
          <w:trHeight w:val="80"/>
        </w:trPr>
        <w:tc>
          <w:tcPr>
            <w:tcW w:w="776" w:type="dxa"/>
          </w:tcPr>
          <w:p w:rsidR="006C5582" w:rsidRPr="00CB553F" w:rsidRDefault="006C5582" w:rsidP="00E06D75">
            <w:pPr>
              <w:tabs>
                <w:tab w:val="left" w:pos="2268"/>
              </w:tabs>
              <w:spacing w:after="0" w:line="240" w:lineRule="auto"/>
              <w:jc w:val="both"/>
              <w:rPr>
                <w:rFonts w:ascii="Times New Roman" w:hAnsi="Times New Roman" w:cs="Times New Roman"/>
                <w:bCs/>
                <w:sz w:val="28"/>
                <w:szCs w:val="28"/>
              </w:rPr>
            </w:pPr>
            <w:r w:rsidRPr="00CB553F">
              <w:rPr>
                <w:rFonts w:ascii="Times New Roman" w:hAnsi="Times New Roman" w:cs="Times New Roman"/>
                <w:bCs/>
                <w:sz w:val="28"/>
                <w:szCs w:val="28"/>
                <w:lang w:val="en-US"/>
              </w:rPr>
              <w:t>4.</w:t>
            </w:r>
            <w:r w:rsidRPr="00CB553F">
              <w:rPr>
                <w:rFonts w:ascii="Times New Roman" w:hAnsi="Times New Roman" w:cs="Times New Roman"/>
                <w:bCs/>
                <w:sz w:val="28"/>
                <w:szCs w:val="28"/>
              </w:rPr>
              <w:t>1</w:t>
            </w:r>
          </w:p>
        </w:tc>
        <w:tc>
          <w:tcPr>
            <w:tcW w:w="8400" w:type="dxa"/>
          </w:tcPr>
          <w:p w:rsidR="006C5582" w:rsidRPr="00CB553F" w:rsidRDefault="006C5582" w:rsidP="00E06D75">
            <w:pPr>
              <w:tabs>
                <w:tab w:val="left" w:pos="2268"/>
              </w:tabs>
              <w:spacing w:after="0" w:line="240" w:lineRule="auto"/>
              <w:jc w:val="both"/>
              <w:rPr>
                <w:rFonts w:ascii="Times New Roman" w:hAnsi="Times New Roman" w:cs="Times New Roman"/>
                <w:sz w:val="28"/>
                <w:szCs w:val="28"/>
              </w:rPr>
            </w:pPr>
            <w:r w:rsidRPr="00CB553F">
              <w:rPr>
                <w:rFonts w:ascii="Times New Roman" w:hAnsi="Times New Roman" w:cs="Times New Roman"/>
                <w:sz w:val="28"/>
                <w:szCs w:val="28"/>
              </w:rPr>
              <w:t>Морфология синтезированных нанокристаллов CuSeO</w:t>
            </w:r>
            <w:r w:rsidRPr="00CB553F">
              <w:rPr>
                <w:rFonts w:ascii="Times New Roman" w:hAnsi="Times New Roman" w:cs="Times New Roman"/>
                <w:sz w:val="28"/>
                <w:szCs w:val="28"/>
                <w:vertAlign w:val="subscript"/>
              </w:rPr>
              <w:t>3</w:t>
            </w:r>
            <w:r>
              <w:rPr>
                <w:rFonts w:ascii="Times New Roman" w:hAnsi="Times New Roman" w:cs="Times New Roman"/>
                <w:b/>
                <w:bCs/>
                <w:color w:val="000000" w:themeColor="text1"/>
                <w:sz w:val="28"/>
              </w:rPr>
              <w:t xml:space="preserve"> </w:t>
            </w:r>
            <w:r w:rsidRPr="00615176">
              <w:rPr>
                <w:rFonts w:ascii="Times New Roman" w:hAnsi="Times New Roman" w:cs="Times New Roman"/>
                <w:bCs/>
                <w:color w:val="000000" w:themeColor="text1"/>
                <w:sz w:val="28"/>
              </w:rPr>
              <w:t xml:space="preserve">в трековых темплэйтах </w:t>
            </w:r>
            <w:r w:rsidRPr="00615176">
              <w:rPr>
                <w:rFonts w:ascii="Times New Roman" w:hAnsi="Times New Roman" w:cs="Times New Roman"/>
                <w:bCs/>
                <w:color w:val="000000" w:themeColor="text1"/>
                <w:sz w:val="28"/>
                <w:lang w:val="kk-KZ"/>
              </w:rPr>
              <w:t>SiO</w:t>
            </w:r>
            <w:r w:rsidRPr="00615176">
              <w:rPr>
                <w:rFonts w:ascii="Times New Roman" w:hAnsi="Times New Roman" w:cs="Times New Roman"/>
                <w:bCs/>
                <w:color w:val="000000" w:themeColor="text1"/>
                <w:sz w:val="28"/>
                <w:vertAlign w:val="subscript"/>
                <w:lang w:val="kk-KZ"/>
              </w:rPr>
              <w:t>2</w:t>
            </w:r>
            <w:r w:rsidRPr="00615176">
              <w:rPr>
                <w:rFonts w:ascii="Times New Roman" w:hAnsi="Times New Roman" w:cs="Times New Roman"/>
                <w:bCs/>
                <w:color w:val="000000" w:themeColor="text1"/>
                <w:sz w:val="28"/>
                <w:lang w:val="kk-KZ"/>
              </w:rPr>
              <w:t>/</w:t>
            </w:r>
            <w:r w:rsidRPr="0028610B">
              <w:rPr>
                <w:rFonts w:ascii="Times New Roman" w:hAnsi="Times New Roman" w:cs="Times New Roman"/>
                <w:bCs/>
                <w:color w:val="000000" w:themeColor="text1"/>
                <w:sz w:val="28"/>
                <w:lang w:val="kk-KZ"/>
              </w:rPr>
              <w:t>Si</w:t>
            </w:r>
            <w:r w:rsidRPr="0028610B">
              <w:rPr>
                <w:rFonts w:ascii="Times New Roman" w:hAnsi="Times New Roman" w:cs="Times New Roman"/>
                <w:sz w:val="28"/>
                <w:szCs w:val="28"/>
              </w:rPr>
              <w:t xml:space="preserve"> </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r w:rsidRPr="00CB553F">
              <w:rPr>
                <w:rFonts w:ascii="Times New Roman" w:hAnsi="Times New Roman" w:cs="Times New Roman"/>
                <w:sz w:val="28"/>
                <w:szCs w:val="28"/>
                <w:lang w:val="en-US"/>
              </w:rPr>
              <w:t>6</w:t>
            </w:r>
            <w:r>
              <w:rPr>
                <w:rFonts w:ascii="Times New Roman" w:hAnsi="Times New Roman" w:cs="Times New Roman"/>
                <w:sz w:val="28"/>
                <w:szCs w:val="28"/>
              </w:rPr>
              <w:t>3</w:t>
            </w:r>
          </w:p>
        </w:tc>
      </w:tr>
      <w:tr w:rsidR="006C5582" w:rsidRPr="00CB553F" w:rsidTr="00E06D75">
        <w:trPr>
          <w:trHeight w:val="80"/>
        </w:trPr>
        <w:tc>
          <w:tcPr>
            <w:tcW w:w="776" w:type="dxa"/>
          </w:tcPr>
          <w:p w:rsidR="006C5582" w:rsidRPr="00CB553F" w:rsidRDefault="006C5582" w:rsidP="00E06D75">
            <w:pPr>
              <w:tabs>
                <w:tab w:val="left" w:pos="2268"/>
              </w:tabs>
              <w:spacing w:after="0" w:line="240" w:lineRule="auto"/>
              <w:jc w:val="both"/>
              <w:rPr>
                <w:rFonts w:ascii="Times New Roman" w:hAnsi="Times New Roman" w:cs="Times New Roman"/>
                <w:bCs/>
                <w:sz w:val="28"/>
                <w:szCs w:val="28"/>
              </w:rPr>
            </w:pPr>
            <w:r w:rsidRPr="00CB553F">
              <w:rPr>
                <w:rFonts w:ascii="Times New Roman" w:hAnsi="Times New Roman" w:cs="Times New Roman"/>
                <w:bCs/>
                <w:sz w:val="28"/>
                <w:szCs w:val="28"/>
              </w:rPr>
              <w:lastRenderedPageBreak/>
              <w:t>4.2</w:t>
            </w:r>
          </w:p>
        </w:tc>
        <w:tc>
          <w:tcPr>
            <w:tcW w:w="8400" w:type="dxa"/>
          </w:tcPr>
          <w:p w:rsidR="006C5582" w:rsidRPr="00077168" w:rsidRDefault="006C5582" w:rsidP="00E06D75">
            <w:pPr>
              <w:tabs>
                <w:tab w:val="left" w:pos="2268"/>
              </w:tabs>
              <w:spacing w:after="0" w:line="240" w:lineRule="auto"/>
              <w:jc w:val="both"/>
              <w:rPr>
                <w:rFonts w:ascii="Times New Roman" w:hAnsi="Times New Roman" w:cs="Times New Roman"/>
                <w:sz w:val="28"/>
                <w:szCs w:val="28"/>
                <w:lang w:val="kk-KZ"/>
              </w:rPr>
            </w:pPr>
            <w:proofErr w:type="gramStart"/>
            <w:r w:rsidRPr="0028610B">
              <w:rPr>
                <w:rFonts w:ascii="Times New Roman" w:hAnsi="Times New Roman" w:cs="Times New Roman"/>
                <w:sz w:val="28"/>
              </w:rPr>
              <w:t>Вольт-амперные</w:t>
            </w:r>
            <w:proofErr w:type="gramEnd"/>
            <w:r w:rsidRPr="0028610B">
              <w:rPr>
                <w:rFonts w:ascii="Times New Roman" w:hAnsi="Times New Roman" w:cs="Times New Roman"/>
                <w:sz w:val="28"/>
              </w:rPr>
              <w:t xml:space="preserve"> характеристики нанокристаллов </w:t>
            </w:r>
            <w:r w:rsidRPr="0028610B">
              <w:rPr>
                <w:rFonts w:ascii="Times New Roman" w:hAnsi="Times New Roman" w:cs="Times New Roman"/>
                <w:bCs/>
                <w:color w:val="000000" w:themeColor="text1"/>
                <w:sz w:val="28"/>
                <w:lang w:val="en-US"/>
              </w:rPr>
              <w:t>CuSeO</w:t>
            </w:r>
            <w:r w:rsidRPr="0028610B">
              <w:rPr>
                <w:rFonts w:ascii="Times New Roman" w:hAnsi="Times New Roman" w:cs="Times New Roman"/>
                <w:bCs/>
                <w:color w:val="000000" w:themeColor="text1"/>
                <w:sz w:val="28"/>
                <w:vertAlign w:val="subscript"/>
              </w:rPr>
              <w:t>3</w:t>
            </w:r>
            <w:r w:rsidRPr="0028610B">
              <w:rPr>
                <w:rFonts w:ascii="Times New Roman" w:hAnsi="Times New Roman" w:cs="Times New Roman"/>
                <w:bCs/>
                <w:color w:val="000000" w:themeColor="text1"/>
                <w:sz w:val="28"/>
                <w:lang w:val="kk-KZ"/>
              </w:rPr>
              <w:t xml:space="preserve">, </w:t>
            </w:r>
            <w:r w:rsidRPr="00615176">
              <w:rPr>
                <w:rFonts w:ascii="Times New Roman" w:hAnsi="Times New Roman" w:cs="Times New Roman"/>
                <w:bCs/>
                <w:color w:val="000000" w:themeColor="text1"/>
                <w:sz w:val="28"/>
              </w:rPr>
              <w:t xml:space="preserve">в трековых темплэйтах </w:t>
            </w:r>
            <w:r w:rsidRPr="0028610B">
              <w:rPr>
                <w:rFonts w:ascii="Times New Roman" w:hAnsi="Times New Roman" w:cs="Times New Roman"/>
                <w:bCs/>
                <w:color w:val="000000" w:themeColor="text1"/>
                <w:sz w:val="28"/>
                <w:lang w:val="kk-KZ"/>
              </w:rPr>
              <w:t>SiO</w:t>
            </w:r>
            <w:r w:rsidRPr="0028610B">
              <w:rPr>
                <w:rFonts w:ascii="Times New Roman" w:hAnsi="Times New Roman" w:cs="Times New Roman"/>
                <w:bCs/>
                <w:color w:val="000000" w:themeColor="text1"/>
                <w:sz w:val="28"/>
                <w:vertAlign w:val="subscript"/>
                <w:lang w:val="kk-KZ"/>
              </w:rPr>
              <w:t>2</w:t>
            </w:r>
            <w:r w:rsidRPr="0028610B">
              <w:rPr>
                <w:rFonts w:ascii="Times New Roman" w:hAnsi="Times New Roman" w:cs="Times New Roman"/>
                <w:bCs/>
                <w:color w:val="000000" w:themeColor="text1"/>
                <w:sz w:val="28"/>
                <w:lang w:val="kk-KZ"/>
              </w:rPr>
              <w:t>/Si</w:t>
            </w:r>
            <w:r>
              <w:rPr>
                <w:rFonts w:ascii="Times New Roman" w:hAnsi="Times New Roman" w:cs="Times New Roman"/>
                <w:bCs/>
                <w:sz w:val="28"/>
                <w:szCs w:val="28"/>
              </w:rPr>
              <w:t xml:space="preserve"> </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 xml:space="preserve"> ................</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r w:rsidRPr="00CB553F">
              <w:rPr>
                <w:rFonts w:ascii="Times New Roman" w:hAnsi="Times New Roman" w:cs="Times New Roman"/>
                <w:sz w:val="28"/>
                <w:szCs w:val="28"/>
              </w:rPr>
              <w:t>6</w:t>
            </w:r>
            <w:r>
              <w:rPr>
                <w:rFonts w:ascii="Times New Roman" w:hAnsi="Times New Roman" w:cs="Times New Roman"/>
                <w:sz w:val="28"/>
                <w:szCs w:val="28"/>
              </w:rPr>
              <w:t>5</w:t>
            </w:r>
          </w:p>
        </w:tc>
      </w:tr>
      <w:tr w:rsidR="006C5582" w:rsidRPr="00CB553F" w:rsidTr="00E06D75">
        <w:trPr>
          <w:trHeight w:val="80"/>
        </w:trPr>
        <w:tc>
          <w:tcPr>
            <w:tcW w:w="776" w:type="dxa"/>
          </w:tcPr>
          <w:p w:rsidR="006C5582" w:rsidRPr="00CB553F" w:rsidRDefault="006C5582" w:rsidP="00E06D75">
            <w:pPr>
              <w:tabs>
                <w:tab w:val="left" w:pos="2268"/>
              </w:tabs>
              <w:spacing w:after="0" w:line="240" w:lineRule="auto"/>
              <w:jc w:val="both"/>
              <w:rPr>
                <w:rFonts w:ascii="Times New Roman" w:hAnsi="Times New Roman" w:cs="Times New Roman"/>
                <w:bCs/>
                <w:sz w:val="28"/>
                <w:szCs w:val="28"/>
              </w:rPr>
            </w:pPr>
            <w:r w:rsidRPr="00CB553F">
              <w:rPr>
                <w:rFonts w:ascii="Times New Roman" w:hAnsi="Times New Roman" w:cs="Times New Roman"/>
                <w:bCs/>
                <w:sz w:val="28"/>
                <w:szCs w:val="28"/>
              </w:rPr>
              <w:t>4.</w:t>
            </w:r>
            <w:r>
              <w:rPr>
                <w:rFonts w:ascii="Times New Roman" w:hAnsi="Times New Roman" w:cs="Times New Roman"/>
                <w:bCs/>
                <w:sz w:val="28"/>
                <w:szCs w:val="28"/>
              </w:rPr>
              <w:t>3</w:t>
            </w:r>
          </w:p>
        </w:tc>
        <w:tc>
          <w:tcPr>
            <w:tcW w:w="8400" w:type="dxa"/>
          </w:tcPr>
          <w:p w:rsidR="006C5582" w:rsidRPr="00CB553F" w:rsidRDefault="006C5582" w:rsidP="00E06D75">
            <w:pPr>
              <w:tabs>
                <w:tab w:val="left" w:pos="2268"/>
              </w:tabs>
              <w:spacing w:after="0" w:line="240" w:lineRule="auto"/>
              <w:jc w:val="both"/>
              <w:rPr>
                <w:rFonts w:ascii="Times New Roman" w:hAnsi="Times New Roman" w:cs="Times New Roman"/>
                <w:sz w:val="28"/>
                <w:szCs w:val="28"/>
              </w:rPr>
            </w:pPr>
            <w:r w:rsidRPr="00FA4B8D">
              <w:rPr>
                <w:rFonts w:ascii="Times New Roman" w:hAnsi="Times New Roman" w:cs="Times New Roman"/>
                <w:sz w:val="28"/>
                <w:szCs w:val="28"/>
              </w:rPr>
              <w:t xml:space="preserve">Фотолюминесценция </w:t>
            </w:r>
            <w:r w:rsidRPr="00CB553F">
              <w:rPr>
                <w:rFonts w:ascii="Times New Roman" w:hAnsi="Times New Roman" w:cs="Times New Roman"/>
                <w:sz w:val="28"/>
                <w:szCs w:val="28"/>
              </w:rPr>
              <w:t>нанокристаллов</w:t>
            </w:r>
            <w:r w:rsidRPr="006B160D">
              <w:rPr>
                <w:rFonts w:ascii="Times New Roman" w:hAnsi="Times New Roman" w:cs="Times New Roman"/>
                <w:sz w:val="28"/>
              </w:rPr>
              <w:t xml:space="preserve"> </w:t>
            </w:r>
            <w:r w:rsidRPr="0028610B">
              <w:rPr>
                <w:rFonts w:ascii="Times New Roman" w:hAnsi="Times New Roman" w:cs="Times New Roman"/>
                <w:bCs/>
                <w:color w:val="000000" w:themeColor="text1"/>
                <w:sz w:val="28"/>
                <w:lang w:val="en-US"/>
              </w:rPr>
              <w:t>CuSeO</w:t>
            </w:r>
            <w:r w:rsidRPr="0028610B">
              <w:rPr>
                <w:rFonts w:ascii="Times New Roman" w:hAnsi="Times New Roman" w:cs="Times New Roman"/>
                <w:bCs/>
                <w:color w:val="000000" w:themeColor="text1"/>
                <w:sz w:val="28"/>
                <w:vertAlign w:val="subscript"/>
              </w:rPr>
              <w:t>3</w:t>
            </w:r>
            <w:r w:rsidRPr="006B160D">
              <w:rPr>
                <w:rFonts w:ascii="Times New Roman" w:hAnsi="Times New Roman" w:cs="Times New Roman"/>
                <w:sz w:val="28"/>
              </w:rPr>
              <w:t xml:space="preserve"> в трековых темплэйтах </w:t>
            </w:r>
            <w:r w:rsidRPr="006B160D">
              <w:rPr>
                <w:rFonts w:ascii="Times New Roman" w:hAnsi="Times New Roman" w:cs="Times New Roman"/>
                <w:sz w:val="28"/>
                <w:lang w:val="en-US"/>
              </w:rPr>
              <w:t>SiO</w:t>
            </w:r>
            <w:r w:rsidRPr="006B160D">
              <w:rPr>
                <w:rFonts w:ascii="Times New Roman" w:hAnsi="Times New Roman" w:cs="Times New Roman"/>
                <w:sz w:val="28"/>
                <w:vertAlign w:val="subscript"/>
              </w:rPr>
              <w:t>2</w:t>
            </w:r>
            <w:r w:rsidRPr="006B160D">
              <w:rPr>
                <w:rFonts w:ascii="Times New Roman" w:hAnsi="Times New Roman" w:cs="Times New Roman"/>
                <w:sz w:val="28"/>
              </w:rPr>
              <w:t>/</w:t>
            </w:r>
            <w:r w:rsidRPr="006B160D">
              <w:rPr>
                <w:rFonts w:ascii="Times New Roman" w:hAnsi="Times New Roman" w:cs="Times New Roman"/>
                <w:sz w:val="28"/>
                <w:lang w:val="en-US"/>
              </w:rPr>
              <w:t>Si</w:t>
            </w:r>
            <w:r w:rsidRPr="006B160D">
              <w:rPr>
                <w:rFonts w:ascii="Times New Roman" w:hAnsi="Times New Roman" w:cs="Times New Roman"/>
                <w:sz w:val="28"/>
                <w:szCs w:val="28"/>
              </w:rPr>
              <w:t xml:space="preserve"> </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r w:rsidRPr="00CB553F">
              <w:rPr>
                <w:rFonts w:ascii="Times New Roman" w:hAnsi="Times New Roman" w:cs="Times New Roman"/>
                <w:sz w:val="28"/>
                <w:szCs w:val="28"/>
              </w:rPr>
              <w:t>...</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r w:rsidRPr="00CB553F">
              <w:rPr>
                <w:rFonts w:ascii="Times New Roman" w:hAnsi="Times New Roman" w:cs="Times New Roman"/>
                <w:sz w:val="28"/>
                <w:szCs w:val="28"/>
              </w:rPr>
              <w:t>6</w:t>
            </w:r>
            <w:r>
              <w:rPr>
                <w:rFonts w:ascii="Times New Roman" w:hAnsi="Times New Roman" w:cs="Times New Roman"/>
                <w:sz w:val="28"/>
                <w:szCs w:val="28"/>
              </w:rPr>
              <w:t>6</w:t>
            </w:r>
          </w:p>
        </w:tc>
      </w:tr>
      <w:tr w:rsidR="006C5582" w:rsidRPr="00CB553F" w:rsidTr="00E06D75">
        <w:trPr>
          <w:trHeight w:val="80"/>
        </w:trPr>
        <w:tc>
          <w:tcPr>
            <w:tcW w:w="776" w:type="dxa"/>
          </w:tcPr>
          <w:p w:rsidR="006C5582" w:rsidRPr="00E33827" w:rsidRDefault="006C5582" w:rsidP="00E06D75">
            <w:pPr>
              <w:tabs>
                <w:tab w:val="left" w:pos="2268"/>
              </w:tabs>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rPr>
              <w:t>4.</w:t>
            </w:r>
            <w:r>
              <w:rPr>
                <w:rFonts w:ascii="Times New Roman" w:hAnsi="Times New Roman" w:cs="Times New Roman"/>
                <w:bCs/>
                <w:sz w:val="28"/>
                <w:szCs w:val="28"/>
                <w:lang w:val="en-US"/>
              </w:rPr>
              <w:t>4</w:t>
            </w:r>
          </w:p>
        </w:tc>
        <w:tc>
          <w:tcPr>
            <w:tcW w:w="8400" w:type="dxa"/>
          </w:tcPr>
          <w:p w:rsidR="006C5582" w:rsidRPr="00CB553F" w:rsidRDefault="006C5582" w:rsidP="00E06D75">
            <w:pPr>
              <w:tabs>
                <w:tab w:val="left" w:pos="2268"/>
              </w:tabs>
              <w:spacing w:after="0" w:line="240" w:lineRule="auto"/>
              <w:jc w:val="both"/>
              <w:rPr>
                <w:rFonts w:ascii="Times New Roman" w:hAnsi="Times New Roman" w:cs="Times New Roman"/>
                <w:sz w:val="28"/>
                <w:szCs w:val="28"/>
              </w:rPr>
            </w:pPr>
            <w:r w:rsidRPr="00FA4B8D">
              <w:rPr>
                <w:rFonts w:ascii="Times New Roman" w:hAnsi="Times New Roman" w:cs="Times New Roman"/>
                <w:bCs/>
                <w:sz w:val="28"/>
                <w:szCs w:val="28"/>
              </w:rPr>
              <w:t xml:space="preserve">Компьютерное моделирование </w:t>
            </w:r>
            <w:r w:rsidRPr="00FA4B8D">
              <w:rPr>
                <w:rFonts w:ascii="Times New Roman" w:hAnsi="Times New Roman" w:cs="Times New Roman"/>
                <w:sz w:val="28"/>
                <w:szCs w:val="28"/>
              </w:rPr>
              <w:t>CuSeO</w:t>
            </w:r>
            <w:r w:rsidRPr="00FA4B8D">
              <w:rPr>
                <w:rFonts w:ascii="Times New Roman" w:hAnsi="Times New Roman" w:cs="Times New Roman"/>
                <w:sz w:val="28"/>
                <w:szCs w:val="28"/>
                <w:vertAlign w:val="subscript"/>
              </w:rPr>
              <w:t>3</w:t>
            </w:r>
            <w:r>
              <w:rPr>
                <w:rFonts w:ascii="Times New Roman" w:hAnsi="Times New Roman" w:cs="Times New Roman"/>
                <w:sz w:val="28"/>
                <w:szCs w:val="28"/>
                <w:vertAlign w:val="subscript"/>
                <w:lang w:val="en-US"/>
              </w:rPr>
              <w:t xml:space="preserve"> </w:t>
            </w:r>
            <w:r>
              <w:rPr>
                <w:rFonts w:ascii="Times New Roman" w:hAnsi="Times New Roman" w:cs="Times New Roman"/>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66</w:t>
            </w:r>
          </w:p>
        </w:tc>
      </w:tr>
      <w:tr w:rsidR="006C5582" w:rsidRPr="007B43A5" w:rsidTr="00E06D75">
        <w:trPr>
          <w:trHeight w:val="80"/>
        </w:trPr>
        <w:tc>
          <w:tcPr>
            <w:tcW w:w="776" w:type="dxa"/>
          </w:tcPr>
          <w:p w:rsidR="006C5582" w:rsidRPr="007B43A5" w:rsidRDefault="006C5582" w:rsidP="00E06D75">
            <w:pPr>
              <w:tabs>
                <w:tab w:val="left" w:pos="2268"/>
              </w:tabs>
              <w:spacing w:after="0" w:line="240" w:lineRule="auto"/>
              <w:jc w:val="both"/>
              <w:rPr>
                <w:rFonts w:ascii="Times New Roman" w:hAnsi="Times New Roman" w:cs="Times New Roman"/>
                <w:bCs/>
                <w:sz w:val="28"/>
                <w:szCs w:val="28"/>
              </w:rPr>
            </w:pPr>
          </w:p>
        </w:tc>
        <w:tc>
          <w:tcPr>
            <w:tcW w:w="8400" w:type="dxa"/>
          </w:tcPr>
          <w:p w:rsidR="006C5582" w:rsidRPr="007B43A5" w:rsidRDefault="006C5582" w:rsidP="00E06D75">
            <w:pPr>
              <w:tabs>
                <w:tab w:val="left" w:pos="2268"/>
              </w:tabs>
              <w:spacing w:after="0" w:line="240" w:lineRule="auto"/>
              <w:jc w:val="both"/>
              <w:rPr>
                <w:rFonts w:ascii="Times New Roman" w:hAnsi="Times New Roman" w:cs="Times New Roman"/>
                <w:sz w:val="28"/>
                <w:szCs w:val="28"/>
              </w:rPr>
            </w:pPr>
            <w:r w:rsidRPr="007B43A5">
              <w:rPr>
                <w:rFonts w:ascii="Times New Roman" w:hAnsi="Times New Roman" w:cs="Times New Roman"/>
                <w:sz w:val="28"/>
                <w:szCs w:val="28"/>
              </w:rPr>
              <w:t>Выводы по четвертому разделу</w:t>
            </w:r>
            <w:r>
              <w:rPr>
                <w:rFonts w:ascii="Times New Roman" w:hAnsi="Times New Roman" w:cs="Times New Roman"/>
                <w:sz w:val="28"/>
                <w:szCs w:val="28"/>
              </w:rPr>
              <w:t>………………………………………</w:t>
            </w:r>
          </w:p>
        </w:tc>
        <w:tc>
          <w:tcPr>
            <w:tcW w:w="501" w:type="dxa"/>
          </w:tcPr>
          <w:p w:rsidR="006C5582" w:rsidRPr="007B43A5" w:rsidRDefault="006C5582" w:rsidP="00E06D75">
            <w:pPr>
              <w:widowControl w:val="0"/>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75</w:t>
            </w:r>
          </w:p>
        </w:tc>
      </w:tr>
      <w:tr w:rsidR="006C5582" w:rsidRPr="00CB553F" w:rsidTr="00E06D75">
        <w:trPr>
          <w:trHeight w:val="80"/>
        </w:trPr>
        <w:tc>
          <w:tcPr>
            <w:tcW w:w="9176" w:type="dxa"/>
            <w:gridSpan w:val="2"/>
          </w:tcPr>
          <w:p w:rsidR="006C5582" w:rsidRPr="00CB553F" w:rsidRDefault="006C5582" w:rsidP="00E06D75">
            <w:pPr>
              <w:spacing w:after="0" w:line="240" w:lineRule="auto"/>
              <w:jc w:val="both"/>
              <w:rPr>
                <w:rFonts w:ascii="Times New Roman" w:hAnsi="Times New Roman" w:cs="Times New Roman"/>
                <w:b/>
                <w:bCs/>
                <w:sz w:val="28"/>
                <w:szCs w:val="28"/>
              </w:rPr>
            </w:pPr>
            <w:r w:rsidRPr="00CB553F">
              <w:rPr>
                <w:rFonts w:ascii="Times New Roman" w:hAnsi="Times New Roman" w:cs="Times New Roman"/>
                <w:b/>
                <w:bCs/>
                <w:sz w:val="28"/>
                <w:szCs w:val="28"/>
              </w:rPr>
              <w:t>ЗАКЛЮЧЕНИЕ</w:t>
            </w:r>
            <w:r w:rsidRPr="00CB553F">
              <w:rPr>
                <w:rFonts w:ascii="Times New Roman" w:hAnsi="Times New Roman" w:cs="Times New Roman"/>
                <w:bCs/>
                <w:sz w:val="28"/>
                <w:szCs w:val="28"/>
              </w:rPr>
              <w:t>………………………………………………………</w:t>
            </w:r>
            <w:r w:rsidRPr="00CB553F">
              <w:rPr>
                <w:rFonts w:ascii="Times New Roman" w:hAnsi="Times New Roman" w:cs="Times New Roman"/>
                <w:bCs/>
                <w:sz w:val="28"/>
                <w:szCs w:val="28"/>
                <w:lang w:val="kk-KZ"/>
              </w:rPr>
              <w:t>..</w:t>
            </w:r>
            <w:r w:rsidRPr="00CB553F">
              <w:rPr>
                <w:rFonts w:ascii="Times New Roman" w:hAnsi="Times New Roman" w:cs="Times New Roman"/>
                <w:bCs/>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lang w:val="en-US"/>
              </w:rPr>
            </w:pPr>
            <w:r w:rsidRPr="00CB553F">
              <w:rPr>
                <w:rFonts w:ascii="Times New Roman" w:hAnsi="Times New Roman" w:cs="Times New Roman"/>
                <w:color w:val="000000"/>
                <w:sz w:val="28"/>
                <w:szCs w:val="28"/>
              </w:rPr>
              <w:t>7</w:t>
            </w:r>
            <w:r>
              <w:rPr>
                <w:rFonts w:ascii="Times New Roman" w:hAnsi="Times New Roman" w:cs="Times New Roman"/>
                <w:color w:val="000000"/>
                <w:sz w:val="28"/>
                <w:szCs w:val="28"/>
              </w:rPr>
              <w:t>6</w:t>
            </w:r>
          </w:p>
        </w:tc>
      </w:tr>
      <w:tr w:rsidR="006C5582" w:rsidRPr="00CB553F" w:rsidTr="00E06D75">
        <w:trPr>
          <w:trHeight w:val="80"/>
        </w:trPr>
        <w:tc>
          <w:tcPr>
            <w:tcW w:w="9176" w:type="dxa"/>
            <w:gridSpan w:val="2"/>
          </w:tcPr>
          <w:p w:rsidR="006C5582" w:rsidRPr="00CB553F" w:rsidRDefault="006C5582" w:rsidP="00E06D75">
            <w:pPr>
              <w:spacing w:after="0" w:line="240" w:lineRule="auto"/>
              <w:jc w:val="both"/>
              <w:rPr>
                <w:rFonts w:ascii="Times New Roman" w:hAnsi="Times New Roman" w:cs="Times New Roman"/>
                <w:b/>
                <w:bCs/>
                <w:sz w:val="28"/>
                <w:szCs w:val="28"/>
              </w:rPr>
            </w:pPr>
            <w:r w:rsidRPr="00CB553F">
              <w:rPr>
                <w:rFonts w:ascii="Times New Roman" w:hAnsi="Times New Roman" w:cs="Times New Roman"/>
                <w:b/>
                <w:bCs/>
                <w:sz w:val="28"/>
                <w:szCs w:val="28"/>
              </w:rPr>
              <w:t>СПИСОК ИСПОЛЬЗОВАННЫХ ИСТОЧНИКОВ</w:t>
            </w:r>
            <w:r w:rsidRPr="00CB553F">
              <w:rPr>
                <w:rFonts w:ascii="Times New Roman" w:hAnsi="Times New Roman" w:cs="Times New Roman"/>
                <w:bCs/>
                <w:sz w:val="28"/>
                <w:szCs w:val="28"/>
              </w:rPr>
              <w:t>……………….……..</w:t>
            </w:r>
          </w:p>
        </w:tc>
        <w:tc>
          <w:tcPr>
            <w:tcW w:w="501" w:type="dxa"/>
          </w:tcPr>
          <w:p w:rsidR="006C5582" w:rsidRPr="00CB553F"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7</w:t>
            </w:r>
            <w:r>
              <w:rPr>
                <w:rFonts w:ascii="Times New Roman" w:hAnsi="Times New Roman" w:cs="Times New Roman"/>
                <w:color w:val="000000"/>
                <w:sz w:val="28"/>
                <w:szCs w:val="28"/>
              </w:rPr>
              <w:t>8</w:t>
            </w:r>
          </w:p>
        </w:tc>
      </w:tr>
      <w:tr w:rsidR="006C5582" w:rsidRPr="00CB553F" w:rsidTr="00E06D75">
        <w:trPr>
          <w:trHeight w:val="425"/>
        </w:trPr>
        <w:tc>
          <w:tcPr>
            <w:tcW w:w="9176" w:type="dxa"/>
            <w:gridSpan w:val="2"/>
          </w:tcPr>
          <w:p w:rsidR="006C5582" w:rsidRPr="00CB553F" w:rsidRDefault="006C5582" w:rsidP="00E06D75">
            <w:pPr>
              <w:spacing w:after="0" w:line="240" w:lineRule="auto"/>
              <w:jc w:val="both"/>
              <w:rPr>
                <w:rFonts w:ascii="Times New Roman" w:hAnsi="Times New Roman" w:cs="Times New Roman"/>
                <w:b/>
                <w:bCs/>
                <w:sz w:val="28"/>
                <w:szCs w:val="28"/>
              </w:rPr>
            </w:pPr>
            <w:r w:rsidRPr="00CB553F">
              <w:rPr>
                <w:rFonts w:ascii="Times New Roman" w:hAnsi="Times New Roman" w:cs="Times New Roman"/>
                <w:b/>
                <w:bCs/>
                <w:sz w:val="28"/>
                <w:szCs w:val="28"/>
              </w:rPr>
              <w:t xml:space="preserve">ПРИЛОЖЕНИЕ А – </w:t>
            </w:r>
            <w:r w:rsidRPr="00CB553F">
              <w:rPr>
                <w:rFonts w:ascii="Times New Roman" w:hAnsi="Times New Roman" w:cs="Times New Roman"/>
                <w:bCs/>
                <w:sz w:val="28"/>
                <w:szCs w:val="28"/>
              </w:rPr>
              <w:t>Патент..…</w:t>
            </w:r>
            <w:r>
              <w:rPr>
                <w:rFonts w:ascii="Times New Roman" w:hAnsi="Times New Roman" w:cs="Times New Roman"/>
                <w:bCs/>
                <w:sz w:val="28"/>
                <w:szCs w:val="28"/>
              </w:rPr>
              <w:t>…</w:t>
            </w:r>
            <w:r w:rsidRPr="00CB553F">
              <w:rPr>
                <w:rFonts w:ascii="Times New Roman" w:hAnsi="Times New Roman" w:cs="Times New Roman"/>
                <w:bCs/>
                <w:sz w:val="28"/>
                <w:szCs w:val="28"/>
              </w:rPr>
              <w:t>……………………………………</w:t>
            </w:r>
            <w:r w:rsidRPr="00CB553F">
              <w:rPr>
                <w:rFonts w:ascii="Times New Roman" w:hAnsi="Times New Roman" w:cs="Times New Roman"/>
                <w:bCs/>
                <w:sz w:val="28"/>
                <w:szCs w:val="28"/>
                <w:lang w:val="kk-KZ"/>
              </w:rPr>
              <w:t>..</w:t>
            </w:r>
            <w:r w:rsidRPr="00CB553F">
              <w:rPr>
                <w:rFonts w:ascii="Times New Roman" w:hAnsi="Times New Roman" w:cs="Times New Roman"/>
                <w:bCs/>
                <w:sz w:val="28"/>
                <w:szCs w:val="28"/>
              </w:rPr>
              <w:t>……</w:t>
            </w:r>
          </w:p>
        </w:tc>
        <w:tc>
          <w:tcPr>
            <w:tcW w:w="501" w:type="dxa"/>
          </w:tcPr>
          <w:p w:rsidR="006C5582" w:rsidRPr="007B43A5" w:rsidRDefault="006C5582" w:rsidP="00E06D75">
            <w:pPr>
              <w:widowControl w:val="0"/>
              <w:autoSpaceDE w:val="0"/>
              <w:autoSpaceDN w:val="0"/>
              <w:adjustRightInd w:val="0"/>
              <w:spacing w:after="0" w:line="240" w:lineRule="auto"/>
              <w:outlineLvl w:val="0"/>
              <w:rPr>
                <w:rFonts w:ascii="Times New Roman" w:hAnsi="Times New Roman" w:cs="Times New Roman"/>
                <w:color w:val="000000"/>
                <w:sz w:val="28"/>
                <w:szCs w:val="28"/>
              </w:rPr>
            </w:pPr>
            <w:r w:rsidRPr="00CB553F">
              <w:rPr>
                <w:rFonts w:ascii="Times New Roman" w:hAnsi="Times New Roman" w:cs="Times New Roman"/>
                <w:color w:val="000000"/>
                <w:sz w:val="28"/>
                <w:szCs w:val="28"/>
              </w:rPr>
              <w:t>8</w:t>
            </w:r>
            <w:r>
              <w:rPr>
                <w:rFonts w:ascii="Times New Roman" w:hAnsi="Times New Roman" w:cs="Times New Roman"/>
                <w:color w:val="000000"/>
                <w:sz w:val="28"/>
                <w:szCs w:val="28"/>
              </w:rPr>
              <w:t>7</w:t>
            </w:r>
          </w:p>
        </w:tc>
      </w:tr>
    </w:tbl>
    <w:p w:rsidR="00D1431F" w:rsidRDefault="00D1431F" w:rsidP="007B58D8">
      <w:pPr>
        <w:spacing w:after="0" w:line="240" w:lineRule="auto"/>
        <w:jc w:val="both"/>
        <w:rPr>
          <w:rFonts w:ascii="Times New Roman" w:hAnsi="Times New Roman" w:cs="Times New Roman"/>
          <w:b/>
          <w:bCs/>
          <w:sz w:val="28"/>
          <w:szCs w:val="28"/>
          <w:lang w:val="kk-KZ"/>
        </w:rPr>
        <w:sectPr w:rsidR="00D1431F" w:rsidSect="00FA4653">
          <w:pgSz w:w="11906" w:h="16838" w:code="9"/>
          <w:pgMar w:top="1134" w:right="566" w:bottom="1134" w:left="1701" w:header="709" w:footer="709" w:gutter="0"/>
          <w:cols w:space="708"/>
          <w:docGrid w:linePitch="360"/>
        </w:sectPr>
      </w:pPr>
    </w:p>
    <w:p w:rsidR="00B37549" w:rsidRPr="00D60B08" w:rsidRDefault="00B37549" w:rsidP="007B58D8">
      <w:pPr>
        <w:spacing w:line="240" w:lineRule="auto"/>
        <w:jc w:val="center"/>
        <w:rPr>
          <w:rFonts w:ascii="Times New Roman" w:hAnsi="Times New Roman" w:cs="Times New Roman"/>
          <w:b/>
          <w:sz w:val="28"/>
        </w:rPr>
      </w:pPr>
      <w:r w:rsidRPr="00D60B08">
        <w:rPr>
          <w:rFonts w:ascii="Times New Roman" w:hAnsi="Times New Roman" w:cs="Times New Roman"/>
          <w:b/>
          <w:sz w:val="28"/>
        </w:rPr>
        <w:lastRenderedPageBreak/>
        <w:t>ОБОЗНАЧЕНИЯ И СОКРАЩЕНИЯ</w:t>
      </w:r>
    </w:p>
    <w:p w:rsidR="00B37549" w:rsidRPr="007D0F0D" w:rsidRDefault="00B37549" w:rsidP="007B58D8">
      <w:pPr>
        <w:spacing w:after="0" w:line="240" w:lineRule="auto"/>
        <w:jc w:val="right"/>
        <w:rPr>
          <w:rFonts w:ascii="Times New Roman" w:hAnsi="Times New Roman" w:cs="Times New Roman"/>
          <w:b/>
          <w:bCs/>
          <w:color w:val="000000" w:themeColor="text1"/>
          <w:sz w:val="28"/>
          <w:szCs w:val="28"/>
        </w:rPr>
      </w:pPr>
    </w:p>
    <w:tbl>
      <w:tblPr>
        <w:tblW w:w="9606" w:type="dxa"/>
        <w:tblLook w:val="04A0" w:firstRow="1" w:lastRow="0" w:firstColumn="1" w:lastColumn="0" w:noHBand="0" w:noVBand="1"/>
      </w:tblPr>
      <w:tblGrid>
        <w:gridCol w:w="1843"/>
        <w:gridCol w:w="7763"/>
      </w:tblGrid>
      <w:tr w:rsidR="0017041F" w:rsidRPr="00E05768"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lang w:val="en-US"/>
              </w:rPr>
              <w:t>GG</w:t>
            </w:r>
            <w:r w:rsidRPr="00CB553F">
              <w:rPr>
                <w:rFonts w:ascii="Times New Roman" w:hAnsi="Times New Roman" w:cs="Times New Roman"/>
                <w:sz w:val="28"/>
                <w:szCs w:val="28"/>
              </w:rPr>
              <w:t>A</w:t>
            </w:r>
          </w:p>
        </w:tc>
        <w:tc>
          <w:tcPr>
            <w:tcW w:w="7763" w:type="dxa"/>
          </w:tcPr>
          <w:p w:rsidR="0017041F" w:rsidRPr="007B30CE"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lang w:val="en-US"/>
              </w:rPr>
            </w:pPr>
            <w:r w:rsidRPr="00CB553F">
              <w:rPr>
                <w:rFonts w:ascii="Times New Roman" w:hAnsi="Times New Roman" w:cs="Times New Roman"/>
                <w:sz w:val="28"/>
                <w:szCs w:val="28"/>
                <w:lang w:val="en-US"/>
              </w:rPr>
              <w:t>Generalized gradients approximations</w:t>
            </w:r>
            <w:r w:rsidRPr="00CB553F">
              <w:rPr>
                <w:rFonts w:ascii="Times New Roman" w:hAnsi="Times New Roman" w:cs="Times New Roman"/>
                <w:sz w:val="28"/>
                <w:szCs w:val="28"/>
                <w:lang w:val="kk-KZ"/>
              </w:rPr>
              <w:t xml:space="preserve"> </w:t>
            </w:r>
            <w:r w:rsidRPr="00CB553F">
              <w:rPr>
                <w:rFonts w:ascii="Times New Roman" w:hAnsi="Times New Roman" w:cs="Times New Roman"/>
                <w:sz w:val="28"/>
                <w:szCs w:val="28"/>
                <w:lang w:val="en-US"/>
              </w:rPr>
              <w:t>(</w:t>
            </w:r>
            <w:r w:rsidRPr="00CB553F">
              <w:rPr>
                <w:rFonts w:ascii="Times New Roman" w:hAnsi="Times New Roman" w:cs="Times New Roman"/>
                <w:sz w:val="28"/>
                <w:szCs w:val="28"/>
              </w:rPr>
              <w:t>приближение</w:t>
            </w:r>
            <w:r w:rsidRPr="00CB553F">
              <w:rPr>
                <w:rFonts w:ascii="Times New Roman" w:hAnsi="Times New Roman" w:cs="Times New Roman"/>
                <w:sz w:val="28"/>
                <w:szCs w:val="28"/>
                <w:lang w:val="en-US"/>
              </w:rPr>
              <w:t xml:space="preserve"> </w:t>
            </w:r>
            <w:r w:rsidRPr="00CB553F">
              <w:rPr>
                <w:rFonts w:ascii="Times New Roman" w:hAnsi="Times New Roman" w:cs="Times New Roman"/>
                <w:sz w:val="28"/>
                <w:szCs w:val="28"/>
              </w:rPr>
              <w:t>обобщенных</w:t>
            </w:r>
            <w:r w:rsidRPr="00CB553F">
              <w:rPr>
                <w:rFonts w:ascii="Times New Roman" w:hAnsi="Times New Roman" w:cs="Times New Roman"/>
                <w:sz w:val="28"/>
                <w:szCs w:val="28"/>
                <w:lang w:val="en-US"/>
              </w:rPr>
              <w:t xml:space="preserve"> </w:t>
            </w:r>
            <w:r w:rsidRPr="00CB553F">
              <w:rPr>
                <w:rFonts w:ascii="Times New Roman" w:hAnsi="Times New Roman" w:cs="Times New Roman"/>
                <w:sz w:val="28"/>
                <w:szCs w:val="28"/>
              </w:rPr>
              <w:t>градиентов</w:t>
            </w:r>
            <w:r w:rsidRPr="00CB553F">
              <w:rPr>
                <w:rFonts w:ascii="Times New Roman" w:hAnsi="Times New Roman" w:cs="Times New Roman"/>
                <w:sz w:val="28"/>
                <w:szCs w:val="28"/>
                <w:lang w:val="en-US"/>
              </w:rPr>
              <w:t>)</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lang w:val="en-US"/>
              </w:rPr>
            </w:pPr>
            <w:r w:rsidRPr="00CB553F">
              <w:rPr>
                <w:rFonts w:ascii="Times New Roman" w:hAnsi="Times New Roman" w:cs="Times New Roman"/>
                <w:sz w:val="28"/>
                <w:szCs w:val="28"/>
              </w:rPr>
              <w:t>LDA</w:t>
            </w:r>
          </w:p>
        </w:tc>
        <w:tc>
          <w:tcPr>
            <w:tcW w:w="7763" w:type="dxa"/>
          </w:tcPr>
          <w:p w:rsidR="0017041F" w:rsidRPr="007B30CE"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shd w:val="clear" w:color="auto" w:fill="FFFFFF"/>
              </w:rPr>
              <w:t>Local-density approximations (</w:t>
            </w:r>
            <w:r w:rsidRPr="00CB553F">
              <w:rPr>
                <w:rFonts w:ascii="Times New Roman" w:hAnsi="Times New Roman" w:cs="Times New Roman"/>
                <w:sz w:val="28"/>
                <w:szCs w:val="28"/>
              </w:rPr>
              <w:t>приближение локальной плотности)</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lang w:val="en-US"/>
              </w:rPr>
              <w:t>PBE</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shd w:val="clear" w:color="auto" w:fill="FFFFFF"/>
              </w:rPr>
            </w:pPr>
            <w:r w:rsidRPr="00CB553F">
              <w:rPr>
                <w:rFonts w:ascii="Times New Roman" w:hAnsi="Times New Roman" w:cs="Times New Roman"/>
                <w:sz w:val="28"/>
                <w:szCs w:val="28"/>
                <w:shd w:val="clear" w:color="auto" w:fill="FFFFFF"/>
                <w:lang w:val="en-US"/>
              </w:rPr>
              <w:t>Perdew</w:t>
            </w:r>
            <w:r w:rsidRPr="007B30CE">
              <w:rPr>
                <w:rFonts w:ascii="Times New Roman" w:hAnsi="Times New Roman" w:cs="Times New Roman"/>
                <w:sz w:val="28"/>
                <w:szCs w:val="28"/>
                <w:shd w:val="clear" w:color="auto" w:fill="FFFFFF"/>
              </w:rPr>
              <w:t>-</w:t>
            </w:r>
            <w:r w:rsidRPr="00CB553F">
              <w:rPr>
                <w:rFonts w:ascii="Times New Roman" w:hAnsi="Times New Roman" w:cs="Times New Roman"/>
                <w:sz w:val="28"/>
                <w:szCs w:val="28"/>
                <w:shd w:val="clear" w:color="auto" w:fill="FFFFFF"/>
                <w:lang w:val="en-US"/>
              </w:rPr>
              <w:t>Burke</w:t>
            </w:r>
            <w:r w:rsidRPr="007B30CE">
              <w:rPr>
                <w:rFonts w:ascii="Times New Roman" w:hAnsi="Times New Roman" w:cs="Times New Roman"/>
                <w:sz w:val="28"/>
                <w:szCs w:val="28"/>
                <w:shd w:val="clear" w:color="auto" w:fill="FFFFFF"/>
              </w:rPr>
              <w:t>-</w:t>
            </w:r>
            <w:r w:rsidRPr="00CB553F">
              <w:rPr>
                <w:rFonts w:ascii="Times New Roman" w:hAnsi="Times New Roman" w:cs="Times New Roman"/>
                <w:sz w:val="28"/>
                <w:szCs w:val="28"/>
                <w:shd w:val="clear" w:color="auto" w:fill="FFFFFF"/>
                <w:lang w:val="en-US"/>
              </w:rPr>
              <w:t>Ernzerhof</w:t>
            </w:r>
            <w:r w:rsidRPr="007B30CE">
              <w:rPr>
                <w:rFonts w:ascii="Times New Roman" w:hAnsi="Times New Roman" w:cs="Times New Roman"/>
                <w:sz w:val="28"/>
                <w:szCs w:val="28"/>
              </w:rPr>
              <w:t xml:space="preserve"> (</w:t>
            </w:r>
            <w:r w:rsidRPr="00CB553F">
              <w:rPr>
                <w:rFonts w:ascii="Times New Roman" w:hAnsi="Times New Roman" w:cs="Times New Roman"/>
                <w:sz w:val="28"/>
                <w:szCs w:val="28"/>
              </w:rPr>
              <w:t>обычный</w:t>
            </w:r>
            <w:r w:rsidRPr="007B30CE">
              <w:rPr>
                <w:rFonts w:ascii="Times New Roman" w:hAnsi="Times New Roman" w:cs="Times New Roman"/>
                <w:sz w:val="28"/>
                <w:szCs w:val="28"/>
              </w:rPr>
              <w:t xml:space="preserve"> </w:t>
            </w:r>
            <w:r w:rsidRPr="00CB553F">
              <w:rPr>
                <w:rFonts w:ascii="Times New Roman" w:hAnsi="Times New Roman" w:cs="Times New Roman"/>
                <w:sz w:val="28"/>
                <w:szCs w:val="28"/>
              </w:rPr>
              <w:t>функционал</w:t>
            </w:r>
            <w:r w:rsidRPr="007B30CE">
              <w:rPr>
                <w:rFonts w:ascii="Times New Roman" w:hAnsi="Times New Roman" w:cs="Times New Roman"/>
                <w:sz w:val="28"/>
                <w:szCs w:val="28"/>
              </w:rPr>
              <w:t>)</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lang w:val="en-US"/>
              </w:rPr>
            </w:pPr>
            <w:r w:rsidRPr="00CB553F">
              <w:rPr>
                <w:rFonts w:ascii="Times New Roman" w:hAnsi="Times New Roman" w:cs="Times New Roman"/>
                <w:sz w:val="28"/>
                <w:szCs w:val="28"/>
              </w:rPr>
              <w:t>α-SiO</w:t>
            </w:r>
            <w:r w:rsidRPr="00CB553F">
              <w:rPr>
                <w:rFonts w:ascii="Times New Roman" w:hAnsi="Times New Roman" w:cs="Times New Roman"/>
                <w:sz w:val="28"/>
                <w:szCs w:val="28"/>
                <w:vertAlign w:val="subscript"/>
              </w:rPr>
              <w:t>2</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shd w:val="clear" w:color="auto" w:fill="FFFFFF"/>
                <w:lang w:val="en-US"/>
              </w:rPr>
            </w:pPr>
            <w:r w:rsidRPr="00CB553F">
              <w:rPr>
                <w:rFonts w:ascii="Times New Roman" w:hAnsi="Times New Roman" w:cs="Times New Roman"/>
                <w:sz w:val="28"/>
                <w:szCs w:val="28"/>
              </w:rPr>
              <w:t>аморфный SiO</w:t>
            </w:r>
            <w:r w:rsidRPr="00CB553F">
              <w:rPr>
                <w:rFonts w:ascii="Times New Roman" w:hAnsi="Times New Roman" w:cs="Times New Roman"/>
                <w:sz w:val="28"/>
                <w:szCs w:val="28"/>
                <w:vertAlign w:val="subscript"/>
              </w:rPr>
              <w:t>2</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БТИ</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быстрые тяжелые</w:t>
            </w:r>
            <w:r w:rsidRPr="00CB553F">
              <w:rPr>
                <w:rFonts w:ascii="Times New Roman" w:hAnsi="Times New Roman" w:cs="Times New Roman"/>
                <w:spacing w:val="-4"/>
                <w:sz w:val="28"/>
                <w:szCs w:val="28"/>
              </w:rPr>
              <w:t xml:space="preserve"> </w:t>
            </w:r>
            <w:r w:rsidRPr="00CB553F">
              <w:rPr>
                <w:rFonts w:ascii="Times New Roman" w:hAnsi="Times New Roman" w:cs="Times New Roman"/>
                <w:sz w:val="28"/>
                <w:szCs w:val="28"/>
              </w:rPr>
              <w:t>ионы</w:t>
            </w:r>
          </w:p>
        </w:tc>
      </w:tr>
      <w:tr w:rsidR="00B50A23" w:rsidRPr="00CB553F" w:rsidTr="0017041F">
        <w:tc>
          <w:tcPr>
            <w:tcW w:w="1843" w:type="dxa"/>
          </w:tcPr>
          <w:p w:rsidR="00B50A23" w:rsidRPr="00CB553F" w:rsidRDefault="00B50A23" w:rsidP="0017041F">
            <w:pPr>
              <w:spacing w:after="0" w:line="240" w:lineRule="auto"/>
              <w:rPr>
                <w:rFonts w:ascii="Times New Roman" w:hAnsi="Times New Roman" w:cs="Times New Roman"/>
                <w:sz w:val="28"/>
                <w:szCs w:val="28"/>
              </w:rPr>
            </w:pPr>
            <w:r>
              <w:rPr>
                <w:rFonts w:ascii="Times New Roman" w:hAnsi="Times New Roman" w:cs="Times New Roman"/>
                <w:sz w:val="28"/>
                <w:szCs w:val="28"/>
              </w:rPr>
              <w:t>ВАХ</w:t>
            </w:r>
          </w:p>
        </w:tc>
        <w:tc>
          <w:tcPr>
            <w:tcW w:w="7763" w:type="dxa"/>
          </w:tcPr>
          <w:p w:rsidR="00B50A23" w:rsidRPr="00CB553F" w:rsidRDefault="00B50A23"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Pr>
                <w:rFonts w:ascii="Times New Roman" w:hAnsi="Times New Roman" w:cs="Times New Roman"/>
                <w:sz w:val="28"/>
                <w:szCs w:val="28"/>
              </w:rPr>
              <w:t>вольт-амперные характеристики</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ИКФС</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 xml:space="preserve">инфракрасная спектроскопия с преобразованием Фурье </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ЛКБ</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Pr>
                <w:rFonts w:ascii="Times New Roman" w:hAnsi="Times New Roman" w:cs="Times New Roman"/>
                <w:sz w:val="28"/>
                <w:szCs w:val="28"/>
                <w:shd w:val="clear" w:color="auto" w:fill="FFFFFF"/>
              </w:rPr>
              <w:t>литий-кислородные батареи</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НС</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shd w:val="clear" w:color="auto" w:fill="FFFFFF"/>
              </w:rPr>
            </w:pPr>
            <w:r w:rsidRPr="00CB553F">
              <w:rPr>
                <w:rFonts w:ascii="Times New Roman" w:hAnsi="Times New Roman" w:cs="Times New Roman"/>
                <w:sz w:val="28"/>
                <w:szCs w:val="28"/>
              </w:rPr>
              <w:t>наноструктуры</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НТ</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shd w:val="clear" w:color="auto" w:fill="FFFFFF"/>
              </w:rPr>
            </w:pPr>
            <w:r w:rsidRPr="00CB553F">
              <w:rPr>
                <w:rFonts w:ascii="Times New Roman" w:hAnsi="Times New Roman" w:cs="Times New Roman"/>
                <w:sz w:val="28"/>
                <w:szCs w:val="28"/>
              </w:rPr>
              <w:t>нанотрубки</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НК</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shd w:val="clear" w:color="auto" w:fill="FFFFFF"/>
              </w:rPr>
            </w:pPr>
            <w:r w:rsidRPr="00CB553F">
              <w:rPr>
                <w:rFonts w:ascii="Times New Roman" w:hAnsi="Times New Roman" w:cs="Times New Roman"/>
                <w:sz w:val="28"/>
                <w:szCs w:val="28"/>
              </w:rPr>
              <w:t>нанокристаллы</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ОЭС</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Pr>
                <w:rFonts w:ascii="Times New Roman" w:hAnsi="Times New Roman" w:cs="Times New Roman"/>
                <w:sz w:val="28"/>
                <w:szCs w:val="28"/>
              </w:rPr>
              <w:t>оптическая эмиссионная</w:t>
            </w:r>
            <w:r w:rsidRPr="00CB553F">
              <w:rPr>
                <w:rFonts w:ascii="Times New Roman" w:hAnsi="Times New Roman" w:cs="Times New Roman"/>
                <w:sz w:val="28"/>
                <w:szCs w:val="28"/>
              </w:rPr>
              <w:t xml:space="preserve"> спектроскопии </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ПВП</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Pr>
                <w:rFonts w:ascii="Times New Roman" w:hAnsi="Times New Roman" w:cs="Times New Roman"/>
                <w:sz w:val="28"/>
                <w:szCs w:val="28"/>
              </w:rPr>
              <w:t>поливинилпирролидон</w:t>
            </w:r>
            <w:r w:rsidRPr="00CB553F">
              <w:rPr>
                <w:rFonts w:ascii="Times New Roman" w:hAnsi="Times New Roman" w:cs="Times New Roman"/>
                <w:sz w:val="28"/>
                <w:szCs w:val="28"/>
              </w:rPr>
              <w:t xml:space="preserve"> </w:t>
            </w:r>
          </w:p>
        </w:tc>
      </w:tr>
      <w:tr w:rsidR="00FA57A8" w:rsidRPr="00CB553F" w:rsidTr="0017041F">
        <w:tc>
          <w:tcPr>
            <w:tcW w:w="1843" w:type="dxa"/>
          </w:tcPr>
          <w:p w:rsidR="00FA57A8" w:rsidRPr="00CB553F" w:rsidRDefault="00FA57A8" w:rsidP="0017041F">
            <w:pPr>
              <w:spacing w:after="0" w:line="240" w:lineRule="auto"/>
              <w:rPr>
                <w:rFonts w:ascii="Times New Roman" w:hAnsi="Times New Roman" w:cs="Times New Roman"/>
                <w:sz w:val="28"/>
                <w:szCs w:val="28"/>
              </w:rPr>
            </w:pPr>
            <w:r>
              <w:rPr>
                <w:rFonts w:ascii="Times New Roman" w:hAnsi="Times New Roman" w:cs="Times New Roman"/>
                <w:sz w:val="28"/>
                <w:szCs w:val="28"/>
              </w:rPr>
              <w:t>ПЭМ</w:t>
            </w:r>
          </w:p>
        </w:tc>
        <w:tc>
          <w:tcPr>
            <w:tcW w:w="7763" w:type="dxa"/>
          </w:tcPr>
          <w:p w:rsidR="00FA57A8" w:rsidRDefault="00FA57A8"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Pr>
                <w:rFonts w:ascii="Times New Roman" w:hAnsi="Times New Roman" w:cs="Times New Roman"/>
                <w:sz w:val="28"/>
                <w:szCs w:val="28"/>
              </w:rPr>
              <w:t>просвечивающий электронный микроскоп</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ТЭТА</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Pr>
                <w:rFonts w:ascii="Times New Roman" w:hAnsi="Times New Roman" w:cs="Times New Roman"/>
                <w:sz w:val="28"/>
                <w:szCs w:val="28"/>
              </w:rPr>
              <w:t>триэтилентетрамин</w:t>
            </w:r>
            <w:r w:rsidRPr="00CB553F">
              <w:rPr>
                <w:rFonts w:ascii="Times New Roman" w:hAnsi="Times New Roman" w:cs="Times New Roman"/>
                <w:sz w:val="28"/>
                <w:szCs w:val="28"/>
              </w:rPr>
              <w:t xml:space="preserve"> </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РСА</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рентгеноструктурный</w:t>
            </w:r>
            <w:r w:rsidRPr="00CB553F">
              <w:rPr>
                <w:rFonts w:ascii="Times New Roman" w:hAnsi="Times New Roman" w:cs="Times New Roman"/>
                <w:spacing w:val="-1"/>
                <w:sz w:val="28"/>
                <w:szCs w:val="28"/>
              </w:rPr>
              <w:t xml:space="preserve"> </w:t>
            </w:r>
            <w:r w:rsidRPr="00CB553F">
              <w:rPr>
                <w:rFonts w:ascii="Times New Roman" w:hAnsi="Times New Roman" w:cs="Times New Roman"/>
                <w:sz w:val="28"/>
                <w:szCs w:val="28"/>
              </w:rPr>
              <w:t>анализ</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СКС</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солнечные элементы с сенсибилизацией красителем</w:t>
            </w:r>
          </w:p>
        </w:tc>
      </w:tr>
      <w:tr w:rsidR="0017041F" w:rsidRPr="00CB553F" w:rsidTr="0017041F">
        <w:tc>
          <w:tcPr>
            <w:tcW w:w="1843" w:type="dxa"/>
          </w:tcPr>
          <w:p w:rsidR="0017041F" w:rsidRPr="00CB553F" w:rsidRDefault="0017041F" w:rsidP="00B50A23">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 xml:space="preserve">СЭМ </w:t>
            </w:r>
          </w:p>
        </w:tc>
        <w:tc>
          <w:tcPr>
            <w:tcW w:w="7763" w:type="dxa"/>
          </w:tcPr>
          <w:p w:rsidR="0017041F" w:rsidRPr="00CB553F" w:rsidRDefault="0017041F" w:rsidP="00B50A23">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 xml:space="preserve">сканирующая электронная микроскопия </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ТФП</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теория функционала плотности</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ТЭГ</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триэтиленгликол</w:t>
            </w:r>
            <w:r>
              <w:rPr>
                <w:rFonts w:ascii="Times New Roman" w:hAnsi="Times New Roman" w:cs="Times New Roman"/>
                <w:sz w:val="28"/>
                <w:szCs w:val="28"/>
              </w:rPr>
              <w:t>ь</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ФЛ</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фотолюминесценция</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ХО</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химическое</w:t>
            </w:r>
            <w:r w:rsidRPr="00CB553F">
              <w:rPr>
                <w:rFonts w:ascii="Times New Roman" w:hAnsi="Times New Roman" w:cs="Times New Roman"/>
                <w:spacing w:val="-4"/>
                <w:sz w:val="28"/>
                <w:szCs w:val="28"/>
              </w:rPr>
              <w:t xml:space="preserve"> </w:t>
            </w:r>
            <w:r w:rsidRPr="00CB553F">
              <w:rPr>
                <w:rFonts w:ascii="Times New Roman" w:hAnsi="Times New Roman" w:cs="Times New Roman"/>
                <w:sz w:val="28"/>
                <w:szCs w:val="28"/>
              </w:rPr>
              <w:t>осаждение</w:t>
            </w:r>
          </w:p>
        </w:tc>
      </w:tr>
      <w:tr w:rsidR="0017041F" w:rsidRPr="00CB553F" w:rsidTr="0017041F">
        <w:tc>
          <w:tcPr>
            <w:tcW w:w="1843" w:type="dxa"/>
          </w:tcPr>
          <w:p w:rsidR="0017041F" w:rsidRPr="00CB553F" w:rsidRDefault="0017041F" w:rsidP="0017041F">
            <w:pPr>
              <w:spacing w:after="0" w:line="240" w:lineRule="auto"/>
              <w:rPr>
                <w:rFonts w:ascii="Times New Roman" w:hAnsi="Times New Roman" w:cs="Times New Roman"/>
                <w:sz w:val="28"/>
                <w:szCs w:val="28"/>
              </w:rPr>
            </w:pPr>
            <w:r w:rsidRPr="00CB553F">
              <w:rPr>
                <w:rFonts w:ascii="Times New Roman" w:hAnsi="Times New Roman" w:cs="Times New Roman"/>
                <w:sz w:val="28"/>
                <w:szCs w:val="28"/>
              </w:rPr>
              <w:t>ЭХО</w:t>
            </w:r>
          </w:p>
        </w:tc>
        <w:tc>
          <w:tcPr>
            <w:tcW w:w="7763" w:type="dxa"/>
          </w:tcPr>
          <w:p w:rsidR="0017041F" w:rsidRPr="00CB553F" w:rsidRDefault="0017041F" w:rsidP="0017041F">
            <w:pPr>
              <w:pStyle w:val="a3"/>
              <w:numPr>
                <w:ilvl w:val="0"/>
                <w:numId w:val="6"/>
              </w:numPr>
              <w:tabs>
                <w:tab w:val="left" w:pos="709"/>
              </w:tabs>
              <w:spacing w:after="0" w:line="240" w:lineRule="auto"/>
              <w:ind w:left="397" w:hanging="397"/>
              <w:rPr>
                <w:rFonts w:ascii="Times New Roman" w:hAnsi="Times New Roman" w:cs="Times New Roman"/>
                <w:sz w:val="28"/>
                <w:szCs w:val="28"/>
              </w:rPr>
            </w:pPr>
            <w:r w:rsidRPr="00CB553F">
              <w:rPr>
                <w:rFonts w:ascii="Times New Roman" w:hAnsi="Times New Roman" w:cs="Times New Roman"/>
                <w:sz w:val="28"/>
                <w:szCs w:val="28"/>
              </w:rPr>
              <w:t>электрохимическое</w:t>
            </w:r>
            <w:r w:rsidRPr="00CB553F">
              <w:rPr>
                <w:rFonts w:ascii="Times New Roman" w:hAnsi="Times New Roman" w:cs="Times New Roman"/>
                <w:spacing w:val="-1"/>
                <w:sz w:val="28"/>
                <w:szCs w:val="28"/>
              </w:rPr>
              <w:t xml:space="preserve"> </w:t>
            </w:r>
            <w:r w:rsidRPr="00CB553F">
              <w:rPr>
                <w:rFonts w:ascii="Times New Roman" w:hAnsi="Times New Roman" w:cs="Times New Roman"/>
                <w:sz w:val="28"/>
                <w:szCs w:val="28"/>
              </w:rPr>
              <w:t>осаждение</w:t>
            </w:r>
          </w:p>
        </w:tc>
      </w:tr>
    </w:tbl>
    <w:p w:rsidR="00B37549" w:rsidRPr="00E0354F" w:rsidRDefault="00B37549" w:rsidP="007B58D8">
      <w:pPr>
        <w:spacing w:after="0" w:line="240" w:lineRule="auto"/>
        <w:jc w:val="both"/>
        <w:rPr>
          <w:rFonts w:ascii="Times New Roman" w:hAnsi="Times New Roman" w:cs="Times New Roman"/>
          <w:b/>
          <w:bCs/>
          <w:sz w:val="28"/>
          <w:szCs w:val="28"/>
        </w:rPr>
      </w:pPr>
    </w:p>
    <w:p w:rsidR="000220E4" w:rsidRDefault="000220E4" w:rsidP="007B58D8">
      <w:pPr>
        <w:spacing w:after="0" w:line="240" w:lineRule="auto"/>
        <w:jc w:val="center"/>
        <w:rPr>
          <w:rFonts w:ascii="Times New Roman" w:hAnsi="Times New Roman" w:cs="Times New Roman"/>
          <w:b/>
          <w:bCs/>
          <w:sz w:val="28"/>
          <w:szCs w:val="28"/>
        </w:rPr>
        <w:sectPr w:rsidR="000220E4" w:rsidSect="00FA4653">
          <w:pgSz w:w="11906" w:h="16838" w:code="9"/>
          <w:pgMar w:top="1134" w:right="566" w:bottom="1134" w:left="1701" w:header="709" w:footer="709" w:gutter="0"/>
          <w:cols w:space="708"/>
          <w:docGrid w:linePitch="360"/>
        </w:sectPr>
      </w:pPr>
    </w:p>
    <w:p w:rsidR="008C1F20" w:rsidRPr="00BC59FA" w:rsidRDefault="008C1F20" w:rsidP="007B58D8">
      <w:pPr>
        <w:spacing w:after="0" w:line="240" w:lineRule="auto"/>
        <w:jc w:val="center"/>
        <w:rPr>
          <w:rFonts w:ascii="Times New Roman" w:hAnsi="Times New Roman" w:cs="Times New Roman"/>
          <w:b/>
          <w:bCs/>
          <w:sz w:val="28"/>
          <w:szCs w:val="28"/>
        </w:rPr>
      </w:pPr>
      <w:r w:rsidRPr="00BC59FA">
        <w:rPr>
          <w:rFonts w:ascii="Times New Roman" w:hAnsi="Times New Roman" w:cs="Times New Roman"/>
          <w:b/>
          <w:bCs/>
          <w:sz w:val="28"/>
          <w:szCs w:val="28"/>
        </w:rPr>
        <w:lastRenderedPageBreak/>
        <w:t>ВВЕДЕНИЕ</w:t>
      </w:r>
    </w:p>
    <w:p w:rsidR="008C1F20" w:rsidRPr="00BC59FA" w:rsidRDefault="008C1F20" w:rsidP="007B58D8">
      <w:pPr>
        <w:spacing w:after="0" w:line="240" w:lineRule="auto"/>
        <w:jc w:val="center"/>
        <w:rPr>
          <w:rFonts w:ascii="Times New Roman" w:hAnsi="Times New Roman" w:cs="Times New Roman"/>
          <w:b/>
          <w:bCs/>
          <w:sz w:val="28"/>
          <w:szCs w:val="28"/>
        </w:rPr>
      </w:pPr>
    </w:p>
    <w:p w:rsidR="008C1F20" w:rsidRPr="00E33827"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sz w:val="28"/>
          <w:szCs w:val="28"/>
          <w:shd w:val="clear" w:color="auto" w:fill="FFFFFF"/>
        </w:rPr>
        <w:t>Актуальность работы.</w:t>
      </w:r>
      <w:r w:rsidRPr="00BC59FA">
        <w:rPr>
          <w:rFonts w:ascii="Times New Roman" w:hAnsi="Times New Roman" w:cs="Times New Roman"/>
          <w:sz w:val="28"/>
          <w:szCs w:val="28"/>
          <w:shd w:val="clear" w:color="auto" w:fill="FFFFFF"/>
        </w:rPr>
        <w:t xml:space="preserve"> </w:t>
      </w:r>
      <w:r w:rsidRPr="00E33827">
        <w:rPr>
          <w:rFonts w:ascii="Times New Roman" w:hAnsi="Times New Roman" w:cs="Times New Roman"/>
          <w:sz w:val="28"/>
          <w:szCs w:val="28"/>
        </w:rPr>
        <w:t>Главной особенностью наноструктурных материалов (наночастиц, нанопроволок, нанотрубок и др.) в сравнении с массивными аналогами является возможность изменения их физико-химических свойств на атомном/ молекулярном уровне путем изменения размеров и формы. Это позволяет расширить функциональные возможности и открывает широкие перспективы применения наноматериалов в</w:t>
      </w:r>
      <w:r w:rsidR="005E182B" w:rsidRPr="00E33827">
        <w:rPr>
          <w:rFonts w:ascii="Times New Roman" w:hAnsi="Times New Roman" w:cs="Times New Roman"/>
          <w:sz w:val="28"/>
          <w:szCs w:val="28"/>
        </w:rPr>
        <w:t xml:space="preserve"> </w:t>
      </w:r>
      <w:r w:rsidRPr="00E33827">
        <w:rPr>
          <w:rFonts w:ascii="Times New Roman" w:hAnsi="Times New Roman" w:cs="Times New Roman"/>
          <w:sz w:val="28"/>
          <w:szCs w:val="28"/>
        </w:rPr>
        <w:t xml:space="preserve">электронике, </w:t>
      </w:r>
      <w:r w:rsidR="005E182B" w:rsidRPr="00E33827">
        <w:rPr>
          <w:rFonts w:ascii="Times New Roman" w:hAnsi="Times New Roman" w:cs="Times New Roman"/>
          <w:sz w:val="28"/>
          <w:szCs w:val="28"/>
        </w:rPr>
        <w:t xml:space="preserve">фотокатализе, </w:t>
      </w:r>
      <w:r w:rsidRPr="00E33827">
        <w:rPr>
          <w:rFonts w:ascii="Times New Roman" w:hAnsi="Times New Roman" w:cs="Times New Roman"/>
          <w:sz w:val="28"/>
          <w:szCs w:val="28"/>
        </w:rPr>
        <w:t>солнечной энергетике, здравоохранении и друг</w:t>
      </w:r>
      <w:r w:rsidR="007B58D8" w:rsidRPr="00E33827">
        <w:rPr>
          <w:rFonts w:ascii="Times New Roman" w:hAnsi="Times New Roman" w:cs="Times New Roman"/>
          <w:sz w:val="28"/>
          <w:szCs w:val="28"/>
        </w:rPr>
        <w:t xml:space="preserve">их критически важных областях. </w:t>
      </w:r>
    </w:p>
    <w:p w:rsidR="008C1F20" w:rsidRPr="00CC751F" w:rsidRDefault="008C1F20" w:rsidP="007B58D8">
      <w:pPr>
        <w:spacing w:after="0" w:line="240" w:lineRule="auto"/>
        <w:ind w:firstLine="709"/>
        <w:jc w:val="both"/>
        <w:rPr>
          <w:rFonts w:ascii="Times New Roman" w:hAnsi="Times New Roman" w:cs="Times New Roman"/>
          <w:sz w:val="28"/>
          <w:szCs w:val="28"/>
          <w:shd w:val="clear" w:color="auto" w:fill="FFFFFF"/>
        </w:rPr>
      </w:pPr>
      <w:r w:rsidRPr="00E33827">
        <w:rPr>
          <w:rFonts w:ascii="Times New Roman" w:hAnsi="Times New Roman" w:cs="Times New Roman"/>
          <w:sz w:val="28"/>
          <w:szCs w:val="28"/>
          <w:shd w:val="clear" w:color="auto" w:fill="FFFFFF"/>
        </w:rPr>
        <w:t>Исследование наноструктур</w:t>
      </w:r>
      <w:r w:rsidR="00B50A23">
        <w:rPr>
          <w:rFonts w:ascii="Times New Roman" w:hAnsi="Times New Roman" w:cs="Times New Roman"/>
          <w:sz w:val="28"/>
          <w:szCs w:val="28"/>
          <w:shd w:val="clear" w:color="auto" w:fill="FFFFFF"/>
        </w:rPr>
        <w:t xml:space="preserve"> (НС)</w:t>
      </w:r>
      <w:r w:rsidRPr="00E33827">
        <w:rPr>
          <w:rFonts w:ascii="Times New Roman" w:hAnsi="Times New Roman" w:cs="Times New Roman"/>
          <w:sz w:val="28"/>
          <w:szCs w:val="28"/>
          <w:shd w:val="clear" w:color="auto" w:fill="FFFFFF"/>
        </w:rPr>
        <w:t xml:space="preserve"> на основе сложных оксидов металл-селен, таких как селенит цинка (</w:t>
      </w:r>
      <w:r w:rsidRPr="00E33827">
        <w:rPr>
          <w:rFonts w:ascii="Times New Roman" w:hAnsi="Times New Roman" w:cs="Times New Roman"/>
          <w:sz w:val="28"/>
          <w:szCs w:val="28"/>
          <w:shd w:val="clear" w:color="auto" w:fill="FFFFFF"/>
          <w:lang w:val="en-US"/>
        </w:rPr>
        <w:t>ZnSeO</w:t>
      </w:r>
      <w:r w:rsidRPr="00E33827">
        <w:rPr>
          <w:rFonts w:ascii="Times New Roman" w:hAnsi="Times New Roman" w:cs="Times New Roman"/>
          <w:sz w:val="28"/>
          <w:szCs w:val="28"/>
          <w:shd w:val="clear" w:color="auto" w:fill="FFFFFF"/>
          <w:vertAlign w:val="subscript"/>
        </w:rPr>
        <w:t>3</w:t>
      </w:r>
      <w:r w:rsidRPr="00E33827">
        <w:rPr>
          <w:rFonts w:ascii="Times New Roman" w:hAnsi="Times New Roman" w:cs="Times New Roman"/>
          <w:sz w:val="28"/>
          <w:szCs w:val="28"/>
          <w:shd w:val="clear" w:color="auto" w:fill="FFFFFF"/>
        </w:rPr>
        <w:t>) и селенит меди (</w:t>
      </w:r>
      <w:r w:rsidRPr="00E33827">
        <w:rPr>
          <w:rFonts w:ascii="Times New Roman" w:hAnsi="Times New Roman" w:cs="Times New Roman"/>
          <w:sz w:val="28"/>
          <w:szCs w:val="28"/>
          <w:shd w:val="clear" w:color="auto" w:fill="FFFFFF"/>
          <w:lang w:val="en-US"/>
        </w:rPr>
        <w:t>CuSeO</w:t>
      </w:r>
      <w:r w:rsidRPr="00E33827">
        <w:rPr>
          <w:rFonts w:ascii="Times New Roman" w:hAnsi="Times New Roman" w:cs="Times New Roman"/>
          <w:sz w:val="28"/>
          <w:szCs w:val="28"/>
          <w:shd w:val="clear" w:color="auto" w:fill="FFFFFF"/>
          <w:vertAlign w:val="subscript"/>
        </w:rPr>
        <w:t>3</w:t>
      </w:r>
      <w:r w:rsidRPr="00E33827">
        <w:rPr>
          <w:rFonts w:ascii="Times New Roman" w:hAnsi="Times New Roman" w:cs="Times New Roman"/>
          <w:sz w:val="28"/>
          <w:szCs w:val="28"/>
          <w:shd w:val="clear" w:color="auto" w:fill="FFFFFF"/>
        </w:rPr>
        <w:t xml:space="preserve">), является быстро развивающейся областью с высоким потенциалом для применения в оптоэлектронике, спинтронике, фотокатализе, системах преобразования энергии и других современных приложениях. Однако синтез этих </w:t>
      </w:r>
      <w:r w:rsidR="00B50A23">
        <w:rPr>
          <w:rFonts w:ascii="Times New Roman" w:hAnsi="Times New Roman" w:cs="Times New Roman"/>
          <w:sz w:val="28"/>
          <w:szCs w:val="28"/>
          <w:shd w:val="clear" w:color="auto" w:fill="FFFFFF"/>
        </w:rPr>
        <w:t>НС</w:t>
      </w:r>
      <w:r w:rsidRPr="00E33827">
        <w:rPr>
          <w:rFonts w:ascii="Times New Roman" w:hAnsi="Times New Roman" w:cs="Times New Roman"/>
          <w:sz w:val="28"/>
          <w:szCs w:val="28"/>
          <w:shd w:val="clear" w:color="auto" w:fill="FFFFFF"/>
        </w:rPr>
        <w:t xml:space="preserve"> контролируемым способом, с возможностью прецизионного контроля их размера, морфологии и распределения в матрице, остается серьезной проблемой. В данной диссертации эта задача решается путем использования трековых темплэйтов SiO</w:t>
      </w:r>
      <w:r w:rsidRPr="00E33827">
        <w:rPr>
          <w:rFonts w:ascii="Times New Roman" w:hAnsi="Times New Roman" w:cs="Times New Roman"/>
          <w:sz w:val="28"/>
          <w:szCs w:val="28"/>
          <w:shd w:val="clear" w:color="auto" w:fill="FFFFFF"/>
          <w:vertAlign w:val="subscript"/>
        </w:rPr>
        <w:t>2</w:t>
      </w:r>
      <w:r w:rsidRPr="00E33827">
        <w:rPr>
          <w:rFonts w:ascii="Times New Roman" w:hAnsi="Times New Roman" w:cs="Times New Roman"/>
          <w:sz w:val="28"/>
          <w:szCs w:val="28"/>
          <w:shd w:val="clear" w:color="auto" w:fill="FFFFFF"/>
        </w:rPr>
        <w:t xml:space="preserve">/Si в качестве матрицы для синтеза </w:t>
      </w:r>
      <w:r w:rsidR="00B50A23">
        <w:rPr>
          <w:rFonts w:ascii="Times New Roman" w:hAnsi="Times New Roman" w:cs="Times New Roman"/>
          <w:sz w:val="28"/>
          <w:szCs w:val="28"/>
          <w:shd w:val="clear" w:color="auto" w:fill="FFFFFF"/>
        </w:rPr>
        <w:t>НС</w:t>
      </w:r>
      <w:r w:rsidRPr="00E33827">
        <w:rPr>
          <w:rFonts w:ascii="Times New Roman" w:hAnsi="Times New Roman" w:cs="Times New Roman"/>
          <w:sz w:val="28"/>
          <w:szCs w:val="28"/>
          <w:shd w:val="clear" w:color="auto" w:fill="FFFFFF"/>
        </w:rPr>
        <w:t xml:space="preserve"> на основе соединений селена с высокой степенью контроля над этими параметрами.</w:t>
      </w:r>
    </w:p>
    <w:p w:rsidR="008C1F20" w:rsidRPr="00E33827" w:rsidRDefault="008C1F20" w:rsidP="007B58D8">
      <w:pPr>
        <w:spacing w:after="0" w:line="240" w:lineRule="auto"/>
        <w:ind w:firstLine="709"/>
        <w:jc w:val="both"/>
        <w:rPr>
          <w:rFonts w:ascii="Times New Roman" w:hAnsi="Times New Roman" w:cs="Times New Roman"/>
          <w:sz w:val="28"/>
          <w:szCs w:val="28"/>
          <w:shd w:val="clear" w:color="auto" w:fill="FFFFFF"/>
        </w:rPr>
      </w:pPr>
      <w:r w:rsidRPr="00BC59FA">
        <w:rPr>
          <w:rFonts w:ascii="Times New Roman" w:hAnsi="Times New Roman" w:cs="Times New Roman"/>
          <w:sz w:val="28"/>
          <w:szCs w:val="28"/>
          <w:shd w:val="clear" w:color="auto" w:fill="FFFFFF"/>
        </w:rPr>
        <w:t xml:space="preserve">Синтез </w:t>
      </w:r>
      <w:r w:rsidR="00B50A23">
        <w:rPr>
          <w:rFonts w:ascii="Times New Roman" w:hAnsi="Times New Roman" w:cs="Times New Roman"/>
          <w:sz w:val="28"/>
          <w:szCs w:val="28"/>
          <w:shd w:val="clear" w:color="auto" w:fill="FFFFFF"/>
        </w:rPr>
        <w:t>НС</w:t>
      </w:r>
      <w:r w:rsidRPr="00BC59FA">
        <w:rPr>
          <w:rFonts w:ascii="Times New Roman" w:hAnsi="Times New Roman" w:cs="Times New Roman"/>
          <w:sz w:val="28"/>
          <w:szCs w:val="28"/>
          <w:shd w:val="clear" w:color="auto" w:fill="FFFFFF"/>
        </w:rPr>
        <w:t xml:space="preserve"> ZnSeO</w:t>
      </w:r>
      <w:r w:rsidRPr="00BC59FA">
        <w:rPr>
          <w:rFonts w:ascii="Times New Roman" w:hAnsi="Times New Roman" w:cs="Times New Roman"/>
          <w:sz w:val="28"/>
          <w:szCs w:val="28"/>
          <w:shd w:val="clear" w:color="auto" w:fill="FFFFFF"/>
          <w:vertAlign w:val="subscript"/>
        </w:rPr>
        <w:t>3</w:t>
      </w:r>
      <w:r w:rsidRPr="00BC59FA">
        <w:rPr>
          <w:rFonts w:ascii="Times New Roman" w:hAnsi="Times New Roman" w:cs="Times New Roman"/>
          <w:sz w:val="28"/>
          <w:szCs w:val="28"/>
          <w:shd w:val="clear" w:color="auto" w:fill="FFFFFF"/>
        </w:rPr>
        <w:t xml:space="preserve"> и CuSeO</w:t>
      </w:r>
      <w:r w:rsidRPr="00BC59FA">
        <w:rPr>
          <w:rFonts w:ascii="Times New Roman" w:hAnsi="Times New Roman" w:cs="Times New Roman"/>
          <w:sz w:val="28"/>
          <w:szCs w:val="28"/>
          <w:shd w:val="clear" w:color="auto" w:fill="FFFFFF"/>
          <w:vertAlign w:val="subscript"/>
        </w:rPr>
        <w:t>3</w:t>
      </w:r>
      <w:r w:rsidRPr="00BC59FA">
        <w:rPr>
          <w:rFonts w:ascii="Times New Roman" w:hAnsi="Times New Roman" w:cs="Times New Roman"/>
          <w:sz w:val="28"/>
          <w:szCs w:val="28"/>
          <w:shd w:val="clear" w:color="auto" w:fill="FFFFFF"/>
        </w:rPr>
        <w:t xml:space="preserve"> в трековых темплэйтах SiO</w:t>
      </w:r>
      <w:r w:rsidRPr="00BC59FA">
        <w:rPr>
          <w:rFonts w:ascii="Times New Roman" w:hAnsi="Times New Roman" w:cs="Times New Roman"/>
          <w:sz w:val="28"/>
          <w:szCs w:val="28"/>
          <w:shd w:val="clear" w:color="auto" w:fill="FFFFFF"/>
          <w:vertAlign w:val="subscript"/>
        </w:rPr>
        <w:t>2</w:t>
      </w:r>
      <w:r w:rsidRPr="00BC59FA">
        <w:rPr>
          <w:rFonts w:ascii="Times New Roman" w:hAnsi="Times New Roman" w:cs="Times New Roman"/>
          <w:sz w:val="28"/>
          <w:szCs w:val="28"/>
          <w:shd w:val="clear" w:color="auto" w:fill="FFFFFF"/>
        </w:rPr>
        <w:t>/Si представляет собой важный шаг на пути к пониманию и разработке функциональных наноматериалов с контролируемой морфологией, взаимодействием с подложкой и технологической совмест</w:t>
      </w:r>
      <w:r>
        <w:rPr>
          <w:rFonts w:ascii="Times New Roman" w:hAnsi="Times New Roman" w:cs="Times New Roman"/>
          <w:sz w:val="28"/>
          <w:szCs w:val="28"/>
          <w:shd w:val="clear" w:color="auto" w:fill="FFFFFF"/>
        </w:rPr>
        <w:t xml:space="preserve">имостью. </w:t>
      </w:r>
      <w:r w:rsidR="00B50A23">
        <w:rPr>
          <w:rFonts w:ascii="Times New Roman" w:hAnsi="Times New Roman" w:cs="Times New Roman"/>
          <w:sz w:val="28"/>
          <w:szCs w:val="28"/>
          <w:shd w:val="clear" w:color="auto" w:fill="FFFFFF"/>
        </w:rPr>
        <w:t>НС</w:t>
      </w:r>
      <w:r w:rsidRPr="00E33827">
        <w:rPr>
          <w:rFonts w:ascii="Times New Roman" w:hAnsi="Times New Roman" w:cs="Times New Roman"/>
          <w:sz w:val="28"/>
          <w:szCs w:val="28"/>
          <w:shd w:val="clear" w:color="auto" w:fill="FFFFFF"/>
        </w:rPr>
        <w:t xml:space="preserve"> селенита металла вызывают все больший интерес благодаря их зависящим от размера оптическим, электрическим и поверхностным свойствам, которые становятся все более выраженными по мере уменьшения размеров структуры. На этих масштабах поведение материала сильно зависит от поверхностных состояний, распределения дефектов и эффектов, опосредованных границами, что позволяет получать функциональные отклики, существенно отличающиеся от откликов объемных материалов.</w:t>
      </w:r>
    </w:p>
    <w:p w:rsidR="008C1F20" w:rsidRPr="00BC59FA" w:rsidRDefault="008C1F20" w:rsidP="007B58D8">
      <w:pPr>
        <w:spacing w:after="0" w:line="240" w:lineRule="auto"/>
        <w:ind w:firstLine="709"/>
        <w:jc w:val="both"/>
        <w:rPr>
          <w:rFonts w:ascii="Times New Roman" w:hAnsi="Times New Roman" w:cs="Times New Roman"/>
          <w:sz w:val="28"/>
          <w:szCs w:val="28"/>
          <w:shd w:val="clear" w:color="auto" w:fill="FFFFFF"/>
        </w:rPr>
      </w:pPr>
      <w:r w:rsidRPr="00E33827">
        <w:rPr>
          <w:rFonts w:ascii="Times New Roman" w:hAnsi="Times New Roman" w:cs="Times New Roman"/>
          <w:sz w:val="28"/>
          <w:szCs w:val="28"/>
          <w:shd w:val="clear" w:color="auto" w:fill="FFFFFF"/>
        </w:rPr>
        <w:t>Трековый темплэйт SiO</w:t>
      </w:r>
      <w:r w:rsidRPr="00E33827">
        <w:rPr>
          <w:rFonts w:ascii="Times New Roman" w:hAnsi="Times New Roman" w:cs="Times New Roman"/>
          <w:sz w:val="28"/>
          <w:szCs w:val="28"/>
          <w:shd w:val="clear" w:color="auto" w:fill="FFFFFF"/>
          <w:vertAlign w:val="subscript"/>
        </w:rPr>
        <w:t>2</w:t>
      </w:r>
      <w:r w:rsidRPr="00E33827">
        <w:rPr>
          <w:rFonts w:ascii="Times New Roman" w:hAnsi="Times New Roman" w:cs="Times New Roman"/>
          <w:sz w:val="28"/>
          <w:szCs w:val="28"/>
          <w:shd w:val="clear" w:color="auto" w:fill="FFFFFF"/>
        </w:rPr>
        <w:t xml:space="preserve">/Si является контролируемой и технологически значимой платформой для формирования </w:t>
      </w:r>
      <w:r w:rsidR="00B50A23">
        <w:rPr>
          <w:rFonts w:ascii="Times New Roman" w:hAnsi="Times New Roman" w:cs="Times New Roman"/>
          <w:sz w:val="28"/>
          <w:szCs w:val="28"/>
          <w:shd w:val="clear" w:color="auto" w:fill="FFFFFF"/>
        </w:rPr>
        <w:t>НС</w:t>
      </w:r>
      <w:r w:rsidRPr="00E33827">
        <w:rPr>
          <w:rFonts w:ascii="Times New Roman" w:hAnsi="Times New Roman" w:cs="Times New Roman"/>
          <w:sz w:val="28"/>
          <w:szCs w:val="28"/>
          <w:shd w:val="clear" w:color="auto" w:fill="FFFFFF"/>
        </w:rPr>
        <w:t>.</w:t>
      </w:r>
      <w:r w:rsidRPr="00CC751F">
        <w:rPr>
          <w:rFonts w:ascii="Times New Roman" w:hAnsi="Times New Roman" w:cs="Times New Roman"/>
          <w:sz w:val="28"/>
          <w:szCs w:val="28"/>
          <w:shd w:val="clear" w:color="auto" w:fill="FFFFFF"/>
        </w:rPr>
        <w:t xml:space="preserve"> </w:t>
      </w:r>
      <w:r w:rsidRPr="00BC59FA">
        <w:rPr>
          <w:rFonts w:ascii="Times New Roman" w:hAnsi="Times New Roman" w:cs="Times New Roman"/>
          <w:sz w:val="28"/>
          <w:szCs w:val="28"/>
          <w:shd w:val="clear" w:color="auto" w:fill="FFFFFF"/>
        </w:rPr>
        <w:t>Подложка из кремния обеспечивает совместимость с существующими технологиями полупроводниковых процессов и архитектурами устройств. Кроме того, изолирующие свойства слоя SiO</w:t>
      </w:r>
      <w:r w:rsidRPr="00867D10">
        <w:rPr>
          <w:rFonts w:ascii="Times New Roman" w:hAnsi="Times New Roman" w:cs="Times New Roman"/>
          <w:sz w:val="28"/>
          <w:szCs w:val="28"/>
          <w:shd w:val="clear" w:color="auto" w:fill="FFFFFF"/>
          <w:vertAlign w:val="subscript"/>
        </w:rPr>
        <w:t>2</w:t>
      </w:r>
      <w:r w:rsidRPr="00BC59FA">
        <w:rPr>
          <w:rFonts w:ascii="Times New Roman" w:hAnsi="Times New Roman" w:cs="Times New Roman"/>
          <w:sz w:val="28"/>
          <w:szCs w:val="28"/>
          <w:shd w:val="clear" w:color="auto" w:fill="FFFFFF"/>
        </w:rPr>
        <w:t xml:space="preserve"> позволяют исследовать внутренние электрические и оптические свойства </w:t>
      </w:r>
      <w:r w:rsidR="00B50A23">
        <w:rPr>
          <w:rFonts w:ascii="Times New Roman" w:hAnsi="Times New Roman" w:cs="Times New Roman"/>
          <w:sz w:val="28"/>
          <w:szCs w:val="28"/>
          <w:shd w:val="clear" w:color="auto" w:fill="FFFFFF"/>
        </w:rPr>
        <w:t>НС</w:t>
      </w:r>
      <w:r w:rsidRPr="00BC59FA">
        <w:rPr>
          <w:rFonts w:ascii="Times New Roman" w:hAnsi="Times New Roman" w:cs="Times New Roman"/>
          <w:sz w:val="28"/>
          <w:szCs w:val="28"/>
          <w:shd w:val="clear" w:color="auto" w:fill="FFFFFF"/>
        </w:rPr>
        <w:t xml:space="preserve"> независимо от проводимости подложки</w:t>
      </w:r>
      <w:r w:rsidRPr="003D7A82">
        <w:rPr>
          <w:rFonts w:ascii="Times New Roman" w:hAnsi="Times New Roman" w:cs="Times New Roman"/>
          <w:sz w:val="28"/>
          <w:szCs w:val="28"/>
          <w:shd w:val="clear" w:color="auto" w:fill="FFFFFF"/>
        </w:rPr>
        <w:t xml:space="preserve">, </w:t>
      </w:r>
      <w:r w:rsidR="0017041F" w:rsidRPr="0017041F">
        <w:rPr>
          <w:rFonts w:ascii="Times New Roman" w:hAnsi="Times New Roman" w:cs="Times New Roman"/>
          <w:sz w:val="28"/>
          <w:szCs w:val="28"/>
        </w:rPr>
        <w:t>сохраняя при этом возможность их дальнейшего использования в устройствах на основе кремниевой технологии.</w:t>
      </w:r>
    </w:p>
    <w:p w:rsidR="008C1F20" w:rsidRPr="00BC59FA" w:rsidRDefault="008C1F20" w:rsidP="007B58D8">
      <w:pPr>
        <w:spacing w:after="0" w:line="240" w:lineRule="auto"/>
        <w:ind w:firstLine="708"/>
        <w:jc w:val="both"/>
        <w:rPr>
          <w:rFonts w:ascii="Times New Roman" w:hAnsi="Times New Roman" w:cs="Times New Roman"/>
          <w:sz w:val="28"/>
          <w:szCs w:val="28"/>
        </w:rPr>
      </w:pPr>
      <w:r w:rsidRPr="00BC59FA">
        <w:rPr>
          <w:rFonts w:ascii="Times New Roman" w:hAnsi="Times New Roman" w:cs="Times New Roman"/>
          <w:sz w:val="28"/>
          <w:szCs w:val="28"/>
        </w:rPr>
        <w:t xml:space="preserve">Параллельный синтез </w:t>
      </w:r>
      <w:r w:rsidR="00B50A23">
        <w:rPr>
          <w:rFonts w:ascii="Times New Roman" w:hAnsi="Times New Roman" w:cs="Times New Roman"/>
          <w:sz w:val="28"/>
          <w:szCs w:val="28"/>
        </w:rPr>
        <w:t>НС</w:t>
      </w:r>
      <w:r w:rsidRPr="00BC59FA">
        <w:rPr>
          <w:rFonts w:ascii="Times New Roman" w:hAnsi="Times New Roman" w:cs="Times New Roman"/>
          <w:sz w:val="28"/>
          <w:szCs w:val="28"/>
        </w:rPr>
        <w:t xml:space="preserve"> ZnSeO</w:t>
      </w:r>
      <w:r w:rsidRPr="00BC59FA">
        <w:rPr>
          <w:rFonts w:ascii="Times New Roman" w:hAnsi="Times New Roman" w:cs="Times New Roman"/>
          <w:sz w:val="28"/>
          <w:szCs w:val="28"/>
          <w:vertAlign w:val="subscript"/>
        </w:rPr>
        <w:t>3</w:t>
      </w:r>
      <w:r w:rsidRPr="00BC59FA">
        <w:rPr>
          <w:rFonts w:ascii="Times New Roman" w:hAnsi="Times New Roman" w:cs="Times New Roman"/>
          <w:sz w:val="28"/>
          <w:szCs w:val="28"/>
        </w:rPr>
        <w:t xml:space="preserve"> и CuSeO</w:t>
      </w:r>
      <w:r w:rsidRPr="00BC59FA">
        <w:rPr>
          <w:rFonts w:ascii="Times New Roman" w:hAnsi="Times New Roman" w:cs="Times New Roman"/>
          <w:sz w:val="28"/>
          <w:szCs w:val="28"/>
          <w:vertAlign w:val="subscript"/>
        </w:rPr>
        <w:t>3</w:t>
      </w:r>
      <w:r w:rsidRPr="00BC59FA">
        <w:rPr>
          <w:rFonts w:ascii="Times New Roman" w:hAnsi="Times New Roman" w:cs="Times New Roman"/>
          <w:sz w:val="28"/>
          <w:szCs w:val="28"/>
        </w:rPr>
        <w:t xml:space="preserve"> в идентичных условиях на общей подложке SiO</w:t>
      </w:r>
      <w:r w:rsidRPr="00BC59FA">
        <w:rPr>
          <w:rFonts w:ascii="Times New Roman" w:hAnsi="Times New Roman" w:cs="Times New Roman"/>
          <w:sz w:val="28"/>
          <w:szCs w:val="28"/>
          <w:vertAlign w:val="subscript"/>
        </w:rPr>
        <w:t>2</w:t>
      </w:r>
      <w:r w:rsidRPr="00BC59FA">
        <w:rPr>
          <w:rFonts w:ascii="Times New Roman" w:hAnsi="Times New Roman" w:cs="Times New Roman"/>
          <w:sz w:val="28"/>
          <w:szCs w:val="28"/>
        </w:rPr>
        <w:t xml:space="preserve">/Si обеспечивает надежную основу для изучения взаимосвязи структуры и свойств. </w:t>
      </w:r>
      <w:r w:rsidR="00B50A23">
        <w:rPr>
          <w:rFonts w:ascii="Times New Roman" w:hAnsi="Times New Roman" w:cs="Times New Roman"/>
          <w:sz w:val="28"/>
          <w:szCs w:val="28"/>
        </w:rPr>
        <w:t>НС</w:t>
      </w:r>
      <w:r w:rsidRPr="00BC59FA">
        <w:rPr>
          <w:rFonts w:ascii="Times New Roman" w:hAnsi="Times New Roman" w:cs="Times New Roman"/>
          <w:sz w:val="28"/>
          <w:szCs w:val="28"/>
        </w:rPr>
        <w:t xml:space="preserve"> ZnSeO</w:t>
      </w:r>
      <w:r w:rsidRPr="00BC59FA">
        <w:rPr>
          <w:rFonts w:ascii="Times New Roman" w:hAnsi="Times New Roman" w:cs="Times New Roman"/>
          <w:sz w:val="28"/>
          <w:szCs w:val="28"/>
          <w:vertAlign w:val="subscript"/>
        </w:rPr>
        <w:t>3</w:t>
      </w:r>
      <w:r w:rsidRPr="00BC59FA">
        <w:rPr>
          <w:rFonts w:ascii="Times New Roman" w:hAnsi="Times New Roman" w:cs="Times New Roman"/>
          <w:sz w:val="28"/>
          <w:szCs w:val="28"/>
        </w:rPr>
        <w:t xml:space="preserve"> обычно демонстрируют стабильный оптический отклик, что делает их пригодными для оптоэлектронных, диэлектрических и сенсорных применений, а </w:t>
      </w:r>
      <w:r w:rsidR="00B50A23">
        <w:rPr>
          <w:rFonts w:ascii="Times New Roman" w:hAnsi="Times New Roman" w:cs="Times New Roman"/>
          <w:sz w:val="28"/>
          <w:szCs w:val="28"/>
        </w:rPr>
        <w:t>НС</w:t>
      </w:r>
      <w:r w:rsidRPr="00BC59FA">
        <w:rPr>
          <w:rFonts w:ascii="Times New Roman" w:hAnsi="Times New Roman" w:cs="Times New Roman"/>
          <w:sz w:val="28"/>
          <w:szCs w:val="28"/>
        </w:rPr>
        <w:t xml:space="preserve"> CuSeO</w:t>
      </w:r>
      <w:r w:rsidRPr="00BC59FA">
        <w:rPr>
          <w:rFonts w:ascii="Times New Roman" w:hAnsi="Times New Roman" w:cs="Times New Roman"/>
          <w:sz w:val="28"/>
          <w:szCs w:val="28"/>
          <w:vertAlign w:val="subscript"/>
        </w:rPr>
        <w:t>3</w:t>
      </w:r>
      <w:r w:rsidRPr="00BC59FA">
        <w:rPr>
          <w:rFonts w:ascii="Times New Roman" w:hAnsi="Times New Roman" w:cs="Times New Roman"/>
          <w:sz w:val="28"/>
          <w:szCs w:val="28"/>
        </w:rPr>
        <w:t xml:space="preserve">, как правило, демонстрируют более высокую плотность дефектов, улучшенную локализацию заряда и более сильную связь между структурой и электрическим </w:t>
      </w:r>
      <w:r w:rsidRPr="00BC59FA">
        <w:rPr>
          <w:rFonts w:ascii="Times New Roman" w:hAnsi="Times New Roman" w:cs="Times New Roman"/>
          <w:sz w:val="28"/>
          <w:szCs w:val="28"/>
        </w:rPr>
        <w:lastRenderedPageBreak/>
        <w:t xml:space="preserve">откликом, что является преимуществом для устройств, чувствительных к поверхности, и функциональных слоев, требующих повышенной электрической или каталитической активности. </w:t>
      </w:r>
    </w:p>
    <w:p w:rsidR="008C1F20" w:rsidRPr="00BC59FA" w:rsidRDefault="008C1F20" w:rsidP="007B58D8">
      <w:pPr>
        <w:spacing w:after="0" w:line="240" w:lineRule="auto"/>
        <w:ind w:firstLine="709"/>
        <w:jc w:val="both"/>
        <w:rPr>
          <w:rFonts w:ascii="Times New Roman" w:hAnsi="Times New Roman" w:cs="Times New Roman"/>
          <w:sz w:val="28"/>
          <w:szCs w:val="28"/>
          <w:shd w:val="clear" w:color="auto" w:fill="FFFFFF"/>
        </w:rPr>
      </w:pPr>
      <w:r w:rsidRPr="00BC59FA">
        <w:rPr>
          <w:rFonts w:ascii="Times New Roman" w:hAnsi="Times New Roman" w:cs="Times New Roman"/>
          <w:sz w:val="28"/>
          <w:szCs w:val="28"/>
        </w:rPr>
        <w:t>Прямой синтез на подложках SiO</w:t>
      </w:r>
      <w:r w:rsidRPr="00BC59FA">
        <w:rPr>
          <w:rFonts w:ascii="Times New Roman" w:hAnsi="Times New Roman" w:cs="Times New Roman"/>
          <w:sz w:val="28"/>
          <w:szCs w:val="28"/>
          <w:vertAlign w:val="subscript"/>
        </w:rPr>
        <w:t>2</w:t>
      </w:r>
      <w:r w:rsidRPr="00BC59FA">
        <w:rPr>
          <w:rFonts w:ascii="Times New Roman" w:hAnsi="Times New Roman" w:cs="Times New Roman"/>
          <w:sz w:val="28"/>
          <w:szCs w:val="28"/>
        </w:rPr>
        <w:t>/Si исключает необходимость переноса материала после роста, тем самым уменьшая структурные повреждения и сохраняя целостность границ, что имеет важное значение для воспроизводимого и масштабируемого изготовления устройств.</w:t>
      </w:r>
    </w:p>
    <w:p w:rsidR="008C1F20" w:rsidRPr="00BC59FA" w:rsidRDefault="008C1F20" w:rsidP="007B58D8">
      <w:pPr>
        <w:spacing w:after="0" w:line="240" w:lineRule="auto"/>
        <w:ind w:firstLine="709"/>
        <w:jc w:val="both"/>
        <w:rPr>
          <w:rFonts w:ascii="Times New Roman" w:hAnsi="Times New Roman" w:cs="Times New Roman"/>
          <w:sz w:val="28"/>
          <w:szCs w:val="28"/>
          <w:shd w:val="clear" w:color="auto" w:fill="FFFFFF"/>
        </w:rPr>
      </w:pPr>
      <w:r w:rsidRPr="00BC59FA">
        <w:rPr>
          <w:rFonts w:ascii="Times New Roman" w:hAnsi="Times New Roman" w:cs="Times New Roman"/>
          <w:sz w:val="28"/>
          <w:szCs w:val="28"/>
          <w:shd w:val="clear" w:color="auto" w:fill="FFFFFF"/>
        </w:rPr>
        <w:t>Актуальность данной диссертационной работы заключается в том, что с помощью контролируемого синтеза данных наноматериалов можно обеспечить новые функциональные возможности и повысить эффективность в широком спектре приложений.</w:t>
      </w:r>
    </w:p>
    <w:p w:rsidR="008C1F20" w:rsidRPr="00BC59FA" w:rsidRDefault="008C1F20" w:rsidP="007B58D8">
      <w:pPr>
        <w:spacing w:after="0" w:line="240" w:lineRule="auto"/>
        <w:ind w:firstLine="709"/>
        <w:jc w:val="both"/>
        <w:rPr>
          <w:rFonts w:ascii="Times New Roman" w:hAnsi="Times New Roman" w:cs="Times New Roman"/>
          <w:sz w:val="28"/>
          <w:szCs w:val="28"/>
          <w:shd w:val="clear" w:color="auto" w:fill="FFFFFF"/>
        </w:rPr>
      </w:pPr>
      <w:r w:rsidRPr="00BC59FA">
        <w:rPr>
          <w:rFonts w:ascii="Times New Roman" w:hAnsi="Times New Roman" w:cs="Times New Roman"/>
          <w:sz w:val="28"/>
          <w:szCs w:val="28"/>
          <w:shd w:val="clear" w:color="auto" w:fill="FFFFFF"/>
        </w:rPr>
        <w:t xml:space="preserve">Использование трековых шаблонов позволяет контролировать такие факторы, как размер пор и форму шаблона, что в итоге влияют на свойства синтезированных </w:t>
      </w:r>
      <w:r w:rsidR="00B50A23">
        <w:rPr>
          <w:rFonts w:ascii="Times New Roman" w:hAnsi="Times New Roman" w:cs="Times New Roman"/>
          <w:sz w:val="28"/>
          <w:szCs w:val="28"/>
          <w:shd w:val="clear" w:color="auto" w:fill="FFFFFF"/>
        </w:rPr>
        <w:t>НС</w:t>
      </w:r>
      <w:r w:rsidRPr="00BC59FA">
        <w:rPr>
          <w:rFonts w:ascii="Times New Roman" w:hAnsi="Times New Roman" w:cs="Times New Roman"/>
          <w:sz w:val="28"/>
          <w:szCs w:val="28"/>
          <w:shd w:val="clear" w:color="auto" w:fill="FFFFFF"/>
        </w:rPr>
        <w:t xml:space="preserve">. Эти знания могут быть применены к другим материалам и методам синтеза, что делает их широко востребованными в данной области. Кроме того, результаты данного исследования могут послужить основой для разработки новых методов синтеза и внести вклад в растущий объем знаний о взаимосвязи между морфологией </w:t>
      </w:r>
      <w:r w:rsidR="00B50A23">
        <w:rPr>
          <w:rFonts w:ascii="Times New Roman" w:hAnsi="Times New Roman" w:cs="Times New Roman"/>
          <w:sz w:val="28"/>
          <w:szCs w:val="28"/>
          <w:shd w:val="clear" w:color="auto" w:fill="FFFFFF"/>
        </w:rPr>
        <w:t>НС</w:t>
      </w:r>
      <w:r w:rsidRPr="00BC59FA">
        <w:rPr>
          <w:rFonts w:ascii="Times New Roman" w:hAnsi="Times New Roman" w:cs="Times New Roman"/>
          <w:sz w:val="28"/>
          <w:szCs w:val="28"/>
          <w:shd w:val="clear" w:color="auto" w:fill="FFFFFF"/>
        </w:rPr>
        <w:t xml:space="preserve"> и свойствами материалов.</w:t>
      </w:r>
    </w:p>
    <w:p w:rsidR="008C1F20" w:rsidRPr="00BC59FA" w:rsidRDefault="008C1F20" w:rsidP="007B58D8">
      <w:pPr>
        <w:spacing w:after="0" w:line="240" w:lineRule="auto"/>
        <w:ind w:firstLine="709"/>
        <w:jc w:val="both"/>
        <w:rPr>
          <w:rFonts w:ascii="Times New Roman" w:hAnsi="Times New Roman" w:cs="Times New Roman"/>
          <w:strike/>
          <w:sz w:val="28"/>
          <w:szCs w:val="28"/>
        </w:rPr>
      </w:pPr>
      <w:r w:rsidRPr="00BC59FA">
        <w:rPr>
          <w:rFonts w:ascii="Times New Roman" w:hAnsi="Times New Roman" w:cs="Times New Roman"/>
          <w:sz w:val="28"/>
          <w:szCs w:val="28"/>
        </w:rPr>
        <w:t>Синтез полупроводниковых нанокристаллов на основе соединений селена в трековых темплэйтах SiO</w:t>
      </w:r>
      <w:r w:rsidRPr="00BC59FA">
        <w:rPr>
          <w:rFonts w:ascii="Times New Roman" w:hAnsi="Times New Roman" w:cs="Times New Roman"/>
          <w:sz w:val="28"/>
          <w:szCs w:val="28"/>
          <w:vertAlign w:val="subscript"/>
        </w:rPr>
        <w:t>2</w:t>
      </w:r>
      <w:r w:rsidRPr="00BC59FA">
        <w:rPr>
          <w:rFonts w:ascii="Times New Roman" w:hAnsi="Times New Roman" w:cs="Times New Roman"/>
          <w:sz w:val="28"/>
          <w:szCs w:val="28"/>
        </w:rPr>
        <w:t>/Si является актуальной и интересной задачей за счет сохраняющегося научного интереса и потенциальных перспектив применения наноматериалов в опто- и наноэлектронике.</w:t>
      </w:r>
    </w:p>
    <w:p w:rsidR="008C1F20" w:rsidRPr="00E33827"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bCs/>
          <w:sz w:val="28"/>
          <w:szCs w:val="28"/>
        </w:rPr>
        <w:t>Объекты исследования.</w:t>
      </w:r>
      <w:r w:rsidRPr="00BC59FA">
        <w:rPr>
          <w:rFonts w:ascii="Times New Roman" w:hAnsi="Times New Roman" w:cs="Times New Roman"/>
          <w:sz w:val="28"/>
          <w:szCs w:val="28"/>
        </w:rPr>
        <w:t xml:space="preserve"> </w:t>
      </w:r>
      <w:r w:rsidRPr="00E33827">
        <w:rPr>
          <w:rFonts w:ascii="Times New Roman" w:hAnsi="Times New Roman" w:cs="Times New Roman"/>
          <w:sz w:val="28"/>
          <w:szCs w:val="28"/>
        </w:rPr>
        <w:t xml:space="preserve">Объектами исследования являются наночастицы </w:t>
      </w:r>
      <w:r w:rsidRPr="00E33827">
        <w:rPr>
          <w:rFonts w:ascii="Times New Roman" w:hAnsi="Times New Roman" w:cs="Times New Roman"/>
          <w:sz w:val="28"/>
          <w:szCs w:val="28"/>
          <w:lang w:val="en-US"/>
        </w:rPr>
        <w:t>ZnSe</w:t>
      </w:r>
      <w:r w:rsidRPr="00E33827">
        <w:rPr>
          <w:rFonts w:ascii="Times New Roman" w:hAnsi="Times New Roman" w:cs="Times New Roman"/>
          <w:sz w:val="28"/>
          <w:szCs w:val="28"/>
        </w:rPr>
        <w:t>О</w:t>
      </w:r>
      <w:r w:rsidRPr="00E33827">
        <w:rPr>
          <w:rFonts w:ascii="Times New Roman" w:hAnsi="Times New Roman" w:cs="Times New Roman"/>
          <w:sz w:val="28"/>
          <w:szCs w:val="28"/>
          <w:vertAlign w:val="subscript"/>
        </w:rPr>
        <w:t>3</w:t>
      </w:r>
      <w:r w:rsidRPr="00E33827">
        <w:rPr>
          <w:rFonts w:ascii="Times New Roman" w:hAnsi="Times New Roman" w:cs="Times New Roman"/>
          <w:sz w:val="28"/>
          <w:szCs w:val="28"/>
        </w:rPr>
        <w:t xml:space="preserve"> и </w:t>
      </w:r>
      <w:r w:rsidRPr="00E33827">
        <w:rPr>
          <w:rFonts w:ascii="Times New Roman" w:hAnsi="Times New Roman" w:cs="Times New Roman"/>
          <w:sz w:val="28"/>
          <w:szCs w:val="28"/>
          <w:lang w:val="en-US"/>
        </w:rPr>
        <w:t>CuSeO</w:t>
      </w:r>
      <w:r w:rsidRPr="00E33827">
        <w:rPr>
          <w:rFonts w:ascii="Times New Roman" w:hAnsi="Times New Roman" w:cs="Times New Roman"/>
          <w:sz w:val="28"/>
          <w:szCs w:val="28"/>
          <w:vertAlign w:val="subscript"/>
        </w:rPr>
        <w:t>3</w:t>
      </w:r>
      <w:r w:rsidRPr="00E33827">
        <w:rPr>
          <w:rFonts w:ascii="Times New Roman" w:hAnsi="Times New Roman" w:cs="Times New Roman"/>
          <w:sz w:val="28"/>
          <w:szCs w:val="28"/>
        </w:rPr>
        <w:t>, полученные методом темплэйтного синтеза с использованием подложек SiO</w:t>
      </w:r>
      <w:r w:rsidRPr="00E33827">
        <w:rPr>
          <w:rFonts w:ascii="Times New Roman" w:hAnsi="Times New Roman" w:cs="Times New Roman"/>
          <w:sz w:val="28"/>
          <w:szCs w:val="28"/>
          <w:vertAlign w:val="subscript"/>
        </w:rPr>
        <w:t>2</w:t>
      </w:r>
      <w:r w:rsidRPr="00E33827">
        <w:rPr>
          <w:rFonts w:ascii="Times New Roman" w:hAnsi="Times New Roman" w:cs="Times New Roman"/>
          <w:sz w:val="28"/>
          <w:szCs w:val="28"/>
        </w:rPr>
        <w:t>/Si.</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E33827">
        <w:rPr>
          <w:rFonts w:ascii="Times New Roman" w:hAnsi="Times New Roman" w:cs="Times New Roman"/>
          <w:b/>
          <w:bCs/>
          <w:sz w:val="28"/>
          <w:szCs w:val="28"/>
        </w:rPr>
        <w:t xml:space="preserve">Цель исследования. </w:t>
      </w:r>
      <w:r w:rsidRPr="00E33827">
        <w:rPr>
          <w:rFonts w:ascii="Times New Roman" w:hAnsi="Times New Roman" w:cs="Times New Roman"/>
          <w:bCs/>
          <w:sz w:val="28"/>
          <w:szCs w:val="28"/>
        </w:rPr>
        <w:t>Синтез</w:t>
      </w:r>
      <w:r w:rsidRPr="00E33827">
        <w:rPr>
          <w:rFonts w:ascii="Times New Roman" w:hAnsi="Times New Roman" w:cs="Times New Roman"/>
          <w:sz w:val="28"/>
          <w:szCs w:val="28"/>
        </w:rPr>
        <w:t xml:space="preserve"> </w:t>
      </w:r>
      <w:r w:rsidRPr="00E33827">
        <w:rPr>
          <w:rFonts w:ascii="Times New Roman" w:hAnsi="Times New Roman" w:cs="Times New Roman"/>
          <w:bCs/>
          <w:color w:val="000000"/>
          <w:sz w:val="28"/>
          <w:szCs w:val="28"/>
          <w:lang w:val="kk-KZ"/>
        </w:rPr>
        <w:t xml:space="preserve">нанокристаллов </w:t>
      </w:r>
      <w:r w:rsidRPr="00E33827">
        <w:rPr>
          <w:rFonts w:ascii="Times New Roman" w:hAnsi="Times New Roman" w:cs="Times New Roman"/>
          <w:sz w:val="28"/>
          <w:szCs w:val="28"/>
          <w:lang w:val="en-US"/>
        </w:rPr>
        <w:t>ZnSe</w:t>
      </w:r>
      <w:r w:rsidRPr="00E33827">
        <w:rPr>
          <w:rFonts w:ascii="Times New Roman" w:hAnsi="Times New Roman" w:cs="Times New Roman"/>
          <w:sz w:val="28"/>
          <w:szCs w:val="28"/>
        </w:rPr>
        <w:t>О</w:t>
      </w:r>
      <w:r w:rsidRPr="00E33827">
        <w:rPr>
          <w:rFonts w:ascii="Times New Roman" w:hAnsi="Times New Roman" w:cs="Times New Roman"/>
          <w:sz w:val="28"/>
          <w:szCs w:val="28"/>
          <w:vertAlign w:val="subscript"/>
        </w:rPr>
        <w:t>3</w:t>
      </w:r>
      <w:r w:rsidRPr="00E33827">
        <w:rPr>
          <w:rFonts w:ascii="Times New Roman" w:hAnsi="Times New Roman" w:cs="Times New Roman"/>
          <w:sz w:val="28"/>
          <w:szCs w:val="28"/>
        </w:rPr>
        <w:t xml:space="preserve"> и </w:t>
      </w:r>
      <w:r w:rsidRPr="00E33827">
        <w:rPr>
          <w:rFonts w:ascii="Times New Roman" w:hAnsi="Times New Roman" w:cs="Times New Roman"/>
          <w:sz w:val="28"/>
          <w:szCs w:val="28"/>
          <w:lang w:val="en-US"/>
        </w:rPr>
        <w:t>CuSeO</w:t>
      </w:r>
      <w:r w:rsidRPr="00E33827">
        <w:rPr>
          <w:rFonts w:ascii="Times New Roman" w:hAnsi="Times New Roman" w:cs="Times New Roman"/>
          <w:sz w:val="28"/>
          <w:szCs w:val="28"/>
          <w:vertAlign w:val="subscript"/>
        </w:rPr>
        <w:t>3</w:t>
      </w:r>
      <w:r w:rsidRPr="00E33827">
        <w:rPr>
          <w:rFonts w:ascii="Times New Roman" w:hAnsi="Times New Roman" w:cs="Times New Roman"/>
          <w:sz w:val="28"/>
          <w:szCs w:val="28"/>
        </w:rPr>
        <w:t xml:space="preserve"> </w:t>
      </w:r>
      <w:r w:rsidRPr="00E33827">
        <w:rPr>
          <w:rFonts w:ascii="Times New Roman" w:hAnsi="Times New Roman" w:cs="Times New Roman"/>
          <w:bCs/>
          <w:sz w:val="28"/>
          <w:szCs w:val="28"/>
        </w:rPr>
        <w:t>в трековых темплэйтах SiO</w:t>
      </w:r>
      <w:r w:rsidRPr="00E33827">
        <w:rPr>
          <w:rFonts w:ascii="Times New Roman" w:hAnsi="Times New Roman" w:cs="Times New Roman"/>
          <w:bCs/>
          <w:sz w:val="28"/>
          <w:szCs w:val="28"/>
          <w:vertAlign w:val="subscript"/>
        </w:rPr>
        <w:t>2</w:t>
      </w:r>
      <w:r w:rsidRPr="00E33827">
        <w:rPr>
          <w:rFonts w:ascii="Times New Roman" w:hAnsi="Times New Roman" w:cs="Times New Roman"/>
          <w:bCs/>
          <w:sz w:val="28"/>
          <w:szCs w:val="28"/>
        </w:rPr>
        <w:t>/Si</w:t>
      </w:r>
      <w:r w:rsidRPr="00E33827">
        <w:rPr>
          <w:rFonts w:ascii="Times New Roman" w:hAnsi="Times New Roman" w:cs="Times New Roman"/>
          <w:sz w:val="28"/>
          <w:szCs w:val="28"/>
        </w:rPr>
        <w:t xml:space="preserve"> и исследование эволюции их структурных, оптических и электронных свойств в зависимости от условий осаждения и последующих термообработок.</w:t>
      </w:r>
    </w:p>
    <w:p w:rsidR="008C1F20" w:rsidRPr="00BC59FA" w:rsidRDefault="008C1F20" w:rsidP="007B58D8">
      <w:pPr>
        <w:spacing w:after="0" w:line="240" w:lineRule="auto"/>
        <w:ind w:firstLine="708"/>
        <w:jc w:val="both"/>
        <w:rPr>
          <w:rFonts w:ascii="Times New Roman" w:hAnsi="Times New Roman" w:cs="Times New Roman"/>
          <w:sz w:val="28"/>
          <w:szCs w:val="28"/>
        </w:rPr>
      </w:pPr>
      <w:r w:rsidRPr="00BC59FA">
        <w:rPr>
          <w:rFonts w:ascii="Times New Roman" w:hAnsi="Times New Roman" w:cs="Times New Roman"/>
          <w:b/>
          <w:bCs/>
          <w:sz w:val="28"/>
          <w:szCs w:val="28"/>
        </w:rPr>
        <w:t xml:space="preserve">Задачи исследования. </w:t>
      </w:r>
      <w:r w:rsidRPr="00BC59FA">
        <w:rPr>
          <w:rFonts w:ascii="Times New Roman" w:hAnsi="Times New Roman" w:cs="Times New Roman"/>
          <w:sz w:val="28"/>
          <w:szCs w:val="28"/>
        </w:rPr>
        <w:t>Для достижения поставленной цели диссертационной работы были сформулированы следующие задачи:</w:t>
      </w:r>
    </w:p>
    <w:p w:rsidR="008C1F20" w:rsidRPr="00226CC6" w:rsidRDefault="008C1F20" w:rsidP="0017041F">
      <w:pPr>
        <w:pStyle w:val="a3"/>
        <w:numPr>
          <w:ilvl w:val="0"/>
          <w:numId w:val="19"/>
        </w:numPr>
        <w:spacing w:after="0" w:line="240" w:lineRule="auto"/>
        <w:ind w:left="0" w:firstLine="709"/>
        <w:jc w:val="both"/>
        <w:rPr>
          <w:rFonts w:ascii="Times New Roman" w:hAnsi="Times New Roman" w:cs="Times New Roman"/>
          <w:sz w:val="28"/>
          <w:szCs w:val="28"/>
        </w:rPr>
      </w:pPr>
      <w:r w:rsidRPr="00BC59FA">
        <w:rPr>
          <w:rFonts w:ascii="Times New Roman" w:hAnsi="Times New Roman" w:cs="Times New Roman"/>
          <w:sz w:val="28"/>
          <w:szCs w:val="28"/>
        </w:rPr>
        <w:t>Отработка режимов получения нанокристалл</w:t>
      </w:r>
      <w:r w:rsidRPr="00BC59FA">
        <w:rPr>
          <w:rFonts w:ascii="Times New Roman" w:hAnsi="Times New Roman" w:cs="Times New Roman"/>
          <w:color w:val="000000" w:themeColor="text1"/>
          <w:sz w:val="28"/>
          <w:szCs w:val="28"/>
          <w:lang w:val="kk-KZ"/>
        </w:rPr>
        <w:t>ов</w:t>
      </w:r>
      <w:r w:rsidRPr="00BC59FA">
        <w:rPr>
          <w:rFonts w:ascii="Times New Roman" w:hAnsi="Times New Roman" w:cs="Times New Roman"/>
          <w:sz w:val="28"/>
          <w:szCs w:val="28"/>
        </w:rPr>
        <w:t xml:space="preserve"> </w:t>
      </w:r>
      <w:r w:rsidRPr="00BC59FA">
        <w:rPr>
          <w:rFonts w:ascii="Times New Roman" w:hAnsi="Times New Roman" w:cs="Times New Roman"/>
          <w:sz w:val="28"/>
          <w:szCs w:val="28"/>
          <w:lang w:val="en-US"/>
        </w:rPr>
        <w:t>ZnSeO</w:t>
      </w:r>
      <w:r w:rsidRPr="00BC59FA">
        <w:rPr>
          <w:rFonts w:ascii="Times New Roman" w:hAnsi="Times New Roman" w:cs="Times New Roman"/>
          <w:sz w:val="28"/>
          <w:szCs w:val="28"/>
          <w:vertAlign w:val="subscript"/>
        </w:rPr>
        <w:t xml:space="preserve">3 </w:t>
      </w:r>
      <w:r w:rsidRPr="00BC59FA">
        <w:rPr>
          <w:rFonts w:ascii="Times New Roman" w:hAnsi="Times New Roman" w:cs="Times New Roman"/>
          <w:sz w:val="28"/>
          <w:szCs w:val="28"/>
        </w:rPr>
        <w:t xml:space="preserve">и </w:t>
      </w:r>
      <w:r w:rsidRPr="00BC59FA">
        <w:rPr>
          <w:rFonts w:ascii="Times New Roman" w:hAnsi="Times New Roman" w:cs="Times New Roman"/>
          <w:sz w:val="28"/>
          <w:szCs w:val="28"/>
          <w:lang w:val="en-US"/>
        </w:rPr>
        <w:t>CuSeO</w:t>
      </w:r>
      <w:r w:rsidRPr="00BC59FA">
        <w:rPr>
          <w:rFonts w:ascii="Times New Roman" w:hAnsi="Times New Roman" w:cs="Times New Roman"/>
          <w:sz w:val="28"/>
          <w:szCs w:val="28"/>
          <w:vertAlign w:val="subscript"/>
        </w:rPr>
        <w:t xml:space="preserve">3 </w:t>
      </w:r>
      <w:r w:rsidRPr="00BC59FA">
        <w:rPr>
          <w:rFonts w:ascii="Times New Roman" w:hAnsi="Times New Roman" w:cs="Times New Roman"/>
          <w:sz w:val="28"/>
          <w:szCs w:val="28"/>
        </w:rPr>
        <w:t>методом химического</w:t>
      </w:r>
      <w:r w:rsidR="00FA57A8">
        <w:rPr>
          <w:rFonts w:ascii="Times New Roman" w:hAnsi="Times New Roman" w:cs="Times New Roman"/>
          <w:sz w:val="28"/>
          <w:szCs w:val="28"/>
        </w:rPr>
        <w:t xml:space="preserve"> (ХО)</w:t>
      </w:r>
      <w:r w:rsidR="00B12163">
        <w:rPr>
          <w:rFonts w:ascii="Times New Roman" w:hAnsi="Times New Roman" w:cs="Times New Roman"/>
          <w:sz w:val="28"/>
          <w:szCs w:val="28"/>
        </w:rPr>
        <w:t xml:space="preserve"> </w:t>
      </w:r>
      <w:r w:rsidR="00B12163" w:rsidRPr="00226CC6">
        <w:rPr>
          <w:rFonts w:ascii="Times New Roman" w:hAnsi="Times New Roman" w:cs="Times New Roman"/>
          <w:sz w:val="28"/>
          <w:szCs w:val="28"/>
        </w:rPr>
        <w:t>и электрохимического</w:t>
      </w:r>
      <w:r w:rsidRPr="00226CC6">
        <w:rPr>
          <w:rFonts w:ascii="Times New Roman" w:hAnsi="Times New Roman" w:cs="Times New Roman"/>
          <w:sz w:val="28"/>
          <w:szCs w:val="28"/>
        </w:rPr>
        <w:t xml:space="preserve"> осаждения </w:t>
      </w:r>
      <w:r w:rsidR="00FA57A8">
        <w:rPr>
          <w:rFonts w:ascii="Times New Roman" w:hAnsi="Times New Roman" w:cs="Times New Roman"/>
          <w:sz w:val="28"/>
          <w:szCs w:val="28"/>
        </w:rPr>
        <w:t xml:space="preserve">(ЭХО) </w:t>
      </w:r>
      <w:r w:rsidRPr="00226CC6">
        <w:rPr>
          <w:rFonts w:ascii="Times New Roman" w:hAnsi="Times New Roman" w:cs="Times New Roman"/>
          <w:sz w:val="28"/>
          <w:szCs w:val="28"/>
        </w:rPr>
        <w:t xml:space="preserve">в нанопоры темплейта </w:t>
      </w:r>
      <w:r w:rsidRPr="00226CC6">
        <w:rPr>
          <w:rFonts w:ascii="Times New Roman" w:hAnsi="Times New Roman" w:cs="Times New Roman"/>
          <w:sz w:val="28"/>
          <w:szCs w:val="28"/>
          <w:lang w:val="en-US"/>
        </w:rPr>
        <w:t>SiO</w:t>
      </w:r>
      <w:r w:rsidRPr="00FA57A8">
        <w:rPr>
          <w:rFonts w:ascii="Times New Roman" w:hAnsi="Times New Roman" w:cs="Times New Roman"/>
          <w:sz w:val="28"/>
          <w:szCs w:val="28"/>
          <w:vertAlign w:val="subscript"/>
        </w:rPr>
        <w:t>2</w:t>
      </w:r>
      <w:r w:rsidRPr="00226CC6">
        <w:rPr>
          <w:rFonts w:ascii="Times New Roman" w:hAnsi="Times New Roman" w:cs="Times New Roman"/>
          <w:sz w:val="28"/>
          <w:szCs w:val="28"/>
        </w:rPr>
        <w:t>/</w:t>
      </w:r>
      <w:r w:rsidRPr="00226CC6">
        <w:rPr>
          <w:rFonts w:ascii="Times New Roman" w:hAnsi="Times New Roman" w:cs="Times New Roman"/>
          <w:sz w:val="28"/>
          <w:szCs w:val="28"/>
          <w:lang w:val="en-US"/>
        </w:rPr>
        <w:t>Si</w:t>
      </w:r>
      <w:r w:rsidRPr="00226CC6">
        <w:rPr>
          <w:rFonts w:ascii="Times New Roman" w:hAnsi="Times New Roman" w:cs="Times New Roman"/>
          <w:sz w:val="28"/>
          <w:szCs w:val="28"/>
        </w:rPr>
        <w:t xml:space="preserve"> и оценка влияния параметров осаждения на заполняемость нанопор, поверхностную агломерацию и морфологию </w:t>
      </w:r>
      <w:r w:rsidR="00B50A23">
        <w:rPr>
          <w:rFonts w:ascii="Times New Roman" w:hAnsi="Times New Roman" w:cs="Times New Roman"/>
          <w:sz w:val="28"/>
          <w:szCs w:val="28"/>
        </w:rPr>
        <w:t>НС</w:t>
      </w:r>
      <w:r w:rsidRPr="00226CC6">
        <w:rPr>
          <w:rFonts w:ascii="Times New Roman" w:hAnsi="Times New Roman" w:cs="Times New Roman"/>
          <w:sz w:val="28"/>
          <w:szCs w:val="28"/>
        </w:rPr>
        <w:t>;</w:t>
      </w:r>
    </w:p>
    <w:p w:rsidR="008C1F20" w:rsidRPr="00226CC6" w:rsidRDefault="008C1F20" w:rsidP="0017041F">
      <w:pPr>
        <w:pStyle w:val="a3"/>
        <w:numPr>
          <w:ilvl w:val="0"/>
          <w:numId w:val="19"/>
        </w:numPr>
        <w:spacing w:after="0" w:line="240" w:lineRule="auto"/>
        <w:ind w:left="0" w:firstLine="709"/>
        <w:jc w:val="both"/>
        <w:rPr>
          <w:rFonts w:ascii="Times New Roman" w:hAnsi="Times New Roman" w:cs="Times New Roman"/>
          <w:sz w:val="28"/>
          <w:szCs w:val="28"/>
        </w:rPr>
      </w:pPr>
      <w:r w:rsidRPr="00226CC6">
        <w:rPr>
          <w:rFonts w:ascii="Times New Roman" w:hAnsi="Times New Roman" w:cs="Times New Roman"/>
          <w:sz w:val="28"/>
          <w:szCs w:val="28"/>
        </w:rPr>
        <w:t xml:space="preserve">Определение кристаллической структуры и фазового состава </w:t>
      </w:r>
      <w:r w:rsidR="00B50A23">
        <w:rPr>
          <w:rFonts w:ascii="Times New Roman" w:hAnsi="Times New Roman" w:cs="Times New Roman"/>
          <w:sz w:val="28"/>
          <w:szCs w:val="28"/>
        </w:rPr>
        <w:t>НС</w:t>
      </w:r>
      <w:r w:rsidRPr="00226CC6">
        <w:rPr>
          <w:rFonts w:ascii="Times New Roman" w:hAnsi="Times New Roman" w:cs="Times New Roman"/>
          <w:sz w:val="28"/>
          <w:szCs w:val="28"/>
        </w:rPr>
        <w:t xml:space="preserve"> </w:t>
      </w:r>
      <w:r w:rsidRPr="00226CC6">
        <w:rPr>
          <w:rFonts w:ascii="Times New Roman" w:hAnsi="Times New Roman" w:cs="Times New Roman"/>
          <w:sz w:val="28"/>
          <w:szCs w:val="28"/>
          <w:lang w:val="en-US"/>
        </w:rPr>
        <w:t>ZnSeO</w:t>
      </w:r>
      <w:r w:rsidRPr="00226CC6">
        <w:rPr>
          <w:rFonts w:ascii="Times New Roman" w:hAnsi="Times New Roman" w:cs="Times New Roman"/>
          <w:sz w:val="28"/>
          <w:szCs w:val="28"/>
          <w:vertAlign w:val="subscript"/>
        </w:rPr>
        <w:t xml:space="preserve">3 </w:t>
      </w:r>
      <w:r w:rsidRPr="00226CC6">
        <w:rPr>
          <w:rFonts w:ascii="Times New Roman" w:hAnsi="Times New Roman" w:cs="Times New Roman"/>
          <w:sz w:val="28"/>
          <w:szCs w:val="28"/>
        </w:rPr>
        <w:t xml:space="preserve">и </w:t>
      </w:r>
      <w:r w:rsidRPr="00226CC6">
        <w:rPr>
          <w:rFonts w:ascii="Times New Roman" w:hAnsi="Times New Roman" w:cs="Times New Roman"/>
          <w:sz w:val="28"/>
          <w:szCs w:val="28"/>
          <w:lang w:val="en-US"/>
        </w:rPr>
        <w:t>CuSeO</w:t>
      </w:r>
      <w:r w:rsidRPr="00226CC6">
        <w:rPr>
          <w:rFonts w:ascii="Times New Roman" w:hAnsi="Times New Roman" w:cs="Times New Roman"/>
          <w:sz w:val="28"/>
          <w:szCs w:val="28"/>
          <w:vertAlign w:val="subscript"/>
        </w:rPr>
        <w:t>3</w:t>
      </w:r>
      <w:r w:rsidRPr="00226CC6">
        <w:rPr>
          <w:rFonts w:ascii="Times New Roman" w:hAnsi="Times New Roman" w:cs="Times New Roman"/>
          <w:sz w:val="28"/>
          <w:szCs w:val="28"/>
        </w:rPr>
        <w:t xml:space="preserve"> полученных при различных режимах осаждения, а также оценка влияния вакуумного отжига на </w:t>
      </w:r>
      <w:r w:rsidR="00FA57A8">
        <w:rPr>
          <w:rFonts w:ascii="Times New Roman" w:hAnsi="Times New Roman" w:cs="Times New Roman"/>
          <w:sz w:val="28"/>
          <w:szCs w:val="28"/>
        </w:rPr>
        <w:t xml:space="preserve">их </w:t>
      </w:r>
      <w:r w:rsidRPr="00226CC6">
        <w:rPr>
          <w:rFonts w:ascii="Times New Roman" w:hAnsi="Times New Roman" w:cs="Times New Roman"/>
          <w:sz w:val="28"/>
          <w:szCs w:val="28"/>
        </w:rPr>
        <w:t>кристаллическое строение;</w:t>
      </w:r>
    </w:p>
    <w:p w:rsidR="0099447B" w:rsidRPr="00226CC6" w:rsidRDefault="0099447B" w:rsidP="0017041F">
      <w:pPr>
        <w:pStyle w:val="a3"/>
        <w:numPr>
          <w:ilvl w:val="0"/>
          <w:numId w:val="19"/>
        </w:numPr>
        <w:spacing w:after="0" w:line="240" w:lineRule="auto"/>
        <w:ind w:left="0" w:firstLine="709"/>
        <w:jc w:val="both"/>
        <w:rPr>
          <w:rFonts w:ascii="Times New Roman" w:hAnsi="Times New Roman" w:cs="Times New Roman"/>
          <w:sz w:val="28"/>
          <w:szCs w:val="28"/>
        </w:rPr>
      </w:pPr>
      <w:r w:rsidRPr="00226CC6">
        <w:rPr>
          <w:rFonts w:ascii="Times New Roman" w:hAnsi="Times New Roman" w:cs="Times New Roman"/>
          <w:sz w:val="28"/>
          <w:szCs w:val="28"/>
        </w:rPr>
        <w:t xml:space="preserve">Изучение </w:t>
      </w:r>
      <w:proofErr w:type="gramStart"/>
      <w:r w:rsidRPr="00226CC6">
        <w:rPr>
          <w:rFonts w:ascii="Times New Roman" w:hAnsi="Times New Roman" w:cs="Times New Roman"/>
          <w:sz w:val="28"/>
          <w:szCs w:val="28"/>
        </w:rPr>
        <w:t>вольт-амперных</w:t>
      </w:r>
      <w:proofErr w:type="gramEnd"/>
      <w:r w:rsidRPr="00226CC6">
        <w:rPr>
          <w:rFonts w:ascii="Times New Roman" w:hAnsi="Times New Roman" w:cs="Times New Roman"/>
          <w:sz w:val="28"/>
          <w:szCs w:val="28"/>
        </w:rPr>
        <w:t xml:space="preserve"> характеристик</w:t>
      </w:r>
      <w:r w:rsidR="00FA57A8">
        <w:rPr>
          <w:rFonts w:ascii="Times New Roman" w:hAnsi="Times New Roman" w:cs="Times New Roman"/>
          <w:sz w:val="28"/>
          <w:szCs w:val="28"/>
        </w:rPr>
        <w:t xml:space="preserve"> (ВАХ)</w:t>
      </w:r>
      <w:r w:rsidRPr="00226CC6">
        <w:rPr>
          <w:rFonts w:ascii="Times New Roman" w:hAnsi="Times New Roman" w:cs="Times New Roman"/>
          <w:sz w:val="28"/>
          <w:szCs w:val="28"/>
        </w:rPr>
        <w:t xml:space="preserve"> отожженных и неотоженных образцов, определение типа и значения удельной проводимости в зависимости от времени выращивания и температуры отжига.</w:t>
      </w:r>
    </w:p>
    <w:p w:rsidR="008C1F20" w:rsidRPr="00226CC6" w:rsidRDefault="008C1F20" w:rsidP="0017041F">
      <w:pPr>
        <w:pStyle w:val="a3"/>
        <w:numPr>
          <w:ilvl w:val="0"/>
          <w:numId w:val="19"/>
        </w:numPr>
        <w:spacing w:after="0" w:line="240" w:lineRule="auto"/>
        <w:ind w:left="0" w:firstLine="709"/>
        <w:jc w:val="both"/>
        <w:rPr>
          <w:rFonts w:ascii="Times New Roman" w:hAnsi="Times New Roman" w:cs="Times New Roman"/>
          <w:sz w:val="28"/>
          <w:szCs w:val="28"/>
        </w:rPr>
      </w:pPr>
      <w:r w:rsidRPr="00226CC6">
        <w:rPr>
          <w:rFonts w:ascii="Times New Roman" w:hAnsi="Times New Roman" w:cs="Times New Roman"/>
          <w:sz w:val="28"/>
          <w:szCs w:val="28"/>
        </w:rPr>
        <w:t xml:space="preserve">Изучение эволюции электронных свойств посредством анализа спектров фотолюминесценции отожженных и неотоженных образцов </w:t>
      </w:r>
      <w:r w:rsidRPr="00226CC6">
        <w:rPr>
          <w:rFonts w:ascii="Times New Roman" w:hAnsi="Times New Roman" w:cs="Times New Roman"/>
          <w:sz w:val="28"/>
          <w:szCs w:val="28"/>
          <w:lang w:val="en-US"/>
        </w:rPr>
        <w:t>ZnSeO</w:t>
      </w:r>
      <w:r w:rsidRPr="00226CC6">
        <w:rPr>
          <w:rFonts w:ascii="Times New Roman" w:hAnsi="Times New Roman" w:cs="Times New Roman"/>
          <w:sz w:val="28"/>
          <w:szCs w:val="28"/>
          <w:vertAlign w:val="subscript"/>
        </w:rPr>
        <w:t xml:space="preserve">3 </w:t>
      </w:r>
      <w:r w:rsidRPr="00226CC6">
        <w:rPr>
          <w:rFonts w:ascii="Times New Roman" w:hAnsi="Times New Roman" w:cs="Times New Roman"/>
          <w:sz w:val="28"/>
          <w:szCs w:val="28"/>
        </w:rPr>
        <w:t xml:space="preserve">и </w:t>
      </w:r>
      <w:r w:rsidRPr="00226CC6">
        <w:rPr>
          <w:rFonts w:ascii="Times New Roman" w:hAnsi="Times New Roman" w:cs="Times New Roman"/>
          <w:sz w:val="28"/>
          <w:szCs w:val="28"/>
          <w:lang w:val="en-US"/>
        </w:rPr>
        <w:t>CuSeO</w:t>
      </w:r>
      <w:r w:rsidRPr="00226CC6">
        <w:rPr>
          <w:rFonts w:ascii="Times New Roman" w:hAnsi="Times New Roman" w:cs="Times New Roman"/>
          <w:sz w:val="28"/>
          <w:szCs w:val="28"/>
          <w:vertAlign w:val="subscript"/>
        </w:rPr>
        <w:t>3</w:t>
      </w:r>
      <w:r w:rsidR="0017041F" w:rsidRPr="00226CC6">
        <w:rPr>
          <w:rFonts w:ascii="Times New Roman" w:hAnsi="Times New Roman" w:cs="Times New Roman"/>
          <w:sz w:val="28"/>
          <w:szCs w:val="28"/>
        </w:rPr>
        <w:t>.</w:t>
      </w:r>
    </w:p>
    <w:p w:rsidR="008C1F20" w:rsidRPr="00226CC6" w:rsidRDefault="008C1F20" w:rsidP="007B58D8">
      <w:pPr>
        <w:spacing w:after="0" w:line="240" w:lineRule="auto"/>
        <w:ind w:firstLine="709"/>
        <w:jc w:val="both"/>
        <w:rPr>
          <w:rFonts w:ascii="Times New Roman" w:hAnsi="Times New Roman" w:cs="Times New Roman"/>
          <w:b/>
          <w:sz w:val="28"/>
          <w:szCs w:val="28"/>
        </w:rPr>
      </w:pPr>
      <w:r w:rsidRPr="00226CC6">
        <w:rPr>
          <w:rFonts w:ascii="Times New Roman" w:hAnsi="Times New Roman" w:cs="Times New Roman"/>
          <w:b/>
          <w:sz w:val="28"/>
          <w:szCs w:val="28"/>
        </w:rPr>
        <w:t>Методы синтеза и исследования.</w:t>
      </w:r>
    </w:p>
    <w:p w:rsidR="008C1F20" w:rsidRPr="00226CC6"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lastRenderedPageBreak/>
        <w:t>Облучение образцов SiO</w:t>
      </w:r>
      <w:r w:rsidRPr="00226CC6">
        <w:rPr>
          <w:rFonts w:ascii="Times New Roman" w:hAnsi="Times New Roman" w:cs="Times New Roman"/>
          <w:sz w:val="28"/>
          <w:szCs w:val="28"/>
          <w:vertAlign w:val="subscript"/>
          <w:lang w:val="kk-KZ"/>
        </w:rPr>
        <w:t>2</w:t>
      </w:r>
      <w:r w:rsidRPr="00226CC6">
        <w:rPr>
          <w:rFonts w:ascii="Times New Roman" w:hAnsi="Times New Roman" w:cs="Times New Roman"/>
          <w:sz w:val="28"/>
          <w:szCs w:val="28"/>
          <w:lang w:val="kk-KZ"/>
        </w:rPr>
        <w:t>/Si ионами ксенона с энергией 200 МэВ при флюенсе от 10</w:t>
      </w:r>
      <w:r w:rsidRPr="00226CC6">
        <w:rPr>
          <w:rFonts w:ascii="Times New Roman" w:hAnsi="Times New Roman" w:cs="Times New Roman"/>
          <w:sz w:val="28"/>
          <w:szCs w:val="28"/>
          <w:vertAlign w:val="superscript"/>
          <w:lang w:val="kk-KZ"/>
        </w:rPr>
        <w:t>7</w:t>
      </w:r>
      <w:r w:rsidRPr="00226CC6">
        <w:rPr>
          <w:rFonts w:ascii="Times New Roman" w:hAnsi="Times New Roman" w:cs="Times New Roman"/>
          <w:sz w:val="28"/>
          <w:szCs w:val="28"/>
          <w:lang w:val="kk-KZ"/>
        </w:rPr>
        <w:t xml:space="preserve"> до 10</w:t>
      </w:r>
      <w:r w:rsidRPr="00226CC6">
        <w:rPr>
          <w:rFonts w:ascii="Times New Roman" w:hAnsi="Times New Roman" w:cs="Times New Roman"/>
          <w:sz w:val="28"/>
          <w:szCs w:val="28"/>
          <w:vertAlign w:val="superscript"/>
          <w:lang w:val="kk-KZ"/>
        </w:rPr>
        <w:t>8</w:t>
      </w:r>
      <w:r w:rsidRPr="00226CC6">
        <w:rPr>
          <w:rFonts w:ascii="Times New Roman" w:hAnsi="Times New Roman" w:cs="Times New Roman"/>
          <w:sz w:val="28"/>
          <w:szCs w:val="28"/>
          <w:lang w:val="kk-KZ"/>
        </w:rPr>
        <w:t xml:space="preserve"> ионов/см</w:t>
      </w:r>
      <w:r w:rsidRPr="00226CC6">
        <w:rPr>
          <w:rFonts w:ascii="Times New Roman" w:hAnsi="Times New Roman" w:cs="Times New Roman"/>
          <w:sz w:val="28"/>
          <w:szCs w:val="28"/>
          <w:vertAlign w:val="superscript"/>
          <w:lang w:val="kk-KZ"/>
        </w:rPr>
        <w:t>2</w:t>
      </w:r>
      <w:r w:rsidRPr="00226CC6">
        <w:rPr>
          <w:rFonts w:ascii="Times New Roman" w:hAnsi="Times New Roman" w:cs="Times New Roman"/>
          <w:sz w:val="28"/>
          <w:szCs w:val="28"/>
          <w:lang w:val="kk-KZ"/>
        </w:rPr>
        <w:t xml:space="preserve"> на ускорителе DC-60 в Астане, Казахстан.</w:t>
      </w:r>
    </w:p>
    <w:p w:rsidR="008C1F20" w:rsidRPr="00226CC6"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t>Химическое травление облученных быстрыми ионами образцов SiO</w:t>
      </w:r>
      <w:r w:rsidRPr="00226CC6">
        <w:rPr>
          <w:rFonts w:ascii="Times New Roman" w:hAnsi="Times New Roman" w:cs="Times New Roman"/>
          <w:sz w:val="28"/>
          <w:szCs w:val="28"/>
          <w:vertAlign w:val="subscript"/>
          <w:lang w:val="kk-KZ"/>
        </w:rPr>
        <w:t>2</w:t>
      </w:r>
      <w:r w:rsidRPr="00226CC6">
        <w:rPr>
          <w:rFonts w:ascii="Times New Roman" w:hAnsi="Times New Roman" w:cs="Times New Roman"/>
          <w:sz w:val="28"/>
          <w:szCs w:val="28"/>
          <w:lang w:val="kk-KZ"/>
        </w:rPr>
        <w:t xml:space="preserve">/Si в 4%-ном водном растворе </w:t>
      </w:r>
      <w:r w:rsidR="00EE61E4" w:rsidRPr="00226CC6">
        <w:rPr>
          <w:rFonts w:ascii="Times New Roman" w:hAnsi="Times New Roman" w:cs="Times New Roman"/>
          <w:sz w:val="28"/>
          <w:szCs w:val="28"/>
          <w:lang w:val="kk-KZ"/>
        </w:rPr>
        <w:t>плавиковой</w:t>
      </w:r>
      <w:r w:rsidRPr="00226CC6">
        <w:rPr>
          <w:rFonts w:ascii="Times New Roman" w:hAnsi="Times New Roman" w:cs="Times New Roman"/>
          <w:sz w:val="28"/>
          <w:szCs w:val="28"/>
          <w:lang w:val="kk-KZ"/>
        </w:rPr>
        <w:t xml:space="preserve"> кислоты (HF) для формирования массива вертикально ориентированных пор в матрице SiO</w:t>
      </w:r>
      <w:r w:rsidRPr="00226CC6">
        <w:rPr>
          <w:rFonts w:ascii="Times New Roman" w:hAnsi="Times New Roman" w:cs="Times New Roman"/>
          <w:sz w:val="28"/>
          <w:szCs w:val="28"/>
          <w:vertAlign w:val="subscript"/>
          <w:lang w:val="kk-KZ"/>
        </w:rPr>
        <w:t>2</w:t>
      </w:r>
      <w:r w:rsidRPr="00226CC6">
        <w:rPr>
          <w:rFonts w:ascii="Times New Roman" w:hAnsi="Times New Roman" w:cs="Times New Roman"/>
          <w:sz w:val="28"/>
          <w:szCs w:val="28"/>
          <w:lang w:val="kk-KZ"/>
        </w:rPr>
        <w:t xml:space="preserve"> (трековых темплэйтов SiO</w:t>
      </w:r>
      <w:r w:rsidRPr="00226CC6">
        <w:rPr>
          <w:rFonts w:ascii="Times New Roman" w:hAnsi="Times New Roman" w:cs="Times New Roman"/>
          <w:sz w:val="28"/>
          <w:szCs w:val="28"/>
          <w:vertAlign w:val="subscript"/>
          <w:lang w:val="kk-KZ"/>
        </w:rPr>
        <w:t>2пор</w:t>
      </w:r>
      <w:r w:rsidRPr="00226CC6">
        <w:rPr>
          <w:rFonts w:ascii="Times New Roman" w:hAnsi="Times New Roman" w:cs="Times New Roman"/>
          <w:sz w:val="28"/>
          <w:szCs w:val="28"/>
          <w:lang w:val="kk-KZ"/>
        </w:rPr>
        <w:t>/Si).</w:t>
      </w:r>
    </w:p>
    <w:p w:rsidR="008C1F20" w:rsidRPr="00226CC6" w:rsidRDefault="00FA57A8" w:rsidP="007B58D8">
      <w:pPr>
        <w:pStyle w:val="a3"/>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ХО</w:t>
      </w:r>
      <w:r w:rsidR="0017041F" w:rsidRPr="00226CC6">
        <w:rPr>
          <w:rFonts w:ascii="Times New Roman" w:hAnsi="Times New Roman" w:cs="Times New Roman"/>
          <w:sz w:val="28"/>
          <w:szCs w:val="28"/>
          <w:lang w:val="kk-KZ"/>
        </w:rPr>
        <w:t xml:space="preserve"> </w:t>
      </w:r>
      <w:r w:rsidR="008C1F20" w:rsidRPr="00226CC6">
        <w:rPr>
          <w:rFonts w:ascii="Times New Roman" w:hAnsi="Times New Roman" w:cs="Times New Roman"/>
          <w:sz w:val="28"/>
          <w:szCs w:val="28"/>
          <w:lang w:val="kk-KZ"/>
        </w:rPr>
        <w:t xml:space="preserve">и </w:t>
      </w:r>
      <w:r>
        <w:rPr>
          <w:rFonts w:ascii="Times New Roman" w:hAnsi="Times New Roman" w:cs="Times New Roman"/>
          <w:sz w:val="28"/>
          <w:szCs w:val="28"/>
          <w:lang w:val="kk-KZ"/>
        </w:rPr>
        <w:t>ЭХО</w:t>
      </w:r>
      <w:r w:rsidR="0017041F" w:rsidRPr="00226CC6">
        <w:rPr>
          <w:rFonts w:ascii="Times New Roman" w:hAnsi="Times New Roman" w:cs="Times New Roman"/>
          <w:sz w:val="28"/>
          <w:szCs w:val="28"/>
          <w:lang w:val="kk-KZ"/>
        </w:rPr>
        <w:t xml:space="preserve"> </w:t>
      </w:r>
      <w:r w:rsidR="008C1F20" w:rsidRPr="00226CC6">
        <w:rPr>
          <w:rFonts w:ascii="Times New Roman" w:hAnsi="Times New Roman" w:cs="Times New Roman"/>
          <w:sz w:val="28"/>
          <w:szCs w:val="28"/>
          <w:lang w:val="kk-KZ"/>
        </w:rPr>
        <w:t>селенитов цинка и меди в трековые темплэйты.</w:t>
      </w:r>
    </w:p>
    <w:p w:rsidR="008C1F20" w:rsidRPr="00226CC6"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t>Анализ поверхности сформированных нанокомпозитов методом сканирующей электронной микр</w:t>
      </w:r>
      <w:r w:rsidR="00631EC2" w:rsidRPr="00226CC6">
        <w:rPr>
          <w:rFonts w:ascii="Times New Roman" w:hAnsi="Times New Roman" w:cs="Times New Roman"/>
          <w:sz w:val="28"/>
          <w:szCs w:val="28"/>
          <w:lang w:val="kk-KZ"/>
        </w:rPr>
        <w:t>оскопии</w:t>
      </w:r>
      <w:r w:rsidR="006C7C1F" w:rsidRPr="00226CC6">
        <w:rPr>
          <w:rFonts w:ascii="Times New Roman" w:hAnsi="Times New Roman" w:cs="Times New Roman"/>
          <w:sz w:val="28"/>
          <w:szCs w:val="28"/>
          <w:lang w:val="kk-KZ"/>
        </w:rPr>
        <w:t xml:space="preserve"> (СЭМ)</w:t>
      </w:r>
      <w:r w:rsidR="00631EC2" w:rsidRPr="00226CC6">
        <w:rPr>
          <w:rFonts w:ascii="Times New Roman" w:hAnsi="Times New Roman" w:cs="Times New Roman"/>
          <w:sz w:val="28"/>
          <w:szCs w:val="28"/>
          <w:lang w:val="kk-KZ"/>
        </w:rPr>
        <w:t>.</w:t>
      </w:r>
    </w:p>
    <w:p w:rsidR="008C1F20" w:rsidRPr="00226CC6"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t>Изучение кристаллической структуры полученных нанокомпозитов методом рентгеноструктурного анализа</w:t>
      </w:r>
      <w:r w:rsidR="006C7C1F" w:rsidRPr="00226CC6">
        <w:rPr>
          <w:rFonts w:ascii="Times New Roman" w:hAnsi="Times New Roman" w:cs="Times New Roman"/>
          <w:sz w:val="28"/>
          <w:szCs w:val="28"/>
          <w:lang w:val="kk-KZ"/>
        </w:rPr>
        <w:t xml:space="preserve"> (РСА)</w:t>
      </w:r>
      <w:r w:rsidRPr="00226CC6">
        <w:rPr>
          <w:rFonts w:ascii="Times New Roman" w:hAnsi="Times New Roman" w:cs="Times New Roman"/>
          <w:sz w:val="28"/>
          <w:szCs w:val="28"/>
          <w:lang w:val="kk-KZ"/>
        </w:rPr>
        <w:t xml:space="preserve">. </w:t>
      </w:r>
    </w:p>
    <w:p w:rsidR="008C1F20" w:rsidRPr="00226CC6"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t>Исследование излучательных свойств образцов методом фотолюминесценции с использованием спектрофлуориметра СМ2203.</w:t>
      </w:r>
    </w:p>
    <w:p w:rsidR="008C1F20" w:rsidRPr="00226CC6"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t>Исследование электрофизических свойств синтезированных образцов путем анализа вольт-амперных характеристик</w:t>
      </w:r>
      <w:r w:rsidR="006C7C1F" w:rsidRPr="00226CC6">
        <w:rPr>
          <w:rFonts w:ascii="Times New Roman" w:hAnsi="Times New Roman" w:cs="Times New Roman"/>
          <w:sz w:val="28"/>
          <w:szCs w:val="28"/>
          <w:lang w:val="kk-KZ"/>
        </w:rPr>
        <w:t xml:space="preserve"> (ВАХ)</w:t>
      </w:r>
      <w:r w:rsidRPr="00226CC6">
        <w:rPr>
          <w:rFonts w:ascii="Times New Roman" w:hAnsi="Times New Roman" w:cs="Times New Roman"/>
          <w:sz w:val="28"/>
          <w:szCs w:val="28"/>
          <w:lang w:val="kk-KZ"/>
        </w:rPr>
        <w:t xml:space="preserve"> с использованием источника тока HP 66312A, мультиметра 34401А и потенциостата/гальваностата VersaStat 3 (Ametek).</w:t>
      </w:r>
    </w:p>
    <w:p w:rsidR="008C1F20" w:rsidRPr="00CC751F" w:rsidRDefault="008C1F20" w:rsidP="007B58D8">
      <w:pPr>
        <w:pStyle w:val="a3"/>
        <w:spacing w:after="0" w:line="240" w:lineRule="auto"/>
        <w:ind w:left="0" w:firstLine="709"/>
        <w:jc w:val="both"/>
        <w:rPr>
          <w:rFonts w:ascii="Times New Roman" w:hAnsi="Times New Roman" w:cs="Times New Roman"/>
          <w:sz w:val="28"/>
          <w:szCs w:val="28"/>
          <w:lang w:val="kk-KZ"/>
        </w:rPr>
      </w:pPr>
      <w:r w:rsidRPr="00226CC6">
        <w:rPr>
          <w:rFonts w:ascii="Times New Roman" w:hAnsi="Times New Roman" w:cs="Times New Roman"/>
          <w:sz w:val="28"/>
          <w:szCs w:val="28"/>
          <w:lang w:val="kk-KZ"/>
        </w:rPr>
        <w:t>Расчет электронной структуры кристаллов ZnSeO</w:t>
      </w:r>
      <w:r w:rsidRPr="00226CC6">
        <w:rPr>
          <w:rFonts w:ascii="Times New Roman" w:hAnsi="Times New Roman" w:cs="Times New Roman"/>
          <w:sz w:val="28"/>
          <w:szCs w:val="28"/>
          <w:vertAlign w:val="subscript"/>
          <w:lang w:val="kk-KZ"/>
        </w:rPr>
        <w:t>3</w:t>
      </w:r>
      <w:r w:rsidRPr="00226CC6">
        <w:rPr>
          <w:rFonts w:ascii="Times New Roman" w:hAnsi="Times New Roman" w:cs="Times New Roman"/>
          <w:sz w:val="28"/>
          <w:szCs w:val="28"/>
          <w:lang w:val="kk-KZ"/>
        </w:rPr>
        <w:t xml:space="preserve"> и CuSeO</w:t>
      </w:r>
      <w:r w:rsidRPr="00226CC6">
        <w:rPr>
          <w:rFonts w:ascii="Times New Roman" w:hAnsi="Times New Roman" w:cs="Times New Roman"/>
          <w:sz w:val="28"/>
          <w:szCs w:val="28"/>
          <w:vertAlign w:val="subscript"/>
          <w:lang w:val="kk-KZ"/>
        </w:rPr>
        <w:t>3</w:t>
      </w:r>
      <w:r w:rsidRPr="00226CC6">
        <w:rPr>
          <w:rFonts w:ascii="Times New Roman" w:hAnsi="Times New Roman" w:cs="Times New Roman"/>
          <w:sz w:val="28"/>
          <w:szCs w:val="28"/>
          <w:lang w:val="kk-KZ"/>
        </w:rPr>
        <w:t xml:space="preserve"> путем моделирования с использованием лицензионной программы CRYSTAL.</w:t>
      </w:r>
    </w:p>
    <w:p w:rsidR="00A1432C" w:rsidRPr="008303F1" w:rsidRDefault="008C1F20" w:rsidP="00A1432C">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bCs/>
          <w:sz w:val="28"/>
          <w:szCs w:val="28"/>
        </w:rPr>
        <w:t>Научная новизна.</w:t>
      </w:r>
      <w:r w:rsidRPr="00BC59FA">
        <w:rPr>
          <w:rFonts w:ascii="Times New Roman" w:hAnsi="Times New Roman" w:cs="Times New Roman"/>
          <w:sz w:val="28"/>
          <w:szCs w:val="28"/>
        </w:rPr>
        <w:t xml:space="preserve"> </w:t>
      </w:r>
      <w:r w:rsidR="00A1432C" w:rsidRPr="008303F1">
        <w:rPr>
          <w:rFonts w:ascii="Times New Roman" w:hAnsi="Times New Roman" w:cs="Times New Roman"/>
          <w:sz w:val="28"/>
          <w:szCs w:val="28"/>
        </w:rPr>
        <w:t>Научная новизна диссертационной работы заключается в получении следующих результатов.</w:t>
      </w:r>
    </w:p>
    <w:p w:rsidR="00A1432C" w:rsidRPr="008303F1" w:rsidRDefault="00A1432C" w:rsidP="00A1432C">
      <w:pPr>
        <w:spacing w:after="0" w:line="240" w:lineRule="auto"/>
        <w:ind w:firstLine="709"/>
        <w:jc w:val="both"/>
        <w:rPr>
          <w:rFonts w:ascii="Times New Roman" w:hAnsi="Times New Roman" w:cs="Times New Roman"/>
          <w:sz w:val="28"/>
          <w:szCs w:val="28"/>
        </w:rPr>
      </w:pPr>
      <w:r w:rsidRPr="008303F1">
        <w:rPr>
          <w:rFonts w:ascii="Times New Roman" w:hAnsi="Times New Roman" w:cs="Times New Roman"/>
          <w:sz w:val="28"/>
          <w:szCs w:val="28"/>
        </w:rPr>
        <w:t xml:space="preserve">Впервые методами </w:t>
      </w:r>
      <w:r>
        <w:rPr>
          <w:rFonts w:ascii="Times New Roman" w:hAnsi="Times New Roman" w:cs="Times New Roman"/>
          <w:sz w:val="28"/>
          <w:szCs w:val="28"/>
        </w:rPr>
        <w:t>ХО и ЭХО</w:t>
      </w:r>
      <w:r w:rsidRPr="008303F1">
        <w:rPr>
          <w:rFonts w:ascii="Times New Roman" w:hAnsi="Times New Roman" w:cs="Times New Roman"/>
          <w:sz w:val="28"/>
          <w:szCs w:val="28"/>
        </w:rPr>
        <w:t xml:space="preserve"> синтезированы массивы нанокристаллов селенитов цинка и меди в трековых темплэйтах SiO</w:t>
      </w:r>
      <w:r>
        <w:rPr>
          <w:rFonts w:ascii="Times New Roman" w:hAnsi="Times New Roman" w:cs="Times New Roman"/>
          <w:sz w:val="28"/>
          <w:szCs w:val="28"/>
          <w:vertAlign w:val="subscript"/>
        </w:rPr>
        <w:t>2</w:t>
      </w:r>
      <w:r w:rsidRPr="008303F1">
        <w:rPr>
          <w:rFonts w:ascii="Times New Roman" w:hAnsi="Times New Roman" w:cs="Times New Roman"/>
          <w:sz w:val="28"/>
          <w:szCs w:val="28"/>
        </w:rPr>
        <w:t xml:space="preserve">/Si, определены оптимальные режимы осаждения для максимального заполнения пор темплэйта. </w:t>
      </w:r>
    </w:p>
    <w:p w:rsidR="00A1432C" w:rsidRPr="008303F1" w:rsidRDefault="00A1432C" w:rsidP="00A1432C">
      <w:pPr>
        <w:spacing w:after="0" w:line="240" w:lineRule="auto"/>
        <w:ind w:firstLine="709"/>
        <w:jc w:val="both"/>
        <w:rPr>
          <w:rFonts w:ascii="Times New Roman" w:hAnsi="Times New Roman" w:cs="Times New Roman"/>
          <w:sz w:val="28"/>
          <w:szCs w:val="28"/>
        </w:rPr>
      </w:pPr>
      <w:r w:rsidRPr="008303F1">
        <w:rPr>
          <w:rFonts w:ascii="Times New Roman" w:hAnsi="Times New Roman" w:cs="Times New Roman"/>
          <w:sz w:val="28"/>
          <w:szCs w:val="28"/>
        </w:rPr>
        <w:t>Изучено воздействие высокотемпературной обработки на структурно-фазовый состав и люминесцентные свойства синтезированных селенитов.</w:t>
      </w:r>
    </w:p>
    <w:p w:rsidR="00A1432C" w:rsidRPr="00CB553F" w:rsidRDefault="00A1432C" w:rsidP="00A1432C">
      <w:pPr>
        <w:spacing w:after="0" w:line="240" w:lineRule="auto"/>
        <w:ind w:firstLine="709"/>
        <w:jc w:val="both"/>
        <w:rPr>
          <w:rFonts w:ascii="Times New Roman" w:hAnsi="Times New Roman" w:cs="Times New Roman"/>
          <w:sz w:val="28"/>
          <w:szCs w:val="28"/>
        </w:rPr>
      </w:pPr>
      <w:r w:rsidRPr="008303F1">
        <w:rPr>
          <w:rFonts w:ascii="Times New Roman" w:hAnsi="Times New Roman" w:cs="Times New Roman"/>
          <w:sz w:val="28"/>
          <w:szCs w:val="28"/>
        </w:rPr>
        <w:t xml:space="preserve">На основе комплексного анализа </w:t>
      </w:r>
      <w:r w:rsidR="00F6721B">
        <w:rPr>
          <w:rFonts w:ascii="Times New Roman" w:hAnsi="Times New Roman" w:cs="Times New Roman"/>
          <w:sz w:val="28"/>
          <w:szCs w:val="28"/>
        </w:rPr>
        <w:t>ВАХ</w:t>
      </w:r>
      <w:r w:rsidRPr="008303F1">
        <w:rPr>
          <w:rFonts w:ascii="Times New Roman" w:hAnsi="Times New Roman" w:cs="Times New Roman"/>
          <w:sz w:val="28"/>
          <w:szCs w:val="28"/>
        </w:rPr>
        <w:t xml:space="preserve"> полученных нанокомпозитов с использованием «перколяционной» модели проведена оценка типа проводимости и изменения удельной проводимости в зависимости от температуры отжига.</w:t>
      </w:r>
    </w:p>
    <w:p w:rsidR="008C1F20" w:rsidRPr="00BC59FA" w:rsidRDefault="008C1F20" w:rsidP="007B58D8">
      <w:pPr>
        <w:spacing w:after="0" w:line="240" w:lineRule="auto"/>
        <w:ind w:firstLine="709"/>
        <w:rPr>
          <w:rFonts w:ascii="Times New Roman" w:hAnsi="Times New Roman" w:cs="Times New Roman"/>
          <w:b/>
          <w:bCs/>
          <w:sz w:val="28"/>
          <w:szCs w:val="28"/>
        </w:rPr>
      </w:pPr>
      <w:r w:rsidRPr="00BC59FA">
        <w:rPr>
          <w:rFonts w:ascii="Times New Roman" w:hAnsi="Times New Roman" w:cs="Times New Roman"/>
          <w:b/>
          <w:bCs/>
          <w:sz w:val="28"/>
          <w:szCs w:val="28"/>
        </w:rPr>
        <w:t>Основные положения, выносимые на защиту:</w:t>
      </w:r>
    </w:p>
    <w:p w:rsidR="0099447B" w:rsidRPr="008620F0" w:rsidRDefault="008C1F20" w:rsidP="006C7C1F">
      <w:pPr>
        <w:pStyle w:val="a3"/>
        <w:numPr>
          <w:ilvl w:val="0"/>
          <w:numId w:val="5"/>
        </w:numPr>
        <w:spacing w:after="0" w:line="240" w:lineRule="auto"/>
        <w:ind w:left="0" w:firstLine="709"/>
        <w:jc w:val="both"/>
        <w:rPr>
          <w:rFonts w:ascii="Times New Roman" w:hAnsi="Times New Roman" w:cs="Times New Roman"/>
          <w:sz w:val="28"/>
          <w:szCs w:val="28"/>
        </w:rPr>
      </w:pPr>
      <w:r w:rsidRPr="008620F0">
        <w:rPr>
          <w:rFonts w:ascii="Times New Roman" w:hAnsi="Times New Roman" w:cs="Times New Roman"/>
          <w:sz w:val="28"/>
          <w:szCs w:val="28"/>
        </w:rPr>
        <w:t xml:space="preserve">Для </w:t>
      </w:r>
      <w:r w:rsidRPr="008620F0">
        <w:rPr>
          <w:rFonts w:ascii="Times New Roman" w:hAnsi="Times New Roman" w:cs="Times New Roman"/>
          <w:sz w:val="28"/>
          <w:szCs w:val="28"/>
          <w:lang w:val="en-US"/>
        </w:rPr>
        <w:t>ZnSeO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наилучшее заполнение пор темпл</w:t>
      </w:r>
      <w:r w:rsidR="007A3A40" w:rsidRPr="008620F0">
        <w:rPr>
          <w:rFonts w:ascii="Times New Roman" w:hAnsi="Times New Roman" w:cs="Times New Roman"/>
          <w:sz w:val="28"/>
          <w:szCs w:val="28"/>
        </w:rPr>
        <w:t>э</w:t>
      </w:r>
      <w:r w:rsidRPr="008620F0">
        <w:rPr>
          <w:rFonts w:ascii="Times New Roman" w:hAnsi="Times New Roman" w:cs="Times New Roman"/>
          <w:sz w:val="28"/>
          <w:szCs w:val="28"/>
        </w:rPr>
        <w:t xml:space="preserve">йта (до 90%) </w:t>
      </w:r>
      <w:r w:rsidR="007A3A40" w:rsidRPr="008620F0">
        <w:rPr>
          <w:rFonts w:ascii="Times New Roman" w:hAnsi="Times New Roman" w:cs="Times New Roman"/>
          <w:sz w:val="28"/>
          <w:szCs w:val="28"/>
        </w:rPr>
        <w:t>достигается</w:t>
      </w:r>
      <w:r w:rsidRPr="008620F0">
        <w:rPr>
          <w:rFonts w:ascii="Times New Roman" w:hAnsi="Times New Roman" w:cs="Times New Roman"/>
          <w:sz w:val="28"/>
          <w:szCs w:val="28"/>
        </w:rPr>
        <w:t xml:space="preserve"> при экспозиции в 30 минут при </w:t>
      </w:r>
      <w:r w:rsidR="00614BED" w:rsidRPr="008620F0">
        <w:rPr>
          <w:rFonts w:ascii="Times New Roman" w:hAnsi="Times New Roman" w:cs="Times New Roman"/>
          <w:sz w:val="28"/>
          <w:szCs w:val="28"/>
        </w:rPr>
        <w:t>ХО</w:t>
      </w:r>
      <w:r w:rsidR="006C7C1F" w:rsidRPr="008620F0">
        <w:rPr>
          <w:rFonts w:ascii="Times New Roman" w:hAnsi="Times New Roman" w:cs="Times New Roman"/>
          <w:sz w:val="28"/>
          <w:szCs w:val="28"/>
        </w:rPr>
        <w:t xml:space="preserve"> и при напряжении 1,75 </w:t>
      </w:r>
      <w:r w:rsidRPr="008620F0">
        <w:rPr>
          <w:rFonts w:ascii="Times New Roman" w:hAnsi="Times New Roman" w:cs="Times New Roman"/>
          <w:sz w:val="28"/>
          <w:szCs w:val="28"/>
        </w:rPr>
        <w:t xml:space="preserve">В и времени экспозиции 10 минут при </w:t>
      </w:r>
      <w:r w:rsidR="00614BED" w:rsidRPr="008620F0">
        <w:rPr>
          <w:rFonts w:ascii="Times New Roman" w:hAnsi="Times New Roman" w:cs="Times New Roman"/>
          <w:sz w:val="28"/>
          <w:szCs w:val="28"/>
        </w:rPr>
        <w:t>ЭХО</w:t>
      </w:r>
      <w:r w:rsidRPr="008620F0">
        <w:rPr>
          <w:rFonts w:ascii="Times New Roman" w:hAnsi="Times New Roman" w:cs="Times New Roman"/>
          <w:sz w:val="28"/>
          <w:szCs w:val="28"/>
        </w:rPr>
        <w:t xml:space="preserve">. В случае </w:t>
      </w:r>
      <w:r w:rsidRPr="008620F0">
        <w:rPr>
          <w:rFonts w:ascii="Times New Roman" w:hAnsi="Times New Roman" w:cs="Times New Roman"/>
          <w:sz w:val="28"/>
          <w:szCs w:val="28"/>
          <w:lang w:val="en-US"/>
        </w:rPr>
        <w:t>Cu</w:t>
      </w:r>
      <w:r w:rsidRPr="008620F0">
        <w:rPr>
          <w:rFonts w:ascii="Times New Roman" w:hAnsi="Times New Roman" w:cs="Times New Roman"/>
          <w:sz w:val="28"/>
          <w:szCs w:val="28"/>
        </w:rPr>
        <w:t>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время </w:t>
      </w:r>
      <w:r w:rsidR="00627116" w:rsidRPr="008620F0">
        <w:rPr>
          <w:rFonts w:ascii="Times New Roman" w:hAnsi="Times New Roman" w:cs="Times New Roman"/>
          <w:sz w:val="28"/>
          <w:szCs w:val="28"/>
        </w:rPr>
        <w:t xml:space="preserve">наилучшего заполнения пор </w:t>
      </w:r>
      <w:r w:rsidRPr="008620F0">
        <w:rPr>
          <w:rFonts w:ascii="Times New Roman" w:hAnsi="Times New Roman" w:cs="Times New Roman"/>
          <w:sz w:val="28"/>
          <w:szCs w:val="28"/>
        </w:rPr>
        <w:t xml:space="preserve">составило 60 мин. С увеличением времени осаждения для обоих кристаллов наблюдается небольшое увеличение размеров </w:t>
      </w:r>
      <w:r w:rsidR="00EE13AA" w:rsidRPr="008620F0">
        <w:rPr>
          <w:rFonts w:ascii="Times New Roman" w:hAnsi="Times New Roman" w:cs="Times New Roman"/>
          <w:sz w:val="28"/>
          <w:szCs w:val="28"/>
        </w:rPr>
        <w:t>зерен</w:t>
      </w:r>
      <w:r w:rsidRPr="008620F0">
        <w:rPr>
          <w:rFonts w:ascii="Times New Roman" w:hAnsi="Times New Roman" w:cs="Times New Roman"/>
          <w:sz w:val="28"/>
          <w:szCs w:val="28"/>
        </w:rPr>
        <w:t xml:space="preserve"> и улучшение соотношения кристаллической фазы к аморфной фазе.</w:t>
      </w:r>
    </w:p>
    <w:p w:rsidR="00321B77" w:rsidRPr="008620F0" w:rsidRDefault="00321B77" w:rsidP="006C7C1F">
      <w:pPr>
        <w:pStyle w:val="a3"/>
        <w:numPr>
          <w:ilvl w:val="0"/>
          <w:numId w:val="5"/>
        </w:numPr>
        <w:spacing w:after="0" w:line="240" w:lineRule="auto"/>
        <w:ind w:left="0" w:firstLine="709"/>
        <w:jc w:val="both"/>
        <w:rPr>
          <w:rFonts w:ascii="Times New Roman" w:hAnsi="Times New Roman" w:cs="Times New Roman"/>
          <w:sz w:val="28"/>
          <w:szCs w:val="28"/>
        </w:rPr>
      </w:pPr>
      <w:r w:rsidRPr="008620F0">
        <w:rPr>
          <w:rFonts w:ascii="Times New Roman" w:hAnsi="Times New Roman" w:cs="Times New Roman"/>
          <w:sz w:val="28"/>
          <w:szCs w:val="28"/>
        </w:rPr>
        <w:t xml:space="preserve">Отжиг </w:t>
      </w:r>
      <w:r w:rsidRPr="008620F0">
        <w:rPr>
          <w:rFonts w:ascii="Times New Roman" w:hAnsi="Times New Roman" w:cs="Times New Roman"/>
          <w:sz w:val="28"/>
          <w:szCs w:val="28"/>
          <w:lang w:val="en-US"/>
        </w:rPr>
        <w:t>ZnSeO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при 800</w:t>
      </w:r>
      <w:r w:rsidR="00F6721B">
        <w:rPr>
          <w:rFonts w:ascii="Times New Roman" w:hAnsi="Times New Roman" w:cs="Times New Roman"/>
          <w:sz w:val="28"/>
          <w:szCs w:val="28"/>
        </w:rPr>
        <w:t xml:space="preserve"> </w:t>
      </w:r>
      <w:r w:rsidRPr="008620F0">
        <w:rPr>
          <w:rFonts w:ascii="Times New Roman" w:hAnsi="Times New Roman" w:cs="Times New Roman"/>
          <w:sz w:val="28"/>
          <w:szCs w:val="28"/>
        </w:rPr>
        <w:t>°C и 1000</w:t>
      </w:r>
      <w:r w:rsidR="00F6721B">
        <w:rPr>
          <w:rFonts w:ascii="Times New Roman" w:hAnsi="Times New Roman" w:cs="Times New Roman"/>
          <w:sz w:val="28"/>
          <w:szCs w:val="28"/>
        </w:rPr>
        <w:t xml:space="preserve"> </w:t>
      </w:r>
      <w:r w:rsidRPr="008620F0">
        <w:rPr>
          <w:rFonts w:ascii="Times New Roman" w:hAnsi="Times New Roman" w:cs="Times New Roman"/>
          <w:sz w:val="28"/>
          <w:szCs w:val="28"/>
        </w:rPr>
        <w:t xml:space="preserve">°C ведет к его фазовым превращениям с появлением смешанных фаз </w:t>
      </w:r>
      <w:r w:rsidRPr="008620F0">
        <w:rPr>
          <w:rFonts w:ascii="Times New Roman" w:hAnsi="Times New Roman" w:cs="Times New Roman"/>
          <w:sz w:val="28"/>
          <w:szCs w:val="28"/>
          <w:lang w:val="en-US"/>
        </w:rPr>
        <w:t>ZnSeO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w:t>
      </w:r>
      <w:r w:rsidRPr="008620F0">
        <w:rPr>
          <w:rFonts w:ascii="Times New Roman" w:hAnsi="Times New Roman" w:cs="Times New Roman"/>
          <w:sz w:val="28"/>
          <w:szCs w:val="28"/>
          <w:lang w:val="en-US"/>
        </w:rPr>
        <w:t>ZnSe</w:t>
      </w:r>
      <w:r w:rsidRPr="008620F0">
        <w:rPr>
          <w:rFonts w:ascii="Times New Roman" w:hAnsi="Times New Roman" w:cs="Times New Roman"/>
          <w:sz w:val="28"/>
          <w:szCs w:val="28"/>
        </w:rPr>
        <w:t xml:space="preserve"> и </w:t>
      </w:r>
      <w:r w:rsidRPr="008620F0">
        <w:rPr>
          <w:rFonts w:ascii="Times New Roman" w:hAnsi="Times New Roman" w:cs="Times New Roman"/>
          <w:sz w:val="28"/>
          <w:szCs w:val="28"/>
          <w:lang w:val="en-US"/>
        </w:rPr>
        <w:t>ZnSeO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w:t>
      </w:r>
      <w:r w:rsidRPr="008620F0">
        <w:rPr>
          <w:rFonts w:ascii="Times New Roman" w:hAnsi="Times New Roman" w:cs="Times New Roman"/>
          <w:sz w:val="28"/>
          <w:szCs w:val="28"/>
          <w:lang w:val="en-US"/>
        </w:rPr>
        <w:t>ZnO</w:t>
      </w:r>
      <w:r w:rsidRPr="008620F0">
        <w:rPr>
          <w:rFonts w:ascii="Times New Roman" w:hAnsi="Times New Roman" w:cs="Times New Roman"/>
          <w:sz w:val="28"/>
          <w:szCs w:val="28"/>
        </w:rPr>
        <w:t xml:space="preserve">, соответственно, что обусловлено потерей кислорода и селена. В случае </w:t>
      </w:r>
      <w:r w:rsidRPr="008620F0">
        <w:rPr>
          <w:rFonts w:ascii="Times New Roman" w:hAnsi="Times New Roman" w:cs="Times New Roman"/>
          <w:sz w:val="28"/>
          <w:szCs w:val="28"/>
          <w:lang w:val="en-US"/>
        </w:rPr>
        <w:t>CuSeO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отжиги при 800</w:t>
      </w:r>
      <w:r w:rsidR="00BF6855">
        <w:rPr>
          <w:rFonts w:ascii="Times New Roman" w:hAnsi="Times New Roman" w:cs="Times New Roman"/>
          <w:sz w:val="28"/>
          <w:szCs w:val="28"/>
        </w:rPr>
        <w:t xml:space="preserve"> </w:t>
      </w:r>
      <w:r w:rsidRPr="008620F0">
        <w:rPr>
          <w:rFonts w:ascii="Times New Roman" w:hAnsi="Times New Roman" w:cs="Times New Roman"/>
          <w:sz w:val="28"/>
          <w:szCs w:val="28"/>
        </w:rPr>
        <w:t>°C и 1000</w:t>
      </w:r>
      <w:r w:rsidR="00BF6855">
        <w:rPr>
          <w:rFonts w:ascii="Times New Roman" w:hAnsi="Times New Roman" w:cs="Times New Roman"/>
          <w:sz w:val="28"/>
          <w:szCs w:val="28"/>
        </w:rPr>
        <w:t xml:space="preserve"> </w:t>
      </w:r>
      <w:r w:rsidRPr="008620F0">
        <w:rPr>
          <w:rFonts w:ascii="Times New Roman" w:hAnsi="Times New Roman" w:cs="Times New Roman"/>
          <w:sz w:val="28"/>
          <w:szCs w:val="28"/>
        </w:rPr>
        <w:t xml:space="preserve">°C приводят к полным полиморфным превращениям, соответственно, в моноклинную и триклинную систему. </w:t>
      </w:r>
      <w:r w:rsidR="0099447B" w:rsidRPr="008620F0">
        <w:rPr>
          <w:rFonts w:ascii="Times New Roman" w:hAnsi="Times New Roman" w:cs="Times New Roman"/>
          <w:sz w:val="28"/>
          <w:szCs w:val="28"/>
        </w:rPr>
        <w:t>Для обоих кристаллов о</w:t>
      </w:r>
      <w:r w:rsidRPr="008620F0">
        <w:rPr>
          <w:rFonts w:ascii="Times New Roman" w:hAnsi="Times New Roman" w:cs="Times New Roman"/>
          <w:sz w:val="28"/>
          <w:szCs w:val="28"/>
        </w:rPr>
        <w:t>тжиг в 800</w:t>
      </w:r>
      <w:r w:rsidR="00BF6855">
        <w:rPr>
          <w:rFonts w:ascii="Times New Roman" w:hAnsi="Times New Roman" w:cs="Times New Roman"/>
          <w:sz w:val="28"/>
          <w:szCs w:val="28"/>
        </w:rPr>
        <w:t xml:space="preserve"> </w:t>
      </w:r>
      <w:r w:rsidRPr="008620F0">
        <w:rPr>
          <w:rFonts w:ascii="Times New Roman" w:hAnsi="Times New Roman" w:cs="Times New Roman"/>
          <w:sz w:val="28"/>
          <w:szCs w:val="28"/>
        </w:rPr>
        <w:t>°C и 1000</w:t>
      </w:r>
      <w:r w:rsidR="00BF6855">
        <w:rPr>
          <w:rFonts w:ascii="Times New Roman" w:hAnsi="Times New Roman" w:cs="Times New Roman"/>
          <w:sz w:val="28"/>
          <w:szCs w:val="28"/>
        </w:rPr>
        <w:t xml:space="preserve"> </w:t>
      </w:r>
      <w:r w:rsidRPr="008620F0">
        <w:rPr>
          <w:rFonts w:ascii="Times New Roman" w:hAnsi="Times New Roman" w:cs="Times New Roman"/>
          <w:sz w:val="28"/>
          <w:szCs w:val="28"/>
        </w:rPr>
        <w:t>°C ведет к последовательному увеличению размеров зерен</w:t>
      </w:r>
      <w:r w:rsidRPr="008620F0">
        <w:rPr>
          <w:rFonts w:ascii="Times New Roman" w:hAnsi="Times New Roman" w:cs="Times New Roman"/>
          <w:sz w:val="28"/>
          <w:szCs w:val="28"/>
          <w:lang w:val="kk-KZ"/>
        </w:rPr>
        <w:t xml:space="preserve"> </w:t>
      </w:r>
      <w:r w:rsidRPr="008620F0">
        <w:rPr>
          <w:rFonts w:ascii="Times New Roman" w:hAnsi="Times New Roman" w:cs="Times New Roman"/>
          <w:sz w:val="28"/>
          <w:szCs w:val="28"/>
        </w:rPr>
        <w:t>за счет быстрой рекристаллизации нанокристаллов.</w:t>
      </w:r>
    </w:p>
    <w:p w:rsidR="00364F72" w:rsidRPr="008620F0" w:rsidRDefault="00364F72" w:rsidP="006C7C1F">
      <w:pPr>
        <w:pStyle w:val="a3"/>
        <w:numPr>
          <w:ilvl w:val="0"/>
          <w:numId w:val="5"/>
        </w:numPr>
        <w:spacing w:after="0" w:line="240" w:lineRule="auto"/>
        <w:ind w:left="0" w:firstLine="709"/>
        <w:jc w:val="both"/>
        <w:rPr>
          <w:rFonts w:ascii="Times New Roman" w:hAnsi="Times New Roman" w:cs="Times New Roman"/>
          <w:sz w:val="28"/>
          <w:szCs w:val="28"/>
        </w:rPr>
      </w:pPr>
      <w:r w:rsidRPr="008620F0">
        <w:rPr>
          <w:rFonts w:ascii="Times New Roman" w:hAnsi="Times New Roman" w:cs="Times New Roman"/>
          <w:sz w:val="28"/>
          <w:szCs w:val="28"/>
        </w:rPr>
        <w:lastRenderedPageBreak/>
        <w:t xml:space="preserve">Установлено, что нелинейный характер </w:t>
      </w:r>
      <w:proofErr w:type="gramStart"/>
      <w:r w:rsidRPr="008620F0">
        <w:rPr>
          <w:rFonts w:ascii="Times New Roman" w:hAnsi="Times New Roman" w:cs="Times New Roman"/>
          <w:sz w:val="28"/>
          <w:szCs w:val="28"/>
        </w:rPr>
        <w:t>вольт-амперных</w:t>
      </w:r>
      <w:proofErr w:type="gramEnd"/>
      <w:r w:rsidRPr="008620F0">
        <w:rPr>
          <w:rFonts w:ascii="Times New Roman" w:hAnsi="Times New Roman" w:cs="Times New Roman"/>
          <w:sz w:val="28"/>
          <w:szCs w:val="28"/>
        </w:rPr>
        <w:t xml:space="preserve"> характеристик </w:t>
      </w:r>
      <w:r w:rsidR="00ED6E2F" w:rsidRPr="008620F0">
        <w:rPr>
          <w:rFonts w:ascii="Times New Roman" w:hAnsi="Times New Roman" w:cs="Times New Roman"/>
          <w:sz w:val="28"/>
          <w:szCs w:val="28"/>
          <w:lang w:val="en-US"/>
        </w:rPr>
        <w:t>ZnSeO</w:t>
      </w:r>
      <w:r w:rsidR="00ED6E2F" w:rsidRPr="008620F0">
        <w:rPr>
          <w:rFonts w:ascii="Times New Roman" w:hAnsi="Times New Roman" w:cs="Times New Roman"/>
          <w:sz w:val="28"/>
          <w:szCs w:val="28"/>
          <w:vertAlign w:val="subscript"/>
        </w:rPr>
        <w:t>3</w:t>
      </w:r>
      <w:r w:rsidR="00ED6E2F" w:rsidRPr="008620F0">
        <w:rPr>
          <w:rFonts w:ascii="Times New Roman" w:hAnsi="Times New Roman" w:cs="Times New Roman"/>
          <w:sz w:val="28"/>
          <w:szCs w:val="28"/>
        </w:rPr>
        <w:t xml:space="preserve"> </w:t>
      </w:r>
      <w:r w:rsidRPr="008620F0">
        <w:rPr>
          <w:rFonts w:ascii="Times New Roman" w:hAnsi="Times New Roman" w:cs="Times New Roman"/>
          <w:sz w:val="28"/>
          <w:szCs w:val="28"/>
        </w:rPr>
        <w:t xml:space="preserve">и </w:t>
      </w:r>
      <w:r w:rsidR="00ED6E2F" w:rsidRPr="008620F0">
        <w:rPr>
          <w:rFonts w:ascii="Times New Roman" w:hAnsi="Times New Roman" w:cs="Times New Roman"/>
          <w:sz w:val="28"/>
          <w:szCs w:val="28"/>
          <w:lang w:val="en-US"/>
        </w:rPr>
        <w:t>CuSeO</w:t>
      </w:r>
      <w:r w:rsidR="00ED6E2F" w:rsidRPr="008620F0">
        <w:rPr>
          <w:rFonts w:ascii="Times New Roman" w:hAnsi="Times New Roman" w:cs="Times New Roman"/>
          <w:sz w:val="28"/>
          <w:szCs w:val="28"/>
          <w:vertAlign w:val="subscript"/>
        </w:rPr>
        <w:t>3</w:t>
      </w:r>
      <w:r w:rsidR="00ED6E2F" w:rsidRPr="008620F0">
        <w:rPr>
          <w:rFonts w:ascii="Times New Roman" w:hAnsi="Times New Roman" w:cs="Times New Roman"/>
          <w:sz w:val="28"/>
          <w:szCs w:val="28"/>
        </w:rPr>
        <w:t xml:space="preserve"> </w:t>
      </w:r>
      <w:r w:rsidRPr="008620F0">
        <w:rPr>
          <w:rFonts w:ascii="Times New Roman" w:hAnsi="Times New Roman" w:cs="Times New Roman"/>
          <w:sz w:val="28"/>
          <w:szCs w:val="28"/>
        </w:rPr>
        <w:t xml:space="preserve">связан со случайной кристаллографической ориентацией зерен и вариациями их размеров и состава. Электропроводность нанокристаллов </w:t>
      </w:r>
      <w:r w:rsidRPr="008620F0">
        <w:rPr>
          <w:rFonts w:ascii="Times New Roman" w:hAnsi="Times New Roman" w:cs="Times New Roman"/>
          <w:sz w:val="28"/>
          <w:szCs w:val="28"/>
          <w:lang w:val="en-US"/>
        </w:rPr>
        <w:t>ZnSeO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и </w:t>
      </w:r>
      <w:r w:rsidRPr="008620F0">
        <w:rPr>
          <w:rFonts w:ascii="Times New Roman" w:hAnsi="Times New Roman" w:cs="Times New Roman"/>
          <w:sz w:val="28"/>
          <w:szCs w:val="28"/>
          <w:lang w:val="en-US"/>
        </w:rPr>
        <w:t>CuSeO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существенно зависит от фазового состава и наличия дефектов и искажений на границе зерен.</w:t>
      </w:r>
    </w:p>
    <w:p w:rsidR="008C1F20" w:rsidRPr="00BC59FA" w:rsidRDefault="008C1F20" w:rsidP="00FA57A8">
      <w:pPr>
        <w:pStyle w:val="a3"/>
        <w:numPr>
          <w:ilvl w:val="0"/>
          <w:numId w:val="5"/>
        </w:numPr>
        <w:spacing w:after="0" w:line="240" w:lineRule="auto"/>
        <w:ind w:left="0" w:firstLine="709"/>
        <w:jc w:val="both"/>
        <w:rPr>
          <w:rFonts w:ascii="Times New Roman" w:hAnsi="Times New Roman" w:cs="Times New Roman"/>
          <w:sz w:val="28"/>
          <w:szCs w:val="28"/>
        </w:rPr>
      </w:pPr>
      <w:r w:rsidRPr="008620F0">
        <w:rPr>
          <w:rFonts w:ascii="Times New Roman" w:hAnsi="Times New Roman" w:cs="Times New Roman"/>
          <w:sz w:val="28"/>
          <w:szCs w:val="28"/>
        </w:rPr>
        <w:t xml:space="preserve">В </w:t>
      </w:r>
      <w:r w:rsidRPr="008620F0">
        <w:rPr>
          <w:rFonts w:ascii="Times New Roman" w:hAnsi="Times New Roman" w:cs="Times New Roman"/>
          <w:sz w:val="28"/>
          <w:szCs w:val="28"/>
          <w:lang w:val="en-US"/>
        </w:rPr>
        <w:t>ZnSeO</w:t>
      </w:r>
      <w:r w:rsidRPr="008620F0">
        <w:rPr>
          <w:rFonts w:ascii="Times New Roman" w:hAnsi="Times New Roman" w:cs="Times New Roman"/>
          <w:sz w:val="28"/>
          <w:szCs w:val="28"/>
          <w:vertAlign w:val="subscript"/>
        </w:rPr>
        <w:t>3</w:t>
      </w:r>
      <w:r w:rsidRPr="008620F0">
        <w:rPr>
          <w:rFonts w:ascii="Times New Roman" w:hAnsi="Times New Roman" w:cs="Times New Roman"/>
          <w:sz w:val="28"/>
          <w:szCs w:val="28"/>
        </w:rPr>
        <w:t xml:space="preserve"> наблюдаемые полосы свечения </w:t>
      </w:r>
      <w:r w:rsidR="00157916" w:rsidRPr="008620F0">
        <w:rPr>
          <w:rFonts w:ascii="Times New Roman" w:hAnsi="Times New Roman" w:cs="Times New Roman"/>
          <w:sz w:val="28"/>
          <w:szCs w:val="28"/>
          <w:lang w:val="kk-KZ"/>
        </w:rPr>
        <w:t>обусловлены</w:t>
      </w:r>
      <w:r w:rsidRPr="008620F0">
        <w:rPr>
          <w:rFonts w:ascii="Times New Roman" w:hAnsi="Times New Roman" w:cs="Times New Roman"/>
          <w:sz w:val="28"/>
          <w:szCs w:val="28"/>
        </w:rPr>
        <w:t xml:space="preserve"> наличием комплексов собственных ваканс</w:t>
      </w:r>
      <w:r w:rsidR="009B2850" w:rsidRPr="008620F0">
        <w:rPr>
          <w:rFonts w:ascii="Times New Roman" w:hAnsi="Times New Roman" w:cs="Times New Roman"/>
          <w:sz w:val="28"/>
          <w:szCs w:val="28"/>
        </w:rPr>
        <w:t>ионных и междоузельных дефектов</w:t>
      </w:r>
      <w:r w:rsidRPr="008620F0">
        <w:rPr>
          <w:rFonts w:ascii="Times New Roman" w:hAnsi="Times New Roman" w:cs="Times New Roman"/>
          <w:sz w:val="28"/>
          <w:szCs w:val="28"/>
        </w:rPr>
        <w:t xml:space="preserve">. Отжиг </w:t>
      </w:r>
      <w:proofErr w:type="gramStart"/>
      <w:r w:rsidR="00695135" w:rsidRPr="008620F0">
        <w:rPr>
          <w:rFonts w:ascii="Times New Roman" w:hAnsi="Times New Roman" w:cs="Times New Roman"/>
          <w:sz w:val="28"/>
          <w:szCs w:val="28"/>
        </w:rPr>
        <w:t xml:space="preserve">в </w:t>
      </w:r>
      <w:r w:rsidR="00FA57A8">
        <w:rPr>
          <w:rFonts w:ascii="Times New Roman" w:hAnsi="Times New Roman" w:cs="Times New Roman"/>
          <w:sz w:val="28"/>
          <w:szCs w:val="28"/>
        </w:rPr>
        <w:t xml:space="preserve"> </w:t>
      </w:r>
      <w:r w:rsidR="00695135" w:rsidRPr="008620F0">
        <w:rPr>
          <w:rFonts w:ascii="Times New Roman" w:hAnsi="Times New Roman" w:cs="Times New Roman"/>
          <w:sz w:val="28"/>
          <w:szCs w:val="28"/>
        </w:rPr>
        <w:t>800</w:t>
      </w:r>
      <w:proofErr w:type="gramEnd"/>
      <w:r w:rsidR="00FA57A8">
        <w:rPr>
          <w:rFonts w:ascii="Times New Roman" w:hAnsi="Times New Roman" w:cs="Times New Roman"/>
          <w:sz w:val="28"/>
          <w:szCs w:val="28"/>
        </w:rPr>
        <w:t xml:space="preserve"> </w:t>
      </w:r>
      <w:r w:rsidR="00695135" w:rsidRPr="008620F0">
        <w:rPr>
          <w:rFonts w:ascii="Times New Roman" w:hAnsi="Times New Roman" w:cs="Times New Roman"/>
          <w:sz w:val="28"/>
          <w:szCs w:val="28"/>
        </w:rPr>
        <w:t>°C и 1000</w:t>
      </w:r>
      <w:r w:rsidR="00BF6855">
        <w:rPr>
          <w:rFonts w:ascii="Times New Roman" w:hAnsi="Times New Roman" w:cs="Times New Roman"/>
          <w:sz w:val="28"/>
          <w:szCs w:val="28"/>
        </w:rPr>
        <w:t xml:space="preserve"> </w:t>
      </w:r>
      <w:r w:rsidR="00695135" w:rsidRPr="008620F0">
        <w:rPr>
          <w:rFonts w:ascii="Times New Roman" w:hAnsi="Times New Roman" w:cs="Times New Roman"/>
          <w:sz w:val="28"/>
          <w:szCs w:val="28"/>
        </w:rPr>
        <w:t xml:space="preserve">°C </w:t>
      </w:r>
      <w:r w:rsidRPr="008620F0">
        <w:rPr>
          <w:rFonts w:ascii="Times New Roman" w:hAnsi="Times New Roman" w:cs="Times New Roman"/>
          <w:sz w:val="28"/>
          <w:szCs w:val="28"/>
        </w:rPr>
        <w:t>приводит к значит</w:t>
      </w:r>
      <w:r w:rsidR="006A3FE2" w:rsidRPr="008620F0">
        <w:rPr>
          <w:rFonts w:ascii="Times New Roman" w:hAnsi="Times New Roman" w:cs="Times New Roman"/>
          <w:sz w:val="28"/>
          <w:szCs w:val="28"/>
        </w:rPr>
        <w:t>ельному улучшению</w:t>
      </w:r>
      <w:r w:rsidR="00FE191B" w:rsidRPr="008620F0">
        <w:rPr>
          <w:rFonts w:ascii="Times New Roman" w:hAnsi="Times New Roman" w:cs="Times New Roman"/>
          <w:sz w:val="28"/>
          <w:szCs w:val="28"/>
        </w:rPr>
        <w:t xml:space="preserve"> кристалличности</w:t>
      </w:r>
      <w:r w:rsidR="00867179" w:rsidRPr="008620F0">
        <w:rPr>
          <w:rFonts w:ascii="Times New Roman" w:hAnsi="Times New Roman" w:cs="Times New Roman"/>
          <w:sz w:val="28"/>
          <w:szCs w:val="28"/>
        </w:rPr>
        <w:t>, а с</w:t>
      </w:r>
      <w:r w:rsidRPr="008620F0">
        <w:rPr>
          <w:rFonts w:ascii="Times New Roman" w:hAnsi="Times New Roman" w:cs="Times New Roman"/>
          <w:sz w:val="28"/>
          <w:szCs w:val="28"/>
        </w:rPr>
        <w:t xml:space="preserve">охранение расположения полос свечения в </w:t>
      </w:r>
      <w:r w:rsidRPr="008620F0">
        <w:rPr>
          <w:rFonts w:ascii="Times New Roman" w:hAnsi="Times New Roman" w:cs="Times New Roman"/>
          <w:sz w:val="28"/>
          <w:szCs w:val="28"/>
          <w:lang w:val="en-US"/>
        </w:rPr>
        <w:t>ZnSeO</w:t>
      </w:r>
      <w:r w:rsidR="00695135" w:rsidRPr="008620F0">
        <w:rPr>
          <w:rFonts w:ascii="Times New Roman" w:hAnsi="Times New Roman" w:cs="Times New Roman"/>
          <w:sz w:val="28"/>
          <w:szCs w:val="28"/>
          <w:vertAlign w:val="subscript"/>
        </w:rPr>
        <w:t>3</w:t>
      </w:r>
      <w:r w:rsidR="00695135" w:rsidRPr="008620F0">
        <w:rPr>
          <w:rFonts w:ascii="Times New Roman" w:hAnsi="Times New Roman" w:cs="Times New Roman"/>
          <w:sz w:val="28"/>
          <w:szCs w:val="28"/>
        </w:rPr>
        <w:t xml:space="preserve"> после отжигов</w:t>
      </w:r>
      <w:r w:rsidRPr="008620F0">
        <w:rPr>
          <w:rFonts w:ascii="Times New Roman" w:hAnsi="Times New Roman" w:cs="Times New Roman"/>
          <w:sz w:val="28"/>
          <w:szCs w:val="28"/>
        </w:rPr>
        <w:t xml:space="preserve"> связано </w:t>
      </w:r>
      <w:r w:rsidR="00FE191B" w:rsidRPr="008620F0">
        <w:rPr>
          <w:rFonts w:ascii="Times New Roman" w:hAnsi="Times New Roman" w:cs="Times New Roman"/>
          <w:sz w:val="28"/>
          <w:szCs w:val="28"/>
        </w:rPr>
        <w:t xml:space="preserve">с </w:t>
      </w:r>
      <w:r w:rsidR="00E325E7" w:rsidRPr="008620F0">
        <w:rPr>
          <w:rFonts w:ascii="Times New Roman" w:hAnsi="Times New Roman" w:cs="Times New Roman"/>
          <w:sz w:val="28"/>
          <w:szCs w:val="28"/>
        </w:rPr>
        <w:t>однородностью</w:t>
      </w:r>
      <w:r w:rsidR="00FE191B" w:rsidRPr="008620F0">
        <w:rPr>
          <w:rFonts w:ascii="Times New Roman" w:hAnsi="Times New Roman" w:cs="Times New Roman"/>
          <w:sz w:val="28"/>
          <w:szCs w:val="28"/>
        </w:rPr>
        <w:t xml:space="preserve"> электронн</w:t>
      </w:r>
      <w:r w:rsidR="00E325E7" w:rsidRPr="008620F0">
        <w:rPr>
          <w:rFonts w:ascii="Times New Roman" w:hAnsi="Times New Roman" w:cs="Times New Roman"/>
          <w:sz w:val="28"/>
          <w:szCs w:val="28"/>
        </w:rPr>
        <w:t xml:space="preserve">ого строения дефектов в </w:t>
      </w:r>
      <w:r w:rsidR="006E5C2F" w:rsidRPr="008620F0">
        <w:rPr>
          <w:rFonts w:ascii="Times New Roman" w:hAnsi="Times New Roman" w:cs="Times New Roman"/>
          <w:sz w:val="28"/>
          <w:szCs w:val="28"/>
        </w:rPr>
        <w:t>дву</w:t>
      </w:r>
      <w:r w:rsidR="00E85676" w:rsidRPr="008620F0">
        <w:rPr>
          <w:rFonts w:ascii="Times New Roman" w:hAnsi="Times New Roman" w:cs="Times New Roman"/>
          <w:sz w:val="28"/>
          <w:szCs w:val="28"/>
        </w:rPr>
        <w:t>х</w:t>
      </w:r>
      <w:r w:rsidR="006E5C2F" w:rsidRPr="008620F0">
        <w:rPr>
          <w:rFonts w:ascii="Times New Roman" w:hAnsi="Times New Roman" w:cs="Times New Roman"/>
          <w:sz w:val="28"/>
          <w:szCs w:val="28"/>
        </w:rPr>
        <w:t>фазных кристаллах</w:t>
      </w:r>
      <w:r w:rsidRPr="008620F0">
        <w:rPr>
          <w:rFonts w:ascii="Times New Roman" w:hAnsi="Times New Roman" w:cs="Times New Roman"/>
          <w:sz w:val="28"/>
          <w:szCs w:val="28"/>
        </w:rPr>
        <w:t>.</w:t>
      </w:r>
      <w:r w:rsidRPr="00BC59FA">
        <w:rPr>
          <w:rFonts w:ascii="Times New Roman" w:hAnsi="Times New Roman" w:cs="Times New Roman"/>
          <w:sz w:val="28"/>
          <w:szCs w:val="28"/>
        </w:rPr>
        <w:t xml:space="preserve"> В </w:t>
      </w:r>
      <w:r w:rsidRPr="00BC59FA">
        <w:rPr>
          <w:rFonts w:ascii="Times New Roman" w:hAnsi="Times New Roman" w:cs="Times New Roman"/>
          <w:sz w:val="28"/>
          <w:szCs w:val="28"/>
          <w:lang w:val="en-US"/>
        </w:rPr>
        <w:t>CuSeO</w:t>
      </w:r>
      <w:r w:rsidRPr="00614BED">
        <w:rPr>
          <w:rFonts w:ascii="Times New Roman" w:hAnsi="Times New Roman" w:cs="Times New Roman"/>
          <w:sz w:val="28"/>
          <w:szCs w:val="28"/>
          <w:vertAlign w:val="subscript"/>
        </w:rPr>
        <w:t>3</w:t>
      </w:r>
      <w:r w:rsidRPr="00BC59FA">
        <w:rPr>
          <w:rFonts w:ascii="Times New Roman" w:hAnsi="Times New Roman" w:cs="Times New Roman"/>
          <w:sz w:val="28"/>
          <w:szCs w:val="28"/>
        </w:rPr>
        <w:t xml:space="preserve"> свечение </w:t>
      </w:r>
      <w:r w:rsidR="00157916">
        <w:rPr>
          <w:rFonts w:ascii="Times New Roman" w:hAnsi="Times New Roman" w:cs="Times New Roman"/>
          <w:sz w:val="28"/>
          <w:szCs w:val="28"/>
          <w:lang w:val="kk-KZ"/>
        </w:rPr>
        <w:t xml:space="preserve">также </w:t>
      </w:r>
      <w:r w:rsidRPr="00BC59FA">
        <w:rPr>
          <w:rFonts w:ascii="Times New Roman" w:hAnsi="Times New Roman" w:cs="Times New Roman"/>
          <w:sz w:val="28"/>
          <w:szCs w:val="28"/>
        </w:rPr>
        <w:t xml:space="preserve">обусловлено наличием </w:t>
      </w:r>
      <w:r w:rsidR="00060B9A">
        <w:rPr>
          <w:rFonts w:ascii="Times New Roman" w:hAnsi="Times New Roman" w:cs="Times New Roman"/>
          <w:sz w:val="28"/>
          <w:szCs w:val="28"/>
        </w:rPr>
        <w:t>электронных переходов на донорно-акцепторных дефектах</w:t>
      </w:r>
      <w:r w:rsidR="00EB356A">
        <w:rPr>
          <w:rFonts w:ascii="Times New Roman" w:hAnsi="Times New Roman" w:cs="Times New Roman"/>
          <w:sz w:val="28"/>
          <w:szCs w:val="28"/>
        </w:rPr>
        <w:t xml:space="preserve">. </w:t>
      </w:r>
      <w:r w:rsidR="00D17A85">
        <w:rPr>
          <w:rFonts w:ascii="Times New Roman" w:hAnsi="Times New Roman" w:cs="Times New Roman"/>
          <w:sz w:val="28"/>
          <w:szCs w:val="28"/>
        </w:rPr>
        <w:t xml:space="preserve">После </w:t>
      </w:r>
      <w:r w:rsidR="00BC2B4C">
        <w:rPr>
          <w:rFonts w:ascii="Times New Roman" w:hAnsi="Times New Roman" w:cs="Times New Roman"/>
          <w:sz w:val="28"/>
          <w:szCs w:val="28"/>
        </w:rPr>
        <w:t>о</w:t>
      </w:r>
      <w:r w:rsidR="009B2850">
        <w:rPr>
          <w:rFonts w:ascii="Times New Roman" w:hAnsi="Times New Roman" w:cs="Times New Roman"/>
          <w:sz w:val="28"/>
          <w:szCs w:val="28"/>
        </w:rPr>
        <w:t>тжиг</w:t>
      </w:r>
      <w:r w:rsidR="00D17A85">
        <w:rPr>
          <w:rFonts w:ascii="Times New Roman" w:hAnsi="Times New Roman" w:cs="Times New Roman"/>
          <w:sz w:val="28"/>
          <w:szCs w:val="28"/>
        </w:rPr>
        <w:t>ов в</w:t>
      </w:r>
      <w:r w:rsidR="00EC6447" w:rsidRPr="00EC6447">
        <w:rPr>
          <w:rFonts w:ascii="Times New Roman" w:hAnsi="Times New Roman" w:cs="Times New Roman"/>
          <w:sz w:val="28"/>
          <w:szCs w:val="28"/>
        </w:rPr>
        <w:t xml:space="preserve"> 800</w:t>
      </w:r>
      <w:r w:rsidR="00BF6855">
        <w:rPr>
          <w:rFonts w:ascii="Times New Roman" w:hAnsi="Times New Roman" w:cs="Times New Roman"/>
          <w:sz w:val="28"/>
          <w:szCs w:val="28"/>
        </w:rPr>
        <w:t xml:space="preserve"> </w:t>
      </w:r>
      <w:r w:rsidR="00EC6447" w:rsidRPr="00EC6447">
        <w:rPr>
          <w:rFonts w:ascii="Times New Roman" w:hAnsi="Times New Roman" w:cs="Times New Roman"/>
          <w:sz w:val="28"/>
          <w:szCs w:val="28"/>
        </w:rPr>
        <w:t>°C и 1000</w:t>
      </w:r>
      <w:r w:rsidR="00BF6855">
        <w:rPr>
          <w:rFonts w:ascii="Times New Roman" w:hAnsi="Times New Roman" w:cs="Times New Roman"/>
          <w:sz w:val="28"/>
          <w:szCs w:val="28"/>
        </w:rPr>
        <w:t xml:space="preserve"> </w:t>
      </w:r>
      <w:r w:rsidR="00EC6447" w:rsidRPr="00EC6447">
        <w:rPr>
          <w:rFonts w:ascii="Times New Roman" w:hAnsi="Times New Roman" w:cs="Times New Roman"/>
          <w:sz w:val="28"/>
          <w:szCs w:val="28"/>
        </w:rPr>
        <w:t>°C</w:t>
      </w:r>
      <w:r w:rsidR="009B2850">
        <w:rPr>
          <w:rFonts w:ascii="Times New Roman" w:hAnsi="Times New Roman" w:cs="Times New Roman"/>
          <w:sz w:val="28"/>
          <w:szCs w:val="28"/>
        </w:rPr>
        <w:t xml:space="preserve"> </w:t>
      </w:r>
      <w:r w:rsidR="00D17A85">
        <w:rPr>
          <w:rFonts w:ascii="Times New Roman" w:hAnsi="Times New Roman" w:cs="Times New Roman"/>
          <w:sz w:val="28"/>
          <w:szCs w:val="28"/>
        </w:rPr>
        <w:t xml:space="preserve">полосы свечения в видимой области исчезают, переходя </w:t>
      </w:r>
      <w:r w:rsidR="004616A7">
        <w:rPr>
          <w:rFonts w:ascii="Times New Roman" w:hAnsi="Times New Roman" w:cs="Times New Roman"/>
          <w:sz w:val="28"/>
          <w:szCs w:val="28"/>
        </w:rPr>
        <w:t>в</w:t>
      </w:r>
      <w:r w:rsidR="00F204DC">
        <w:rPr>
          <w:rFonts w:ascii="Times New Roman" w:hAnsi="Times New Roman" w:cs="Times New Roman"/>
          <w:sz w:val="28"/>
          <w:szCs w:val="28"/>
        </w:rPr>
        <w:t xml:space="preserve"> безизлучательные </w:t>
      </w:r>
      <w:r w:rsidR="006D732F">
        <w:rPr>
          <w:rFonts w:ascii="Times New Roman" w:hAnsi="Times New Roman" w:cs="Times New Roman"/>
          <w:sz w:val="28"/>
          <w:szCs w:val="28"/>
        </w:rPr>
        <w:t>переходы</w:t>
      </w:r>
      <w:r w:rsidR="00F204DC">
        <w:rPr>
          <w:rFonts w:ascii="Times New Roman" w:hAnsi="Times New Roman" w:cs="Times New Roman"/>
          <w:sz w:val="28"/>
          <w:szCs w:val="28"/>
        </w:rPr>
        <w:t>, такие как внутрицентровое тушение на ион</w:t>
      </w:r>
      <w:r w:rsidR="004616A7">
        <w:rPr>
          <w:rFonts w:ascii="Times New Roman" w:hAnsi="Times New Roman" w:cs="Times New Roman"/>
          <w:sz w:val="28"/>
          <w:szCs w:val="28"/>
        </w:rPr>
        <w:t>ах</w:t>
      </w:r>
      <w:r w:rsidR="00F204DC">
        <w:rPr>
          <w:rFonts w:ascii="Times New Roman" w:hAnsi="Times New Roman" w:cs="Times New Roman"/>
          <w:sz w:val="28"/>
          <w:szCs w:val="28"/>
        </w:rPr>
        <w:t xml:space="preserve"> </w:t>
      </w:r>
      <w:r w:rsidR="00F204DC">
        <w:rPr>
          <w:rFonts w:ascii="Times New Roman" w:hAnsi="Times New Roman" w:cs="Times New Roman"/>
          <w:sz w:val="28"/>
          <w:szCs w:val="28"/>
          <w:lang w:val="en-US"/>
        </w:rPr>
        <w:t>Cu</w:t>
      </w:r>
      <w:r w:rsidR="00F204DC" w:rsidRPr="00F204DC">
        <w:rPr>
          <w:rFonts w:ascii="Times New Roman" w:hAnsi="Times New Roman" w:cs="Times New Roman"/>
          <w:sz w:val="28"/>
          <w:szCs w:val="28"/>
          <w:vertAlign w:val="superscript"/>
        </w:rPr>
        <w:t>2+</w:t>
      </w:r>
      <w:r w:rsidR="00157916">
        <w:rPr>
          <w:rFonts w:ascii="Times New Roman" w:hAnsi="Times New Roman" w:cs="Times New Roman"/>
          <w:sz w:val="28"/>
          <w:szCs w:val="28"/>
          <w:lang w:val="kk-KZ"/>
        </w:rPr>
        <w:t xml:space="preserve"> и рассеяние на фононах</w:t>
      </w:r>
      <w:r w:rsidR="00F204DC">
        <w:rPr>
          <w:rFonts w:ascii="Times New Roman" w:hAnsi="Times New Roman" w:cs="Times New Roman"/>
          <w:sz w:val="28"/>
          <w:szCs w:val="28"/>
        </w:rPr>
        <w:t>.</w:t>
      </w:r>
    </w:p>
    <w:p w:rsidR="00E94A59" w:rsidRPr="00BC59FA" w:rsidRDefault="00614BED" w:rsidP="00614BED">
      <w:pPr>
        <w:pStyle w:val="a3"/>
        <w:tabs>
          <w:tab w:val="left" w:pos="993"/>
        </w:tabs>
        <w:spacing w:after="0" w:line="240" w:lineRule="auto"/>
        <w:ind w:left="0" w:firstLine="709"/>
        <w:jc w:val="both"/>
        <w:rPr>
          <w:rFonts w:ascii="Times New Roman" w:hAnsi="Times New Roman" w:cs="Times New Roman"/>
          <w:bCs/>
          <w:sz w:val="28"/>
          <w:szCs w:val="28"/>
        </w:rPr>
      </w:pPr>
      <w:r w:rsidRPr="00415D97">
        <w:rPr>
          <w:rFonts w:ascii="Times New Roman" w:hAnsi="Times New Roman" w:cs="Times New Roman"/>
          <w:b/>
          <w:bCs/>
          <w:sz w:val="28"/>
          <w:szCs w:val="28"/>
        </w:rPr>
        <w:t>Теоретическая и практическая значимость работы</w:t>
      </w:r>
      <w:r w:rsidRPr="00415D97">
        <w:rPr>
          <w:rFonts w:ascii="Times New Roman" w:hAnsi="Times New Roman" w:cs="Times New Roman"/>
          <w:bCs/>
          <w:sz w:val="28"/>
          <w:szCs w:val="28"/>
        </w:rPr>
        <w:t xml:space="preserve"> заключается в развитии научных представлений о процессах формирования и свойствах нанокомпозитных структур на основе нанокристаллов широкозонных полупроводниковых соединений A</w:t>
      </w:r>
      <w:r w:rsidRPr="00415D97">
        <w:rPr>
          <w:rFonts w:ascii="Times New Roman" w:hAnsi="Times New Roman" w:cs="Times New Roman"/>
          <w:bCs/>
          <w:sz w:val="28"/>
          <w:szCs w:val="28"/>
          <w:vertAlign w:val="subscript"/>
        </w:rPr>
        <w:t>2</w:t>
      </w:r>
      <w:r w:rsidRPr="00415D97">
        <w:rPr>
          <w:rFonts w:ascii="Times New Roman" w:hAnsi="Times New Roman" w:cs="Times New Roman"/>
          <w:bCs/>
          <w:sz w:val="28"/>
          <w:szCs w:val="28"/>
        </w:rPr>
        <w:t>B</w:t>
      </w:r>
      <w:r w:rsidRPr="00415D97">
        <w:rPr>
          <w:rFonts w:ascii="Times New Roman" w:hAnsi="Times New Roman" w:cs="Times New Roman"/>
          <w:bCs/>
          <w:sz w:val="28"/>
          <w:szCs w:val="28"/>
          <w:vertAlign w:val="subscript"/>
        </w:rPr>
        <w:t>6</w:t>
      </w:r>
      <w:r w:rsidRPr="00415D97">
        <w:rPr>
          <w:rFonts w:ascii="Times New Roman" w:hAnsi="Times New Roman" w:cs="Times New Roman"/>
          <w:bCs/>
          <w:sz w:val="28"/>
          <w:szCs w:val="28"/>
        </w:rPr>
        <w:t>, сформированных в трековых темплэйтах SiO</w:t>
      </w:r>
      <w:r w:rsidRPr="00415D97">
        <w:rPr>
          <w:rFonts w:ascii="Times New Roman" w:hAnsi="Times New Roman" w:cs="Times New Roman"/>
          <w:bCs/>
          <w:sz w:val="28"/>
          <w:szCs w:val="28"/>
          <w:vertAlign w:val="subscript"/>
        </w:rPr>
        <w:t>2</w:t>
      </w:r>
      <w:r w:rsidRPr="00415D97">
        <w:rPr>
          <w:rFonts w:ascii="Times New Roman" w:hAnsi="Times New Roman" w:cs="Times New Roman"/>
          <w:bCs/>
          <w:sz w:val="28"/>
          <w:szCs w:val="28"/>
        </w:rPr>
        <w:t xml:space="preserve">/Si. Полученные результаты могут служить научной основой для дальнейших исследований в области наноструктурированных полупроводниковых материалов, совместимых с кремниевой технологией, а также могут быть использованы при разработке активных элементов газовых сенсоров и детекторов ионизирующего излучения. Высокая практическая значимость полученных результатов подтверждается получением патента на полезную модель (Способ получения нанокристаллов </w:t>
      </w:r>
      <w:r w:rsidRPr="00415D97">
        <w:rPr>
          <w:rFonts w:ascii="Times New Roman" w:hAnsi="Times New Roman" w:cs="Times New Roman"/>
          <w:bCs/>
          <w:sz w:val="28"/>
          <w:szCs w:val="28"/>
          <w:lang w:val="en-US"/>
        </w:rPr>
        <w:t>ZnSeO</w:t>
      </w:r>
      <w:r w:rsidRPr="00415D97">
        <w:rPr>
          <w:rFonts w:ascii="Times New Roman" w:hAnsi="Times New Roman" w:cs="Times New Roman"/>
          <w:bCs/>
          <w:sz w:val="28"/>
          <w:szCs w:val="28"/>
          <w:vertAlign w:val="subscript"/>
        </w:rPr>
        <w:t>3</w:t>
      </w:r>
      <w:r w:rsidRPr="00415D97">
        <w:rPr>
          <w:rFonts w:ascii="Times New Roman" w:hAnsi="Times New Roman" w:cs="Times New Roman"/>
          <w:bCs/>
          <w:sz w:val="28"/>
          <w:szCs w:val="28"/>
        </w:rPr>
        <w:t xml:space="preserve"> на основе трекового темплэйта </w:t>
      </w:r>
      <w:r w:rsidRPr="00415D97">
        <w:rPr>
          <w:rFonts w:ascii="Times New Roman" w:hAnsi="Times New Roman" w:cs="Times New Roman"/>
          <w:bCs/>
          <w:sz w:val="28"/>
          <w:szCs w:val="28"/>
          <w:lang w:val="en-US"/>
        </w:rPr>
        <w:t>SiO</w:t>
      </w:r>
      <w:r w:rsidRPr="00415D97">
        <w:rPr>
          <w:rFonts w:ascii="Times New Roman" w:hAnsi="Times New Roman" w:cs="Times New Roman"/>
          <w:bCs/>
          <w:sz w:val="28"/>
          <w:szCs w:val="28"/>
          <w:vertAlign w:val="subscript"/>
        </w:rPr>
        <w:t>2</w:t>
      </w:r>
      <w:r w:rsidRPr="00415D97">
        <w:rPr>
          <w:rFonts w:ascii="Times New Roman" w:hAnsi="Times New Roman" w:cs="Times New Roman"/>
          <w:bCs/>
          <w:sz w:val="28"/>
          <w:szCs w:val="28"/>
        </w:rPr>
        <w:t>/</w:t>
      </w:r>
      <w:r w:rsidRPr="00415D97">
        <w:rPr>
          <w:rFonts w:ascii="Times New Roman" w:hAnsi="Times New Roman" w:cs="Times New Roman"/>
          <w:bCs/>
          <w:sz w:val="28"/>
          <w:szCs w:val="28"/>
          <w:lang w:val="en-US"/>
        </w:rPr>
        <w:t>Si</w:t>
      </w:r>
      <w:r w:rsidRPr="00415D97">
        <w:rPr>
          <w:rFonts w:ascii="Times New Roman" w:hAnsi="Times New Roman" w:cs="Times New Roman"/>
          <w:bCs/>
          <w:sz w:val="28"/>
          <w:szCs w:val="28"/>
        </w:rPr>
        <w:t xml:space="preserve">. </w:t>
      </w:r>
      <w:r w:rsidRPr="00415D97">
        <w:rPr>
          <w:rFonts w:ascii="Times New Roman" w:hAnsi="Times New Roman" w:cs="Times New Roman"/>
          <w:color w:val="222222"/>
          <w:sz w:val="28"/>
          <w:szCs w:val="28"/>
          <w:shd w:val="clear" w:color="auto" w:fill="FFFFFF"/>
        </w:rPr>
        <w:t xml:space="preserve">– </w:t>
      </w:r>
      <w:r w:rsidRPr="00415D97">
        <w:rPr>
          <w:rFonts w:ascii="Times New Roman" w:hAnsi="Times New Roman" w:cs="Times New Roman"/>
          <w:bCs/>
          <w:sz w:val="28"/>
          <w:szCs w:val="28"/>
        </w:rPr>
        <w:t xml:space="preserve">№9203, </w:t>
      </w:r>
      <w:r w:rsidRPr="00415D97">
        <w:rPr>
          <w:rFonts w:ascii="Times New Roman" w:hAnsi="Times New Roman" w:cs="Times New Roman"/>
          <w:color w:val="222222"/>
          <w:sz w:val="28"/>
          <w:szCs w:val="28"/>
          <w:shd w:val="clear" w:color="auto" w:fill="FFFFFF"/>
        </w:rPr>
        <w:t xml:space="preserve">– </w:t>
      </w:r>
      <w:r w:rsidRPr="00415D97">
        <w:rPr>
          <w:rFonts w:ascii="Times New Roman" w:hAnsi="Times New Roman" w:cs="Times New Roman"/>
          <w:bCs/>
          <w:sz w:val="28"/>
          <w:szCs w:val="28"/>
        </w:rPr>
        <w:t>07.06.2024.)</w:t>
      </w:r>
    </w:p>
    <w:p w:rsidR="008C1F20" w:rsidRPr="00BC59FA" w:rsidRDefault="008C1F20" w:rsidP="007B58D8">
      <w:pPr>
        <w:spacing w:after="0" w:line="240" w:lineRule="auto"/>
        <w:ind w:firstLine="709"/>
        <w:jc w:val="both"/>
        <w:rPr>
          <w:rFonts w:ascii="Times New Roman" w:hAnsi="Times New Roman" w:cs="Times New Roman"/>
          <w:b/>
          <w:bCs/>
          <w:sz w:val="28"/>
          <w:szCs w:val="28"/>
        </w:rPr>
      </w:pPr>
      <w:r w:rsidRPr="00BC59FA">
        <w:rPr>
          <w:rFonts w:ascii="Times New Roman" w:hAnsi="Times New Roman" w:cs="Times New Roman"/>
          <w:b/>
          <w:bCs/>
          <w:sz w:val="28"/>
          <w:szCs w:val="28"/>
        </w:rPr>
        <w:t xml:space="preserve">Личный вклад соискателя. </w:t>
      </w:r>
      <w:r w:rsidRPr="00BC59FA">
        <w:rPr>
          <w:rFonts w:ascii="Times New Roman" w:hAnsi="Times New Roman" w:cs="Times New Roman"/>
          <w:bCs/>
          <w:sz w:val="28"/>
          <w:szCs w:val="28"/>
        </w:rPr>
        <w:t xml:space="preserve">Результаты, изложенные в диссертации, получены автором как лично, так и совместно с руководителями, сотрудниками лабораторий Междисциплинарного научно-исследовательского комплекса Евразийского национального университета имени Л.Н. Гумилева и отражены в совместных публикациях. </w:t>
      </w:r>
      <w:r w:rsidRPr="00BC59FA">
        <w:rPr>
          <w:rFonts w:ascii="Times New Roman" w:hAnsi="Times New Roman" w:cs="Times New Roman"/>
          <w:sz w:val="28"/>
          <w:szCs w:val="28"/>
        </w:rPr>
        <w:t xml:space="preserve">Личный вклад автора включает участие в постановке задач исследования и планировании эксперимента, в проведении комплекса экспериментальных исследований, компьютерного моделирования, обработке экспериментальных результатов. Обсуждение и анализ полученных данных проводился совместно с научными руководителями: </w:t>
      </w:r>
      <w:r w:rsidRPr="00BC59FA">
        <w:rPr>
          <w:rFonts w:ascii="Times New Roman" w:hAnsi="Times New Roman" w:cs="Times New Roman"/>
          <w:sz w:val="28"/>
          <w:szCs w:val="28"/>
          <w:lang w:val="en-US"/>
        </w:rPr>
        <w:t>PhD</w:t>
      </w:r>
      <w:r w:rsidRPr="00BC59FA">
        <w:rPr>
          <w:rFonts w:ascii="Times New Roman" w:hAnsi="Times New Roman" w:cs="Times New Roman"/>
          <w:sz w:val="28"/>
          <w:szCs w:val="28"/>
        </w:rPr>
        <w:t>, доцентом А.Б.</w:t>
      </w:r>
      <w:r w:rsidRPr="00BC59FA">
        <w:rPr>
          <w:rFonts w:ascii="Times New Roman" w:hAnsi="Times New Roman" w:cs="Times New Roman"/>
          <w:sz w:val="28"/>
          <w:szCs w:val="28"/>
          <w:lang w:val="kk-KZ"/>
        </w:rPr>
        <w:t> </w:t>
      </w:r>
      <w:r w:rsidRPr="00BC59FA">
        <w:rPr>
          <w:rFonts w:ascii="Times New Roman" w:hAnsi="Times New Roman" w:cs="Times New Roman"/>
          <w:sz w:val="28"/>
          <w:szCs w:val="28"/>
        </w:rPr>
        <w:t xml:space="preserve">Усеиновым и </w:t>
      </w:r>
      <w:r w:rsidRPr="00BC59FA">
        <w:rPr>
          <w:rFonts w:ascii="Times New Roman" w:hAnsi="Times New Roman" w:cs="Times New Roman"/>
          <w:sz w:val="28"/>
          <w:szCs w:val="28"/>
          <w:lang w:val="en-US"/>
        </w:rPr>
        <w:t>PhD</w:t>
      </w:r>
      <w:r w:rsidRPr="00BC59FA">
        <w:rPr>
          <w:rFonts w:ascii="Times New Roman" w:hAnsi="Times New Roman" w:cs="Times New Roman"/>
          <w:sz w:val="28"/>
          <w:szCs w:val="28"/>
        </w:rPr>
        <w:t xml:space="preserve">, и.о. доцента А.Д. Акылбековой и зарубежным консультантом к.ф.-м.н., </w:t>
      </w:r>
      <w:r w:rsidRPr="00BC59FA">
        <w:rPr>
          <w:rFonts w:ascii="Times New Roman" w:hAnsi="Times New Roman" w:cs="Times New Roman"/>
          <w:sz w:val="28"/>
          <w:szCs w:val="28"/>
          <w:lang w:val="en-US"/>
        </w:rPr>
        <w:t>PhD</w:t>
      </w:r>
      <w:r w:rsidRPr="00BC59FA">
        <w:rPr>
          <w:rFonts w:ascii="Times New Roman" w:hAnsi="Times New Roman" w:cs="Times New Roman"/>
          <w:sz w:val="28"/>
          <w:szCs w:val="28"/>
        </w:rPr>
        <w:t>, заведующей НИЛ материалов Л.А. Власуковой. В обсуждении также участвовали отечественные ученые к.ф.-м.н., профессор А.К. Даулетбекова и к.ф.-м.н., профессор А.Т. Акилбеков.</w:t>
      </w:r>
    </w:p>
    <w:p w:rsidR="008C1F20" w:rsidRPr="00BC59FA" w:rsidRDefault="008C1F20" w:rsidP="007B58D8">
      <w:pPr>
        <w:spacing w:after="0" w:line="240" w:lineRule="auto"/>
        <w:ind w:firstLine="709"/>
        <w:jc w:val="both"/>
        <w:rPr>
          <w:rFonts w:ascii="Times New Roman" w:hAnsi="Times New Roman" w:cs="Times New Roman"/>
          <w:b/>
          <w:bCs/>
          <w:sz w:val="28"/>
          <w:szCs w:val="28"/>
        </w:rPr>
      </w:pPr>
      <w:r w:rsidRPr="00BC59FA">
        <w:rPr>
          <w:rFonts w:ascii="Times New Roman" w:hAnsi="Times New Roman" w:cs="Times New Roman"/>
          <w:b/>
          <w:bCs/>
          <w:sz w:val="28"/>
          <w:szCs w:val="28"/>
        </w:rPr>
        <w:t>Связь работы с научно-исследовательскими программами.</w:t>
      </w:r>
    </w:p>
    <w:p w:rsidR="008C1F20" w:rsidRPr="00BC59FA" w:rsidRDefault="008C1F20" w:rsidP="007B58D8">
      <w:pPr>
        <w:spacing w:after="0" w:line="240" w:lineRule="auto"/>
        <w:ind w:firstLine="709"/>
        <w:jc w:val="both"/>
        <w:rPr>
          <w:rFonts w:ascii="Times New Roman" w:hAnsi="Times New Roman" w:cs="Times New Roman"/>
          <w:sz w:val="28"/>
          <w:szCs w:val="28"/>
          <w:shd w:val="clear" w:color="auto" w:fill="FFFFFF"/>
        </w:rPr>
      </w:pPr>
      <w:r w:rsidRPr="00BC59FA">
        <w:rPr>
          <w:rFonts w:ascii="Times New Roman" w:hAnsi="Times New Roman" w:cs="Times New Roman"/>
          <w:sz w:val="28"/>
          <w:szCs w:val="28"/>
          <w:shd w:val="clear" w:color="auto" w:fill="FFFFFF"/>
        </w:rPr>
        <w:t xml:space="preserve">Работа выполнена в рамках грантового проекта AP13268607 «Особенности формирования полупроводниковых </w:t>
      </w:r>
      <w:r w:rsidR="00B50A23">
        <w:rPr>
          <w:rFonts w:ascii="Times New Roman" w:hAnsi="Times New Roman" w:cs="Times New Roman"/>
          <w:sz w:val="28"/>
          <w:szCs w:val="28"/>
          <w:shd w:val="clear" w:color="auto" w:fill="FFFFFF"/>
        </w:rPr>
        <w:t>НС</w:t>
      </w:r>
      <w:r w:rsidRPr="00BC59FA">
        <w:rPr>
          <w:rFonts w:ascii="Times New Roman" w:hAnsi="Times New Roman" w:cs="Times New Roman"/>
          <w:sz w:val="28"/>
          <w:szCs w:val="28"/>
          <w:shd w:val="clear" w:color="auto" w:fill="FFFFFF"/>
        </w:rPr>
        <w:t xml:space="preserve"> в трековом темплэйте </w:t>
      </w:r>
      <w:r w:rsidRPr="00BC59FA">
        <w:rPr>
          <w:rFonts w:ascii="Times New Roman" w:hAnsi="Times New Roman" w:cs="Times New Roman"/>
          <w:sz w:val="28"/>
          <w:szCs w:val="28"/>
          <w:shd w:val="clear" w:color="auto" w:fill="FFFFFF"/>
          <w:lang w:val="en-US"/>
        </w:rPr>
        <w:t>SiO</w:t>
      </w:r>
      <w:r w:rsidRPr="00BC59FA">
        <w:rPr>
          <w:rFonts w:ascii="Times New Roman" w:hAnsi="Times New Roman" w:cs="Times New Roman"/>
          <w:sz w:val="28"/>
          <w:szCs w:val="28"/>
          <w:shd w:val="clear" w:color="auto" w:fill="FFFFFF"/>
          <w:vertAlign w:val="subscript"/>
        </w:rPr>
        <w:t>2</w:t>
      </w:r>
      <w:r w:rsidRPr="00BC59FA">
        <w:rPr>
          <w:rFonts w:ascii="Times New Roman" w:hAnsi="Times New Roman" w:cs="Times New Roman"/>
          <w:sz w:val="28"/>
          <w:szCs w:val="28"/>
          <w:shd w:val="clear" w:color="auto" w:fill="FFFFFF"/>
        </w:rPr>
        <w:t>/</w:t>
      </w:r>
      <w:r w:rsidRPr="00BC59FA">
        <w:rPr>
          <w:rFonts w:ascii="Times New Roman" w:hAnsi="Times New Roman" w:cs="Times New Roman"/>
          <w:sz w:val="28"/>
          <w:szCs w:val="28"/>
          <w:shd w:val="clear" w:color="auto" w:fill="FFFFFF"/>
          <w:lang w:val="en-US"/>
        </w:rPr>
        <w:t>Si</w:t>
      </w:r>
      <w:r w:rsidRPr="00BC59FA">
        <w:rPr>
          <w:rFonts w:ascii="Times New Roman" w:hAnsi="Times New Roman" w:cs="Times New Roman"/>
          <w:sz w:val="28"/>
          <w:szCs w:val="28"/>
          <w:shd w:val="clear" w:color="auto" w:fill="FFFFFF"/>
        </w:rPr>
        <w:t>».</w:t>
      </w:r>
    </w:p>
    <w:p w:rsidR="00614BED" w:rsidRPr="00CB553F" w:rsidRDefault="008C1F20" w:rsidP="00614BED">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bCs/>
          <w:sz w:val="28"/>
          <w:szCs w:val="28"/>
        </w:rPr>
        <w:t xml:space="preserve">Апробация работы. </w:t>
      </w:r>
      <w:r w:rsidR="00614BED" w:rsidRPr="00CB553F">
        <w:rPr>
          <w:rFonts w:ascii="Times New Roman" w:hAnsi="Times New Roman" w:cs="Times New Roman"/>
          <w:bCs/>
          <w:sz w:val="28"/>
          <w:szCs w:val="28"/>
        </w:rPr>
        <w:t>Основные</w:t>
      </w:r>
      <w:r w:rsidR="00614BED" w:rsidRPr="00CB553F">
        <w:rPr>
          <w:rFonts w:ascii="Times New Roman" w:hAnsi="Times New Roman" w:cs="Times New Roman"/>
          <w:b/>
          <w:bCs/>
          <w:sz w:val="28"/>
          <w:szCs w:val="28"/>
        </w:rPr>
        <w:t xml:space="preserve"> </w:t>
      </w:r>
      <w:r w:rsidR="00614BED" w:rsidRPr="00CB553F">
        <w:rPr>
          <w:rFonts w:ascii="Times New Roman" w:hAnsi="Times New Roman" w:cs="Times New Roman"/>
          <w:bCs/>
          <w:sz w:val="28"/>
          <w:szCs w:val="28"/>
        </w:rPr>
        <w:t xml:space="preserve">положения диссертационной работы и полученные </w:t>
      </w:r>
      <w:r w:rsidR="00614BED" w:rsidRPr="00CB553F">
        <w:rPr>
          <w:rFonts w:ascii="Times New Roman" w:hAnsi="Times New Roman" w:cs="Times New Roman"/>
          <w:sz w:val="28"/>
          <w:szCs w:val="28"/>
        </w:rPr>
        <w:t xml:space="preserve">результаты были представлены на международных научных конференциях: </w:t>
      </w:r>
    </w:p>
    <w:p w:rsidR="00614BED" w:rsidRPr="00CC751F" w:rsidRDefault="00614BED" w:rsidP="00614BED">
      <w:pPr>
        <w:spacing w:after="0" w:line="240" w:lineRule="auto"/>
        <w:ind w:firstLine="709"/>
        <w:jc w:val="both"/>
        <w:rPr>
          <w:rFonts w:ascii="Times New Roman" w:hAnsi="Times New Roman" w:cs="Times New Roman"/>
          <w:sz w:val="28"/>
          <w:szCs w:val="28"/>
        </w:rPr>
      </w:pPr>
      <w:r w:rsidRPr="00CC751F">
        <w:rPr>
          <w:rFonts w:ascii="Times New Roman" w:hAnsi="Times New Roman" w:cs="Times New Roman"/>
          <w:sz w:val="28"/>
          <w:szCs w:val="28"/>
          <w:shd w:val="clear" w:color="auto" w:fill="FFFFFF"/>
        </w:rPr>
        <w:lastRenderedPageBreak/>
        <w:t>– 17-й</w:t>
      </w:r>
      <w:r w:rsidRPr="00CC751F">
        <w:rPr>
          <w:rFonts w:ascii="Times New Roman" w:hAnsi="Times New Roman" w:cs="Times New Roman"/>
          <w:sz w:val="28"/>
          <w:szCs w:val="28"/>
        </w:rPr>
        <w:t xml:space="preserve"> международной научной конференции «ǴYLYM JÁNE BILIM - 2022» (</w:t>
      </w:r>
      <w:r w:rsidRPr="00CC751F">
        <w:rPr>
          <w:rFonts w:ascii="Times New Roman" w:hAnsi="Times New Roman" w:cs="Times New Roman"/>
          <w:sz w:val="28"/>
          <w:szCs w:val="28"/>
          <w:shd w:val="clear" w:color="auto" w:fill="FFFFFF"/>
          <w:lang w:val="kk-KZ"/>
        </w:rPr>
        <w:t>Астана, 2022)</w:t>
      </w:r>
      <w:r w:rsidRPr="00CC751F">
        <w:rPr>
          <w:rFonts w:ascii="Times New Roman" w:hAnsi="Times New Roman" w:cs="Times New Roman"/>
          <w:sz w:val="28"/>
          <w:szCs w:val="28"/>
          <w:shd w:val="clear" w:color="auto" w:fill="FFFFFF"/>
        </w:rPr>
        <w:t>;</w:t>
      </w:r>
    </w:p>
    <w:p w:rsidR="00614BED" w:rsidRPr="00CC751F" w:rsidRDefault="00614BED" w:rsidP="00614BED">
      <w:pPr>
        <w:spacing w:after="0" w:line="240" w:lineRule="auto"/>
        <w:ind w:firstLine="709"/>
        <w:jc w:val="both"/>
        <w:rPr>
          <w:rFonts w:ascii="Times New Roman" w:hAnsi="Times New Roman" w:cs="Times New Roman"/>
          <w:sz w:val="28"/>
          <w:szCs w:val="28"/>
          <w:lang w:val="kk-KZ"/>
        </w:rPr>
      </w:pPr>
      <w:r w:rsidRPr="00CC751F">
        <w:rPr>
          <w:rFonts w:ascii="Times New Roman" w:hAnsi="Times New Roman" w:cs="Times New Roman"/>
          <w:sz w:val="28"/>
          <w:szCs w:val="28"/>
          <w:shd w:val="clear" w:color="auto" w:fill="FFFFFF"/>
        </w:rPr>
        <w:t>– 2-й</w:t>
      </w:r>
      <w:r w:rsidRPr="00CC751F">
        <w:rPr>
          <w:rFonts w:ascii="Times New Roman" w:hAnsi="Times New Roman" w:cs="Times New Roman"/>
          <w:sz w:val="28"/>
          <w:szCs w:val="28"/>
          <w:lang w:val="kk-KZ"/>
        </w:rPr>
        <w:t xml:space="preserve"> международной научной конференции “Современные тенденции развития физики полупроводников: достижения проблемы и перспективы” (Ташкент, 2022)</w:t>
      </w:r>
      <w:r w:rsidRPr="00CC751F">
        <w:rPr>
          <w:rFonts w:ascii="Times New Roman" w:hAnsi="Times New Roman" w:cs="Times New Roman"/>
          <w:sz w:val="28"/>
          <w:szCs w:val="28"/>
          <w:shd w:val="clear" w:color="auto" w:fill="FFFFFF"/>
        </w:rPr>
        <w:t>;</w:t>
      </w:r>
    </w:p>
    <w:p w:rsidR="00614BED" w:rsidRDefault="00614BED" w:rsidP="00614BED">
      <w:pPr>
        <w:spacing w:after="0" w:line="240" w:lineRule="auto"/>
        <w:ind w:firstLine="709"/>
        <w:jc w:val="both"/>
        <w:rPr>
          <w:rFonts w:ascii="Times New Roman" w:hAnsi="Times New Roman" w:cs="Times New Roman"/>
          <w:sz w:val="28"/>
          <w:szCs w:val="28"/>
          <w:shd w:val="clear" w:color="auto" w:fill="FFFFFF"/>
          <w:lang w:val="kk-KZ"/>
        </w:rPr>
      </w:pPr>
      <w:r w:rsidRPr="00CB4E60">
        <w:rPr>
          <w:rFonts w:ascii="Times New Roman" w:hAnsi="Times New Roman" w:cs="Times New Roman"/>
          <w:sz w:val="28"/>
          <w:szCs w:val="28"/>
          <w:shd w:val="clear" w:color="auto" w:fill="FFFFFF"/>
          <w:lang w:val="en-US"/>
        </w:rPr>
        <w:t>– 22nd international conference in r</w:t>
      </w:r>
      <w:r>
        <w:rPr>
          <w:rFonts w:ascii="Times New Roman" w:hAnsi="Times New Roman" w:cs="Times New Roman"/>
          <w:sz w:val="28"/>
          <w:szCs w:val="28"/>
          <w:shd w:val="clear" w:color="auto" w:fill="FFFFFF"/>
          <w:lang w:val="en-US"/>
        </w:rPr>
        <w:t xml:space="preserve">adiation effects on insulators </w:t>
      </w:r>
      <w:r w:rsidRPr="00CB4E60">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Мадрид</w:t>
      </w:r>
      <w:r w:rsidRPr="00CB4E60">
        <w:rPr>
          <w:rFonts w:ascii="Times New Roman" w:hAnsi="Times New Roman" w:cs="Times New Roman"/>
          <w:sz w:val="28"/>
          <w:szCs w:val="28"/>
          <w:shd w:val="clear" w:color="auto" w:fill="FFFFFF"/>
          <w:lang w:val="en-US"/>
        </w:rPr>
        <w:t>, 2025)</w:t>
      </w:r>
      <w:r>
        <w:rPr>
          <w:rFonts w:ascii="Times New Roman" w:hAnsi="Times New Roman" w:cs="Times New Roman"/>
          <w:sz w:val="28"/>
          <w:szCs w:val="28"/>
          <w:shd w:val="clear" w:color="auto" w:fill="FFFFFF"/>
          <w:lang w:val="kk-KZ"/>
        </w:rPr>
        <w:t>;</w:t>
      </w:r>
    </w:p>
    <w:p w:rsidR="008C1F20" w:rsidRPr="00BC59FA" w:rsidRDefault="00614BED" w:rsidP="00614BED">
      <w:pPr>
        <w:spacing w:after="0" w:line="240" w:lineRule="auto"/>
        <w:ind w:firstLine="709"/>
        <w:jc w:val="both"/>
        <w:rPr>
          <w:rFonts w:ascii="Times New Roman" w:hAnsi="Times New Roman" w:cs="Times New Roman"/>
          <w:sz w:val="28"/>
          <w:szCs w:val="28"/>
          <w:shd w:val="clear" w:color="auto" w:fill="FFFFFF"/>
          <w:lang w:val="en-US"/>
        </w:rPr>
      </w:pPr>
      <w:r w:rsidRPr="00CB4E60">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kk-KZ"/>
        </w:rPr>
        <w:t xml:space="preserve"> </w:t>
      </w:r>
      <w:r w:rsidRPr="00CB4E60">
        <w:rPr>
          <w:rFonts w:ascii="Times New Roman" w:hAnsi="Times New Roman" w:cs="Times New Roman"/>
          <w:sz w:val="28"/>
          <w:szCs w:val="28"/>
          <w:shd w:val="clear" w:color="auto" w:fill="FFFFFF"/>
          <w:lang w:val="kk-KZ"/>
        </w:rPr>
        <w:t>20th International Conference on Nanosciences &amp; Nanotechnologies</w:t>
      </w:r>
      <w:r>
        <w:rPr>
          <w:rFonts w:ascii="Times New Roman" w:hAnsi="Times New Roman" w:cs="Times New Roman"/>
          <w:sz w:val="28"/>
          <w:szCs w:val="28"/>
          <w:shd w:val="clear" w:color="auto" w:fill="FFFFFF"/>
          <w:lang w:val="kk-KZ"/>
        </w:rPr>
        <w:t xml:space="preserve"> </w:t>
      </w:r>
      <w:r w:rsidRPr="00CB4E60">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rPr>
        <w:t>Салоники</w:t>
      </w:r>
      <w:r w:rsidRPr="00CB4E60">
        <w:rPr>
          <w:rFonts w:ascii="Times New Roman" w:hAnsi="Times New Roman" w:cs="Times New Roman"/>
          <w:sz w:val="28"/>
          <w:szCs w:val="28"/>
          <w:shd w:val="clear" w:color="auto" w:fill="FFFFFF"/>
          <w:lang w:val="en-US"/>
        </w:rPr>
        <w:t>, 2025)</w:t>
      </w:r>
      <w:r w:rsidRPr="00CC751F">
        <w:rPr>
          <w:rFonts w:ascii="Times New Roman" w:hAnsi="Times New Roman" w:cs="Times New Roman"/>
          <w:sz w:val="28"/>
          <w:szCs w:val="28"/>
          <w:shd w:val="clear" w:color="auto" w:fill="FFFFFF"/>
          <w:lang w:val="en-US"/>
        </w:rPr>
        <w:t>.</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sz w:val="28"/>
          <w:szCs w:val="28"/>
        </w:rPr>
        <w:t>Основные результаты</w:t>
      </w:r>
      <w:r w:rsidRPr="00BC59FA">
        <w:rPr>
          <w:rFonts w:ascii="Times New Roman" w:hAnsi="Times New Roman" w:cs="Times New Roman"/>
          <w:sz w:val="28"/>
          <w:szCs w:val="28"/>
        </w:rPr>
        <w:t xml:space="preserve"> диссертационног</w:t>
      </w:r>
      <w:r w:rsidR="00614BED">
        <w:rPr>
          <w:rFonts w:ascii="Times New Roman" w:hAnsi="Times New Roman" w:cs="Times New Roman"/>
          <w:sz w:val="28"/>
          <w:szCs w:val="28"/>
        </w:rPr>
        <w:t>о исследования опубликованы в 10</w:t>
      </w:r>
      <w:r w:rsidRPr="00BC59FA">
        <w:rPr>
          <w:rFonts w:ascii="Times New Roman" w:hAnsi="Times New Roman" w:cs="Times New Roman"/>
          <w:sz w:val="28"/>
          <w:szCs w:val="28"/>
        </w:rPr>
        <w:t xml:space="preserve"> печатных работах, соответствующих по теме диссертационной работы из них 3 статьи в рецензируемых научных журналах с ненулевым импакт-фактором, входящих в базу </w:t>
      </w:r>
      <w:r w:rsidRPr="00BC59FA">
        <w:rPr>
          <w:rFonts w:ascii="Times New Roman" w:hAnsi="Times New Roman" w:cs="Times New Roman"/>
          <w:sz w:val="28"/>
          <w:szCs w:val="28"/>
          <w:lang w:val="en-US"/>
        </w:rPr>
        <w:t>Scopus</w:t>
      </w:r>
      <w:r w:rsidRPr="00BC59FA">
        <w:rPr>
          <w:rFonts w:ascii="Times New Roman" w:hAnsi="Times New Roman" w:cs="Times New Roman"/>
          <w:sz w:val="28"/>
          <w:szCs w:val="28"/>
        </w:rPr>
        <w:t xml:space="preserve"> и </w:t>
      </w:r>
      <w:r w:rsidRPr="00BC59FA">
        <w:rPr>
          <w:rFonts w:ascii="Times New Roman" w:hAnsi="Times New Roman" w:cs="Times New Roman"/>
          <w:sz w:val="28"/>
          <w:szCs w:val="28"/>
          <w:lang w:val="en-US"/>
        </w:rPr>
        <w:t>Web</w:t>
      </w:r>
      <w:r w:rsidRPr="00BC59FA">
        <w:rPr>
          <w:rFonts w:ascii="Times New Roman" w:hAnsi="Times New Roman" w:cs="Times New Roman"/>
          <w:sz w:val="28"/>
          <w:szCs w:val="28"/>
        </w:rPr>
        <w:t xml:space="preserve"> </w:t>
      </w:r>
      <w:r w:rsidRPr="00BC59FA">
        <w:rPr>
          <w:rFonts w:ascii="Times New Roman" w:hAnsi="Times New Roman" w:cs="Times New Roman"/>
          <w:sz w:val="28"/>
          <w:szCs w:val="28"/>
          <w:lang w:val="en-US"/>
        </w:rPr>
        <w:t>of</w:t>
      </w:r>
      <w:r w:rsidRPr="00BC59FA">
        <w:rPr>
          <w:rFonts w:ascii="Times New Roman" w:hAnsi="Times New Roman" w:cs="Times New Roman"/>
          <w:sz w:val="28"/>
          <w:szCs w:val="28"/>
        </w:rPr>
        <w:t xml:space="preserve"> </w:t>
      </w:r>
      <w:r w:rsidRPr="00BC59FA">
        <w:rPr>
          <w:rFonts w:ascii="Times New Roman" w:hAnsi="Times New Roman" w:cs="Times New Roman"/>
          <w:sz w:val="28"/>
          <w:szCs w:val="28"/>
          <w:lang w:val="en-US"/>
        </w:rPr>
        <w:t>Science</w:t>
      </w:r>
      <w:r w:rsidRPr="00BC59FA">
        <w:rPr>
          <w:rFonts w:ascii="Times New Roman" w:hAnsi="Times New Roman" w:cs="Times New Roman"/>
          <w:sz w:val="28"/>
          <w:szCs w:val="28"/>
        </w:rPr>
        <w:t xml:space="preserve">, </w:t>
      </w:r>
      <w:r w:rsidR="00614BED" w:rsidRPr="00E1752D">
        <w:rPr>
          <w:rFonts w:ascii="Times New Roman" w:hAnsi="Times New Roman" w:cs="Times New Roman"/>
          <w:sz w:val="28"/>
          <w:szCs w:val="28"/>
        </w:rPr>
        <w:t>2 статьи в изданиях, рекомендованных КОКСН МНВО РК, 4 тезисов и статей на Международных научных конференциях, 1 патент на полезную модель РК (Приложение А):</w:t>
      </w:r>
      <w:r w:rsidRPr="00BC59FA">
        <w:rPr>
          <w:rFonts w:ascii="Times New Roman" w:hAnsi="Times New Roman" w:cs="Times New Roman"/>
          <w:sz w:val="28"/>
          <w:szCs w:val="28"/>
        </w:rPr>
        <w:t xml:space="preserve"> </w:t>
      </w:r>
    </w:p>
    <w:p w:rsidR="00614BED" w:rsidRPr="00E33827" w:rsidRDefault="00614BED" w:rsidP="00614BED">
      <w:pPr>
        <w:numPr>
          <w:ilvl w:val="0"/>
          <w:numId w:val="15"/>
        </w:numPr>
        <w:spacing w:after="0" w:line="240" w:lineRule="auto"/>
        <w:ind w:left="0" w:firstLine="709"/>
        <w:contextualSpacing/>
        <w:jc w:val="both"/>
        <w:rPr>
          <w:rFonts w:ascii="Times New Roman" w:hAnsi="Times New Roman" w:cs="Times New Roman"/>
          <w:bCs/>
          <w:sz w:val="28"/>
          <w:szCs w:val="28"/>
          <w:lang w:val="en-US"/>
        </w:rPr>
      </w:pPr>
      <w:r w:rsidRPr="00E33827">
        <w:rPr>
          <w:rFonts w:ascii="Times New Roman" w:hAnsi="Times New Roman" w:cs="Times New Roman"/>
          <w:color w:val="222222"/>
          <w:sz w:val="28"/>
          <w:szCs w:val="28"/>
          <w:shd w:val="clear" w:color="auto" w:fill="FFFFFF"/>
          <w:lang w:val="en-US"/>
        </w:rPr>
        <w:t>Dauletbekova A., Sarsekhan G. et al. Ion-track template synthesis and characterization of ZnSeO</w:t>
      </w:r>
      <w:r w:rsidRPr="00E33827">
        <w:rPr>
          <w:rFonts w:ascii="Times New Roman" w:hAnsi="Times New Roman" w:cs="Times New Roman"/>
          <w:color w:val="222222"/>
          <w:sz w:val="28"/>
          <w:szCs w:val="28"/>
          <w:shd w:val="clear" w:color="auto" w:fill="FFFFFF"/>
          <w:vertAlign w:val="subscript"/>
          <w:lang w:val="en-US"/>
        </w:rPr>
        <w:t>3</w:t>
      </w:r>
      <w:r w:rsidRPr="00E33827">
        <w:rPr>
          <w:rFonts w:ascii="Times New Roman" w:hAnsi="Times New Roman" w:cs="Times New Roman"/>
          <w:color w:val="222222"/>
          <w:sz w:val="28"/>
          <w:szCs w:val="28"/>
          <w:shd w:val="clear" w:color="auto" w:fill="FFFFFF"/>
          <w:lang w:val="en-US"/>
        </w:rPr>
        <w:t xml:space="preserve"> Nanocrystals // Crystals. – 2022. – Vol. 12, Issue 6. – P. 817-1-817-14. </w:t>
      </w:r>
      <w:r w:rsidRPr="00E33827">
        <w:rPr>
          <w:rFonts w:ascii="Times New Roman" w:hAnsi="Times New Roman" w:cs="Times New Roman"/>
          <w:color w:val="222222"/>
          <w:sz w:val="28"/>
          <w:szCs w:val="28"/>
          <w:shd w:val="clear" w:color="auto" w:fill="FFFFFF"/>
        </w:rPr>
        <w:t>(соавтор)</w:t>
      </w:r>
    </w:p>
    <w:p w:rsidR="00614BED" w:rsidRPr="00E33827" w:rsidRDefault="00614BED" w:rsidP="00614BED">
      <w:pPr>
        <w:numPr>
          <w:ilvl w:val="0"/>
          <w:numId w:val="15"/>
        </w:numPr>
        <w:spacing w:after="0" w:line="240" w:lineRule="auto"/>
        <w:ind w:left="0" w:firstLine="709"/>
        <w:contextualSpacing/>
        <w:jc w:val="both"/>
        <w:rPr>
          <w:rFonts w:ascii="Times New Roman" w:hAnsi="Times New Roman" w:cs="Times New Roman"/>
          <w:bCs/>
          <w:sz w:val="28"/>
          <w:szCs w:val="28"/>
          <w:lang w:val="en-US"/>
        </w:rPr>
      </w:pPr>
      <w:r w:rsidRPr="00E33827">
        <w:rPr>
          <w:rFonts w:ascii="Times New Roman" w:hAnsi="Times New Roman" w:cs="Times New Roman"/>
          <w:color w:val="222222"/>
          <w:sz w:val="28"/>
          <w:szCs w:val="28"/>
          <w:shd w:val="clear" w:color="auto" w:fill="FFFFFF"/>
          <w:lang w:val="en-US"/>
        </w:rPr>
        <w:t>Aralbayeva G., Sarsekhan G. et al. The Thermal Stability and Photoluminescence of ZnSeO</w:t>
      </w:r>
      <w:r w:rsidRPr="00E33827">
        <w:rPr>
          <w:rFonts w:ascii="Times New Roman" w:hAnsi="Times New Roman" w:cs="Times New Roman"/>
          <w:color w:val="222222"/>
          <w:sz w:val="28"/>
          <w:szCs w:val="28"/>
          <w:shd w:val="clear" w:color="auto" w:fill="FFFFFF"/>
          <w:vertAlign w:val="subscript"/>
          <w:lang w:val="en-US"/>
        </w:rPr>
        <w:t>3</w:t>
      </w:r>
      <w:r w:rsidRPr="00E33827">
        <w:rPr>
          <w:rFonts w:ascii="Times New Roman" w:hAnsi="Times New Roman" w:cs="Times New Roman"/>
          <w:color w:val="222222"/>
          <w:sz w:val="28"/>
          <w:szCs w:val="28"/>
          <w:shd w:val="clear" w:color="auto" w:fill="FFFFFF"/>
          <w:lang w:val="en-US"/>
        </w:rPr>
        <w:t xml:space="preserve"> Nanocrystals Chemically Synthesized into SiO</w:t>
      </w:r>
      <w:r w:rsidRPr="00E33827">
        <w:rPr>
          <w:rFonts w:ascii="Times New Roman" w:hAnsi="Times New Roman" w:cs="Times New Roman"/>
          <w:color w:val="222222"/>
          <w:sz w:val="28"/>
          <w:szCs w:val="28"/>
          <w:shd w:val="clear" w:color="auto" w:fill="FFFFFF"/>
          <w:vertAlign w:val="subscript"/>
          <w:lang w:val="en-US"/>
        </w:rPr>
        <w:t>2</w:t>
      </w:r>
      <w:r w:rsidRPr="00E33827">
        <w:rPr>
          <w:rFonts w:ascii="Times New Roman" w:hAnsi="Times New Roman" w:cs="Times New Roman"/>
          <w:color w:val="222222"/>
          <w:sz w:val="28"/>
          <w:szCs w:val="28"/>
          <w:shd w:val="clear" w:color="auto" w:fill="FFFFFF"/>
          <w:lang w:val="en-US"/>
        </w:rPr>
        <w:t xml:space="preserve">/Si Track Templates // Crystals. – 2024. – Vol. 14, Issue 8. – P. 730. </w:t>
      </w:r>
      <w:r w:rsidRPr="00E33827">
        <w:rPr>
          <w:rFonts w:ascii="Times New Roman" w:hAnsi="Times New Roman" w:cs="Times New Roman"/>
          <w:color w:val="222222"/>
          <w:sz w:val="28"/>
          <w:szCs w:val="28"/>
          <w:shd w:val="clear" w:color="auto" w:fill="FFFFFF"/>
        </w:rPr>
        <w:t>(соавтор)</w:t>
      </w:r>
    </w:p>
    <w:p w:rsidR="00614BED" w:rsidRPr="00E33827" w:rsidRDefault="00614BED" w:rsidP="00614BED">
      <w:pPr>
        <w:numPr>
          <w:ilvl w:val="0"/>
          <w:numId w:val="15"/>
        </w:numPr>
        <w:spacing w:after="0" w:line="240" w:lineRule="auto"/>
        <w:ind w:left="0" w:firstLine="709"/>
        <w:contextualSpacing/>
        <w:jc w:val="both"/>
        <w:rPr>
          <w:rFonts w:ascii="Times New Roman" w:hAnsi="Times New Roman" w:cs="Times New Roman"/>
          <w:bCs/>
          <w:sz w:val="28"/>
          <w:szCs w:val="28"/>
          <w:lang w:val="en-US"/>
        </w:rPr>
      </w:pPr>
      <w:r w:rsidRPr="00E33827">
        <w:rPr>
          <w:rFonts w:ascii="Times New Roman" w:hAnsi="Times New Roman" w:cs="Times New Roman"/>
          <w:sz w:val="28"/>
          <w:szCs w:val="28"/>
          <w:lang w:val="en-US"/>
        </w:rPr>
        <w:t xml:space="preserve">Sarsekhan G. et al. The Influence of Annealing on the Structural, Optical and Electrical Properties of Copper Selenite Nanocrystals Synthesized by the Chemical Deposition Method // Crystals. – 2025. – Vol. 15, Issue 12. – P. 1060. </w:t>
      </w:r>
      <w:r w:rsidRPr="00E33827">
        <w:rPr>
          <w:rFonts w:ascii="Times New Roman" w:hAnsi="Times New Roman" w:cs="Times New Roman"/>
          <w:sz w:val="28"/>
          <w:szCs w:val="28"/>
        </w:rPr>
        <w:t>(первый автор)</w:t>
      </w:r>
    </w:p>
    <w:p w:rsidR="00614BED" w:rsidRPr="00E33827" w:rsidRDefault="00614BED" w:rsidP="00614BED">
      <w:pPr>
        <w:numPr>
          <w:ilvl w:val="0"/>
          <w:numId w:val="15"/>
        </w:numPr>
        <w:spacing w:after="0" w:line="240" w:lineRule="auto"/>
        <w:ind w:left="0" w:firstLine="709"/>
        <w:contextualSpacing/>
        <w:jc w:val="both"/>
        <w:rPr>
          <w:rFonts w:ascii="Times New Roman" w:hAnsi="Times New Roman" w:cs="Times New Roman"/>
          <w:sz w:val="28"/>
          <w:szCs w:val="28"/>
          <w:lang w:val="kk-KZ"/>
        </w:rPr>
      </w:pPr>
      <w:r w:rsidRPr="00E33827">
        <w:rPr>
          <w:rFonts w:ascii="Times New Roman" w:hAnsi="Times New Roman" w:cs="Times New Roman"/>
          <w:bCs/>
          <w:sz w:val="28"/>
          <w:szCs w:val="28"/>
        </w:rPr>
        <w:t>Акылбекова</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А</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Сарсехан</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Г</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Даулетбекова</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А</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Баймуханов</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З</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Усеинов</w:t>
      </w:r>
      <w:r w:rsidRPr="00E33827">
        <w:rPr>
          <w:rFonts w:ascii="Times New Roman" w:hAnsi="Times New Roman" w:cs="Times New Roman"/>
          <w:bCs/>
          <w:sz w:val="28"/>
          <w:szCs w:val="28"/>
          <w:lang w:val="en-US"/>
        </w:rPr>
        <w:t xml:space="preserve"> </w:t>
      </w:r>
      <w:r w:rsidRPr="00E33827">
        <w:rPr>
          <w:rFonts w:ascii="Times New Roman" w:hAnsi="Times New Roman" w:cs="Times New Roman"/>
          <w:bCs/>
          <w:sz w:val="28"/>
          <w:szCs w:val="28"/>
        </w:rPr>
        <w:t>А</w:t>
      </w:r>
      <w:r w:rsidRPr="00E33827">
        <w:rPr>
          <w:rFonts w:ascii="Times New Roman" w:hAnsi="Times New Roman" w:cs="Times New Roman"/>
          <w:bCs/>
          <w:sz w:val="28"/>
          <w:szCs w:val="28"/>
          <w:lang w:val="en-US"/>
        </w:rPr>
        <w:t xml:space="preserve">. </w:t>
      </w:r>
      <w:r w:rsidRPr="00E33827">
        <w:rPr>
          <w:rFonts w:ascii="Times New Roman" w:hAnsi="Times New Roman" w:cs="Times New Roman"/>
          <w:sz w:val="28"/>
          <w:szCs w:val="28"/>
          <w:lang w:val="kk-KZ"/>
        </w:rPr>
        <w:t xml:space="preserve">Мырыш селениді негізіндегі нанокристалдардың рамандық талдауы. </w:t>
      </w:r>
      <w:r w:rsidRPr="00E33827">
        <w:rPr>
          <w:rFonts w:ascii="Times New Roman" w:hAnsi="Times New Roman" w:cs="Times New Roman"/>
          <w:sz w:val="28"/>
          <w:szCs w:val="28"/>
          <w:lang w:val="en-US"/>
        </w:rPr>
        <w:t>//</w:t>
      </w:r>
      <w:r w:rsidRPr="00E33827">
        <w:rPr>
          <w:rFonts w:ascii="Times New Roman" w:hAnsi="Times New Roman" w:cs="Times New Roman"/>
          <w:sz w:val="28"/>
          <w:szCs w:val="28"/>
          <w:lang w:val="kk-KZ"/>
        </w:rPr>
        <w:t xml:space="preserve"> Вестник НЯЦ РК.</w:t>
      </w:r>
      <w:r w:rsidRPr="00E33827">
        <w:rPr>
          <w:rFonts w:ascii="Times New Roman" w:hAnsi="Times New Roman" w:cs="Times New Roman"/>
          <w:color w:val="222222"/>
          <w:sz w:val="28"/>
          <w:szCs w:val="28"/>
          <w:shd w:val="clear" w:color="auto" w:fill="FFFFFF"/>
          <w:lang w:val="en-US"/>
        </w:rPr>
        <w:t xml:space="preserve"> –</w:t>
      </w:r>
      <w:r w:rsidRPr="00E33827">
        <w:rPr>
          <w:rFonts w:ascii="Times New Roman" w:hAnsi="Times New Roman" w:cs="Times New Roman"/>
          <w:sz w:val="28"/>
          <w:szCs w:val="28"/>
          <w:lang w:val="kk-KZ"/>
        </w:rPr>
        <w:t xml:space="preserve"> 2023. </w:t>
      </w:r>
      <w:r w:rsidRPr="00E33827">
        <w:rPr>
          <w:rFonts w:ascii="Times New Roman" w:hAnsi="Times New Roman" w:cs="Times New Roman"/>
          <w:color w:val="222222"/>
          <w:sz w:val="28"/>
          <w:szCs w:val="28"/>
          <w:shd w:val="clear" w:color="auto" w:fill="FFFFFF"/>
          <w:lang w:val="en-US"/>
        </w:rPr>
        <w:t xml:space="preserve">– </w:t>
      </w:r>
      <w:r w:rsidRPr="00E33827">
        <w:rPr>
          <w:rFonts w:ascii="Times New Roman" w:hAnsi="Times New Roman" w:cs="Times New Roman"/>
          <w:sz w:val="28"/>
          <w:szCs w:val="28"/>
          <w:lang w:val="kk-KZ"/>
        </w:rPr>
        <w:t xml:space="preserve">№4 (96). </w:t>
      </w:r>
      <w:r w:rsidRPr="00E33827">
        <w:rPr>
          <w:rFonts w:ascii="Times New Roman" w:hAnsi="Times New Roman" w:cs="Times New Roman"/>
          <w:color w:val="222222"/>
          <w:sz w:val="28"/>
          <w:szCs w:val="28"/>
          <w:shd w:val="clear" w:color="auto" w:fill="FFFFFF"/>
          <w:lang w:val="en-US"/>
        </w:rPr>
        <w:t xml:space="preserve">– </w:t>
      </w:r>
      <w:r w:rsidRPr="00E33827">
        <w:rPr>
          <w:rFonts w:ascii="Times New Roman" w:hAnsi="Times New Roman" w:cs="Times New Roman"/>
          <w:sz w:val="28"/>
          <w:szCs w:val="28"/>
          <w:lang w:val="kk-KZ"/>
        </w:rPr>
        <w:t>C. 77-84. (автор-корреспондент)</w:t>
      </w:r>
    </w:p>
    <w:p w:rsidR="00614BED" w:rsidRPr="00E33827" w:rsidRDefault="00614BED" w:rsidP="00614BED">
      <w:pPr>
        <w:numPr>
          <w:ilvl w:val="0"/>
          <w:numId w:val="15"/>
        </w:numPr>
        <w:spacing w:after="0" w:line="240" w:lineRule="auto"/>
        <w:ind w:left="0" w:firstLine="709"/>
        <w:contextualSpacing/>
        <w:jc w:val="both"/>
        <w:rPr>
          <w:rFonts w:ascii="Times New Roman" w:hAnsi="Times New Roman" w:cs="Times New Roman"/>
          <w:sz w:val="28"/>
          <w:szCs w:val="28"/>
          <w:lang w:val="kk-KZ"/>
        </w:rPr>
      </w:pPr>
      <w:r w:rsidRPr="00E33827">
        <w:rPr>
          <w:rFonts w:ascii="Times New Roman" w:hAnsi="Times New Roman" w:cs="Times New Roman"/>
          <w:sz w:val="28"/>
          <w:szCs w:val="28"/>
          <w:lang w:val="en-US"/>
        </w:rPr>
        <w:t>Akylbekova A.D., Sarsekhan G. et al. Formation of zinc selenite nanostructures in SiO</w:t>
      </w:r>
      <w:r w:rsidRPr="00E33827">
        <w:rPr>
          <w:rFonts w:ascii="Times New Roman" w:hAnsi="Times New Roman" w:cs="Times New Roman"/>
          <w:sz w:val="28"/>
          <w:szCs w:val="28"/>
          <w:vertAlign w:val="subscript"/>
          <w:lang w:val="en-US"/>
        </w:rPr>
        <w:t>2</w:t>
      </w:r>
      <w:r w:rsidRPr="00E33827">
        <w:rPr>
          <w:rFonts w:ascii="Times New Roman" w:hAnsi="Times New Roman" w:cs="Times New Roman"/>
          <w:sz w:val="28"/>
          <w:szCs w:val="28"/>
          <w:lang w:val="en-US"/>
        </w:rPr>
        <w:t xml:space="preserve">/Si track templates with the use of two kinds of electrolytes // Bulletin of the L.N. Gumilyov Eurasian National University physics. – 2023. – Vol. 145, Issue 4. – P. 6-16. </w:t>
      </w:r>
      <w:r w:rsidRPr="00E33827">
        <w:rPr>
          <w:rFonts w:ascii="Times New Roman" w:hAnsi="Times New Roman" w:cs="Times New Roman"/>
          <w:sz w:val="28"/>
          <w:szCs w:val="28"/>
          <w:lang w:val="kk-KZ"/>
        </w:rPr>
        <w:t>(автор-корреспондент)</w:t>
      </w:r>
    </w:p>
    <w:p w:rsidR="008C1F20" w:rsidRPr="00BC59FA" w:rsidRDefault="008C1F20" w:rsidP="007B58D8">
      <w:pPr>
        <w:pStyle w:val="a8"/>
        <w:spacing w:before="0" w:beforeAutospacing="0" w:after="0" w:afterAutospacing="0"/>
        <w:ind w:firstLine="708"/>
        <w:jc w:val="both"/>
        <w:rPr>
          <w:sz w:val="28"/>
          <w:szCs w:val="28"/>
          <w:shd w:val="clear" w:color="auto" w:fill="FFFFFF"/>
          <w:lang w:val="kk-KZ"/>
        </w:rPr>
      </w:pPr>
      <w:r w:rsidRPr="00BC59FA">
        <w:rPr>
          <w:i/>
          <w:iCs/>
          <w:sz w:val="28"/>
          <w:szCs w:val="28"/>
          <w:shd w:val="clear" w:color="auto" w:fill="FFFFFF"/>
          <w:lang w:val="kk-KZ"/>
        </w:rPr>
        <w:t>Вклад соискателя в подготовку данных статей</w:t>
      </w:r>
      <w:r w:rsidRPr="00BC59FA">
        <w:rPr>
          <w:sz w:val="28"/>
          <w:szCs w:val="28"/>
          <w:shd w:val="clear" w:color="auto" w:fill="FFFFFF"/>
          <w:lang w:val="kk-KZ"/>
        </w:rPr>
        <w:t>.</w:t>
      </w:r>
    </w:p>
    <w:p w:rsidR="008C1F20" w:rsidRPr="00BC59FA" w:rsidRDefault="008C1F20" w:rsidP="007B58D8">
      <w:pPr>
        <w:pStyle w:val="a8"/>
        <w:spacing w:before="0" w:beforeAutospacing="0" w:after="0" w:afterAutospacing="0"/>
        <w:ind w:firstLine="708"/>
        <w:jc w:val="both"/>
        <w:rPr>
          <w:sz w:val="28"/>
          <w:szCs w:val="28"/>
          <w:shd w:val="clear" w:color="auto" w:fill="FFFFFF"/>
        </w:rPr>
      </w:pPr>
      <w:r w:rsidRPr="00BC59FA">
        <w:rPr>
          <w:sz w:val="28"/>
          <w:szCs w:val="28"/>
          <w:shd w:val="clear" w:color="auto" w:fill="FFFFFF"/>
          <w:lang w:val="kk-KZ"/>
        </w:rPr>
        <w:t>Проведены экспер</w:t>
      </w:r>
      <w:r w:rsidRPr="00BC59FA">
        <w:rPr>
          <w:sz w:val="28"/>
          <w:szCs w:val="28"/>
          <w:shd w:val="clear" w:color="auto" w:fill="FFFFFF"/>
        </w:rPr>
        <w:t>именты и обработка полученных данных, написание оригинального текста с соблюдением требований научных публикаций, также проделана тщательная проверка существующей литературы по заданной теме исследования.</w:t>
      </w:r>
    </w:p>
    <w:p w:rsidR="008C1F20" w:rsidRPr="00BC59FA" w:rsidRDefault="008C1F20" w:rsidP="007B58D8">
      <w:pPr>
        <w:spacing w:after="0" w:line="240" w:lineRule="auto"/>
        <w:ind w:firstLine="709"/>
        <w:jc w:val="both"/>
        <w:rPr>
          <w:rFonts w:ascii="Times New Roman" w:hAnsi="Times New Roman" w:cs="Times New Roman"/>
          <w:b/>
          <w:bCs/>
          <w:sz w:val="28"/>
          <w:szCs w:val="28"/>
        </w:rPr>
      </w:pPr>
      <w:r w:rsidRPr="00BC59FA">
        <w:rPr>
          <w:rFonts w:ascii="Times New Roman" w:hAnsi="Times New Roman" w:cs="Times New Roman"/>
          <w:b/>
          <w:bCs/>
          <w:sz w:val="28"/>
          <w:szCs w:val="28"/>
        </w:rPr>
        <w:t>Структура и объем работы.</w:t>
      </w:r>
    </w:p>
    <w:p w:rsidR="008C1F20" w:rsidRPr="00BC59FA" w:rsidRDefault="00614BED" w:rsidP="007B58D8">
      <w:pPr>
        <w:spacing w:after="0" w:line="240" w:lineRule="auto"/>
        <w:ind w:firstLine="709"/>
        <w:jc w:val="both"/>
        <w:rPr>
          <w:rFonts w:ascii="Times New Roman" w:hAnsi="Times New Roman" w:cs="Times New Roman"/>
          <w:sz w:val="28"/>
          <w:szCs w:val="28"/>
        </w:rPr>
      </w:pPr>
      <w:r w:rsidRPr="00CB553F">
        <w:rPr>
          <w:rFonts w:ascii="Times New Roman" w:hAnsi="Times New Roman" w:cs="Times New Roman"/>
          <w:sz w:val="28"/>
          <w:szCs w:val="28"/>
        </w:rPr>
        <w:t>Диссертация состоит из введения</w:t>
      </w:r>
      <w:r>
        <w:rPr>
          <w:rFonts w:ascii="Times New Roman" w:hAnsi="Times New Roman" w:cs="Times New Roman"/>
          <w:sz w:val="28"/>
          <w:szCs w:val="28"/>
        </w:rPr>
        <w:t>, четырёх</w:t>
      </w:r>
      <w:r w:rsidRPr="00CB553F">
        <w:rPr>
          <w:rFonts w:ascii="Times New Roman" w:hAnsi="Times New Roman" w:cs="Times New Roman"/>
          <w:sz w:val="28"/>
          <w:szCs w:val="28"/>
        </w:rPr>
        <w:t xml:space="preserve"> разделов, заключения и списка </w:t>
      </w:r>
      <w:r>
        <w:rPr>
          <w:rFonts w:ascii="Times New Roman" w:hAnsi="Times New Roman" w:cs="Times New Roman"/>
          <w:sz w:val="28"/>
          <w:szCs w:val="28"/>
        </w:rPr>
        <w:t>литератур</w:t>
      </w:r>
      <w:r w:rsidRPr="00CB553F">
        <w:rPr>
          <w:rFonts w:ascii="Times New Roman" w:hAnsi="Times New Roman" w:cs="Times New Roman"/>
          <w:sz w:val="28"/>
          <w:szCs w:val="28"/>
        </w:rPr>
        <w:t xml:space="preserve">. В заключительных параграфах каждая из разделов формулируются краткими выводами. Объем диссертации составляет </w:t>
      </w:r>
      <w:r w:rsidR="00C505C5">
        <w:rPr>
          <w:rFonts w:ascii="Times New Roman" w:hAnsi="Times New Roman" w:cs="Times New Roman"/>
          <w:sz w:val="28"/>
          <w:szCs w:val="28"/>
        </w:rPr>
        <w:t>9</w:t>
      </w:r>
      <w:r w:rsidR="00C505C5" w:rsidRPr="00C505C5">
        <w:rPr>
          <w:rFonts w:ascii="Times New Roman" w:hAnsi="Times New Roman" w:cs="Times New Roman"/>
          <w:sz w:val="28"/>
          <w:szCs w:val="28"/>
        </w:rPr>
        <w:t>5</w:t>
      </w:r>
      <w:r w:rsidRPr="00CB553F">
        <w:rPr>
          <w:rFonts w:ascii="Times New Roman" w:hAnsi="Times New Roman" w:cs="Times New Roman"/>
          <w:sz w:val="28"/>
          <w:szCs w:val="28"/>
        </w:rPr>
        <w:t xml:space="preserve"> страниц, включает </w:t>
      </w:r>
      <w:r w:rsidR="00C505C5">
        <w:rPr>
          <w:rFonts w:ascii="Times New Roman" w:hAnsi="Times New Roman" w:cs="Times New Roman"/>
          <w:sz w:val="28"/>
          <w:szCs w:val="28"/>
        </w:rPr>
        <w:t>4</w:t>
      </w:r>
      <w:r w:rsidR="00C505C5" w:rsidRPr="00C505C5">
        <w:rPr>
          <w:rFonts w:ascii="Times New Roman" w:hAnsi="Times New Roman" w:cs="Times New Roman"/>
          <w:sz w:val="28"/>
          <w:szCs w:val="28"/>
        </w:rPr>
        <w:t>2</w:t>
      </w:r>
      <w:r w:rsidRPr="00BF7560">
        <w:rPr>
          <w:rFonts w:ascii="Times New Roman" w:hAnsi="Times New Roman" w:cs="Times New Roman"/>
          <w:sz w:val="28"/>
          <w:szCs w:val="28"/>
        </w:rPr>
        <w:t xml:space="preserve"> рисунок</w:t>
      </w:r>
      <w:r w:rsidR="00415D97" w:rsidRPr="00415D97">
        <w:rPr>
          <w:rFonts w:ascii="Times New Roman" w:hAnsi="Times New Roman" w:cs="Times New Roman"/>
          <w:sz w:val="28"/>
          <w:szCs w:val="28"/>
        </w:rPr>
        <w:t>, 15</w:t>
      </w:r>
      <w:r w:rsidRPr="00415D97">
        <w:rPr>
          <w:rFonts w:ascii="Times New Roman" w:hAnsi="Times New Roman" w:cs="Times New Roman"/>
          <w:sz w:val="28"/>
          <w:szCs w:val="28"/>
        </w:rPr>
        <w:t xml:space="preserve"> </w:t>
      </w:r>
      <w:r w:rsidRPr="00BF7560">
        <w:rPr>
          <w:rFonts w:ascii="Times New Roman" w:hAnsi="Times New Roman" w:cs="Times New Roman"/>
          <w:sz w:val="28"/>
          <w:szCs w:val="28"/>
        </w:rPr>
        <w:t>т</w:t>
      </w:r>
      <w:r w:rsidR="00E85676" w:rsidRPr="00BF7560">
        <w:rPr>
          <w:rFonts w:ascii="Times New Roman" w:hAnsi="Times New Roman" w:cs="Times New Roman"/>
          <w:sz w:val="28"/>
          <w:szCs w:val="28"/>
        </w:rPr>
        <w:t xml:space="preserve">аблиц и список литературы </w:t>
      </w:r>
      <w:r w:rsidR="00E85676" w:rsidRPr="00E85676">
        <w:rPr>
          <w:rFonts w:ascii="Times New Roman" w:hAnsi="Times New Roman" w:cs="Times New Roman"/>
          <w:sz w:val="28"/>
          <w:szCs w:val="28"/>
        </w:rPr>
        <w:t>из 142</w:t>
      </w:r>
      <w:r w:rsidRPr="00E85676">
        <w:rPr>
          <w:rFonts w:ascii="Times New Roman" w:hAnsi="Times New Roman" w:cs="Times New Roman"/>
          <w:sz w:val="28"/>
          <w:szCs w:val="28"/>
        </w:rPr>
        <w:t xml:space="preserve"> наименований.</w:t>
      </w:r>
    </w:p>
    <w:p w:rsidR="00614BED" w:rsidRDefault="00614BED" w:rsidP="007B58D8">
      <w:pPr>
        <w:spacing w:after="0" w:line="240" w:lineRule="auto"/>
        <w:ind w:firstLine="709"/>
        <w:jc w:val="both"/>
        <w:rPr>
          <w:rFonts w:ascii="Times New Roman" w:hAnsi="Times New Roman" w:cs="Times New Roman"/>
          <w:b/>
          <w:sz w:val="28"/>
          <w:szCs w:val="28"/>
        </w:rPr>
      </w:pP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sz w:val="28"/>
          <w:szCs w:val="28"/>
        </w:rPr>
        <w:t>Во</w:t>
      </w:r>
      <w:r w:rsidRPr="00BC59FA">
        <w:rPr>
          <w:rFonts w:ascii="Times New Roman" w:hAnsi="Times New Roman" w:cs="Times New Roman"/>
          <w:sz w:val="28"/>
          <w:szCs w:val="28"/>
        </w:rPr>
        <w:t xml:space="preserve"> </w:t>
      </w:r>
      <w:r w:rsidRPr="00BC59FA">
        <w:rPr>
          <w:rFonts w:ascii="Times New Roman" w:hAnsi="Times New Roman" w:cs="Times New Roman"/>
          <w:b/>
          <w:bCs/>
          <w:sz w:val="28"/>
          <w:szCs w:val="28"/>
        </w:rPr>
        <w:t>введении</w:t>
      </w:r>
      <w:r w:rsidRPr="00BC59FA">
        <w:rPr>
          <w:rFonts w:ascii="Times New Roman" w:hAnsi="Times New Roman" w:cs="Times New Roman"/>
          <w:sz w:val="28"/>
          <w:szCs w:val="28"/>
        </w:rPr>
        <w:t xml:space="preserve"> обосновывается актуальность и совокупность проблем диссертационной работы, сформулированы цели и задачи, научная новизна и практическая значимость работы, выдвинуты положения, выносимые на защиту.</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bCs/>
          <w:sz w:val="28"/>
          <w:szCs w:val="28"/>
        </w:rPr>
        <w:lastRenderedPageBreak/>
        <w:t>Первый раздел.</w:t>
      </w:r>
      <w:r w:rsidRPr="00BC59FA">
        <w:rPr>
          <w:rFonts w:ascii="Times New Roman" w:hAnsi="Times New Roman" w:cs="Times New Roman"/>
          <w:sz w:val="28"/>
          <w:szCs w:val="28"/>
        </w:rPr>
        <w:t xml:space="preserve"> Литературный обзор по теме диссертационной работы. Представлены данные о формировании треков в полупроводниковых материалах и их морфологические особенности. Подробно рассмотрено свойства, практическое применение нанокристаллов </w:t>
      </w:r>
      <w:r w:rsidRPr="00BC59FA">
        <w:rPr>
          <w:rFonts w:ascii="Times New Roman" w:hAnsi="Times New Roman" w:cs="Times New Roman"/>
          <w:sz w:val="28"/>
          <w:szCs w:val="28"/>
          <w:lang w:val="en-US"/>
        </w:rPr>
        <w:t>ZnSeO</w:t>
      </w:r>
      <w:r w:rsidRPr="00BC59FA">
        <w:rPr>
          <w:rFonts w:ascii="Times New Roman" w:hAnsi="Times New Roman" w:cs="Times New Roman"/>
          <w:sz w:val="28"/>
          <w:szCs w:val="28"/>
          <w:vertAlign w:val="subscript"/>
        </w:rPr>
        <w:t xml:space="preserve">3 </w:t>
      </w:r>
      <w:r w:rsidRPr="00BC59FA">
        <w:rPr>
          <w:rFonts w:ascii="Times New Roman" w:hAnsi="Times New Roman" w:cs="Times New Roman"/>
          <w:sz w:val="28"/>
          <w:szCs w:val="28"/>
        </w:rPr>
        <w:t xml:space="preserve">и </w:t>
      </w:r>
      <w:r w:rsidRPr="00BC59FA">
        <w:rPr>
          <w:rFonts w:ascii="Times New Roman" w:hAnsi="Times New Roman" w:cs="Times New Roman"/>
          <w:sz w:val="28"/>
          <w:szCs w:val="28"/>
          <w:lang w:val="en-US"/>
        </w:rPr>
        <w:t>CuSeO</w:t>
      </w:r>
      <w:r w:rsidRPr="00BC59FA">
        <w:rPr>
          <w:rFonts w:ascii="Times New Roman" w:hAnsi="Times New Roman" w:cs="Times New Roman"/>
          <w:sz w:val="28"/>
          <w:szCs w:val="28"/>
          <w:vertAlign w:val="subscript"/>
        </w:rPr>
        <w:t>3</w:t>
      </w:r>
      <w:r w:rsidRPr="00BC59FA">
        <w:rPr>
          <w:rFonts w:ascii="Times New Roman" w:hAnsi="Times New Roman" w:cs="Times New Roman"/>
        </w:rPr>
        <w:t xml:space="preserve">. </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bCs/>
          <w:sz w:val="28"/>
          <w:szCs w:val="28"/>
        </w:rPr>
        <w:t>Второй раздел.</w:t>
      </w:r>
      <w:r w:rsidRPr="00BC59FA">
        <w:rPr>
          <w:rFonts w:ascii="Times New Roman" w:hAnsi="Times New Roman" w:cs="Times New Roman"/>
          <w:sz w:val="28"/>
          <w:szCs w:val="28"/>
        </w:rPr>
        <w:t xml:space="preserve"> Представлены описание объектов исследования, методики синтеза, а также указаны используемые экспериментальные установки. </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bCs/>
          <w:sz w:val="28"/>
          <w:szCs w:val="28"/>
        </w:rPr>
        <w:t>Третий раздел.</w:t>
      </w:r>
      <w:r w:rsidRPr="00BC59FA">
        <w:rPr>
          <w:rFonts w:ascii="Times New Roman" w:hAnsi="Times New Roman" w:cs="Times New Roman"/>
          <w:sz w:val="28"/>
          <w:szCs w:val="28"/>
        </w:rPr>
        <w:t xml:space="preserve"> Описаны процесс синтеза и результаты исследования структурных, оптических и электрофизических свойств </w:t>
      </w:r>
      <w:r w:rsidRPr="00BC59FA">
        <w:rPr>
          <w:rFonts w:ascii="Times New Roman" w:hAnsi="Times New Roman" w:cs="Times New Roman"/>
          <w:sz w:val="28"/>
          <w:szCs w:val="28"/>
          <w:shd w:val="clear" w:color="auto" w:fill="FFFFFF"/>
          <w:lang w:val="kk-KZ"/>
        </w:rPr>
        <w:t>нанокристаллов селенита цинка</w:t>
      </w:r>
      <w:r w:rsidRPr="00BC59FA">
        <w:rPr>
          <w:rFonts w:ascii="Times New Roman" w:hAnsi="Times New Roman" w:cs="Times New Roman"/>
          <w:sz w:val="28"/>
          <w:szCs w:val="28"/>
          <w:lang w:val="kk-KZ"/>
        </w:rPr>
        <w:t xml:space="preserve">, а также результаты </w:t>
      </w:r>
      <w:r w:rsidRPr="00BC59FA">
        <w:rPr>
          <w:rFonts w:ascii="Times New Roman" w:hAnsi="Times New Roman" w:cs="Times New Roman"/>
          <w:sz w:val="28"/>
          <w:szCs w:val="28"/>
        </w:rPr>
        <w:t xml:space="preserve">компьютерного моделирования </w:t>
      </w:r>
      <w:r w:rsidR="00B50A23">
        <w:rPr>
          <w:rFonts w:ascii="Times New Roman" w:hAnsi="Times New Roman" w:cs="Times New Roman"/>
          <w:sz w:val="28"/>
          <w:szCs w:val="28"/>
        </w:rPr>
        <w:t>НС</w:t>
      </w:r>
      <w:r w:rsidRPr="00BC59FA">
        <w:rPr>
          <w:rFonts w:ascii="Times New Roman" w:hAnsi="Times New Roman" w:cs="Times New Roman"/>
          <w:sz w:val="28"/>
          <w:szCs w:val="28"/>
        </w:rPr>
        <w:t xml:space="preserve"> и расчеты из первых принципов.</w:t>
      </w:r>
    </w:p>
    <w:p w:rsidR="008C1F20" w:rsidRPr="00BC59FA" w:rsidRDefault="008C1F20" w:rsidP="007B58D8">
      <w:pPr>
        <w:spacing w:after="0" w:line="240" w:lineRule="auto"/>
        <w:ind w:firstLine="709"/>
        <w:jc w:val="both"/>
        <w:rPr>
          <w:rFonts w:ascii="Times New Roman" w:hAnsi="Times New Roman" w:cs="Times New Roman"/>
          <w:sz w:val="28"/>
          <w:szCs w:val="28"/>
          <w:lang w:val="kk-KZ"/>
        </w:rPr>
      </w:pPr>
      <w:r w:rsidRPr="00BC59FA">
        <w:rPr>
          <w:rFonts w:ascii="Times New Roman" w:hAnsi="Times New Roman" w:cs="Times New Roman"/>
          <w:b/>
          <w:bCs/>
          <w:sz w:val="28"/>
          <w:szCs w:val="28"/>
        </w:rPr>
        <w:t xml:space="preserve">Четвертый раздел. </w:t>
      </w:r>
      <w:r w:rsidRPr="00BC59FA">
        <w:rPr>
          <w:rFonts w:ascii="Times New Roman" w:hAnsi="Times New Roman" w:cs="Times New Roman"/>
          <w:sz w:val="28"/>
          <w:szCs w:val="28"/>
        </w:rPr>
        <w:t xml:space="preserve">Описаны процесс синтеза и результаты исследования структурных, оптических и электрофизических свойств </w:t>
      </w:r>
      <w:r w:rsidRPr="00BC59FA">
        <w:rPr>
          <w:rFonts w:ascii="Times New Roman" w:hAnsi="Times New Roman" w:cs="Times New Roman"/>
          <w:sz w:val="28"/>
          <w:szCs w:val="28"/>
          <w:shd w:val="clear" w:color="auto" w:fill="FFFFFF"/>
          <w:lang w:val="kk-KZ"/>
        </w:rPr>
        <w:t>нанокристаллов селенита меди</w:t>
      </w:r>
      <w:r w:rsidRPr="00BC59FA">
        <w:rPr>
          <w:rFonts w:ascii="Times New Roman" w:hAnsi="Times New Roman" w:cs="Times New Roman"/>
          <w:sz w:val="28"/>
          <w:szCs w:val="28"/>
          <w:lang w:val="kk-KZ"/>
        </w:rPr>
        <w:t xml:space="preserve">, а также результаты </w:t>
      </w:r>
      <w:r w:rsidRPr="00BC59FA">
        <w:rPr>
          <w:rFonts w:ascii="Times New Roman" w:hAnsi="Times New Roman" w:cs="Times New Roman"/>
          <w:sz w:val="28"/>
          <w:szCs w:val="28"/>
        </w:rPr>
        <w:t xml:space="preserve">компьютерного моделирования </w:t>
      </w:r>
      <w:r w:rsidR="00B50A23">
        <w:rPr>
          <w:rFonts w:ascii="Times New Roman" w:hAnsi="Times New Roman" w:cs="Times New Roman"/>
          <w:sz w:val="28"/>
          <w:szCs w:val="28"/>
        </w:rPr>
        <w:t>НС</w:t>
      </w:r>
      <w:r w:rsidRPr="00BC59FA">
        <w:rPr>
          <w:rFonts w:ascii="Times New Roman" w:hAnsi="Times New Roman" w:cs="Times New Roman"/>
          <w:sz w:val="28"/>
          <w:szCs w:val="28"/>
        </w:rPr>
        <w:t xml:space="preserve"> и расчеты из первых принципов.</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sz w:val="28"/>
          <w:szCs w:val="28"/>
        </w:rPr>
        <w:t>Заключение.</w:t>
      </w:r>
      <w:r w:rsidRPr="00BC59FA">
        <w:rPr>
          <w:rFonts w:ascii="Times New Roman" w:hAnsi="Times New Roman" w:cs="Times New Roman"/>
          <w:b/>
          <w:bCs/>
          <w:sz w:val="28"/>
          <w:szCs w:val="28"/>
        </w:rPr>
        <w:t xml:space="preserve"> </w:t>
      </w:r>
      <w:r w:rsidRPr="00BC59FA">
        <w:rPr>
          <w:rFonts w:ascii="Times New Roman" w:hAnsi="Times New Roman" w:cs="Times New Roman"/>
          <w:bCs/>
          <w:sz w:val="28"/>
          <w:szCs w:val="28"/>
        </w:rPr>
        <w:t>Приведены</w:t>
      </w:r>
      <w:r w:rsidRPr="00BC59FA">
        <w:rPr>
          <w:rFonts w:ascii="Times New Roman" w:hAnsi="Times New Roman" w:cs="Times New Roman"/>
          <w:b/>
          <w:bCs/>
          <w:sz w:val="28"/>
          <w:szCs w:val="28"/>
        </w:rPr>
        <w:t xml:space="preserve"> </w:t>
      </w:r>
      <w:r w:rsidRPr="00BC59FA">
        <w:rPr>
          <w:rFonts w:ascii="Times New Roman" w:hAnsi="Times New Roman" w:cs="Times New Roman"/>
          <w:sz w:val="28"/>
          <w:szCs w:val="28"/>
        </w:rPr>
        <w:t>итоговые выводы по всем полученным результатам диссертационного исследования.</w:t>
      </w:r>
    </w:p>
    <w:p w:rsidR="008C1F20" w:rsidRPr="00BC59FA" w:rsidRDefault="008C1F20" w:rsidP="007B58D8">
      <w:pPr>
        <w:spacing w:after="0" w:line="240" w:lineRule="auto"/>
        <w:ind w:firstLine="709"/>
        <w:jc w:val="both"/>
        <w:rPr>
          <w:rFonts w:ascii="Times New Roman" w:hAnsi="Times New Roman" w:cs="Times New Roman"/>
          <w:sz w:val="28"/>
          <w:szCs w:val="28"/>
        </w:rPr>
      </w:pPr>
      <w:r w:rsidRPr="00BC59FA">
        <w:rPr>
          <w:rFonts w:ascii="Times New Roman" w:hAnsi="Times New Roman" w:cs="Times New Roman"/>
          <w:b/>
          <w:sz w:val="28"/>
          <w:szCs w:val="28"/>
        </w:rPr>
        <w:t>Список использованных источников</w:t>
      </w:r>
      <w:r w:rsidRPr="00BC59FA">
        <w:rPr>
          <w:rFonts w:ascii="Times New Roman" w:hAnsi="Times New Roman" w:cs="Times New Roman"/>
          <w:sz w:val="28"/>
          <w:szCs w:val="28"/>
        </w:rPr>
        <w:t xml:space="preserve"> отображает перечень цитируемых научных статей, книг и монографий.</w:t>
      </w:r>
    </w:p>
    <w:p w:rsidR="00D4551C" w:rsidRDefault="008C1F20" w:rsidP="00AA4EFE">
      <w:pPr>
        <w:spacing w:after="0" w:line="240" w:lineRule="auto"/>
        <w:ind w:firstLine="709"/>
        <w:jc w:val="both"/>
        <w:rPr>
          <w:rFonts w:ascii="Times New Roman" w:hAnsi="Times New Roman" w:cs="Times New Roman"/>
          <w:b/>
          <w:sz w:val="28"/>
          <w:szCs w:val="28"/>
        </w:rPr>
        <w:sectPr w:rsidR="00D4551C" w:rsidSect="00FA4653">
          <w:pgSz w:w="11906" w:h="16838" w:code="9"/>
          <w:pgMar w:top="1134" w:right="566" w:bottom="1134" w:left="1701" w:header="709" w:footer="709" w:gutter="0"/>
          <w:cols w:space="708"/>
          <w:docGrid w:linePitch="360"/>
        </w:sectPr>
      </w:pPr>
      <w:r w:rsidRPr="00BC59FA">
        <w:rPr>
          <w:rFonts w:ascii="Times New Roman" w:hAnsi="Times New Roman" w:cs="Times New Roman"/>
          <w:b/>
          <w:sz w:val="28"/>
          <w:szCs w:val="28"/>
        </w:rPr>
        <w:t xml:space="preserve">Приложение – </w:t>
      </w:r>
      <w:r w:rsidR="00AA4EFE" w:rsidRPr="00CB553F">
        <w:rPr>
          <w:rFonts w:ascii="Times New Roman" w:hAnsi="Times New Roman" w:cs="Times New Roman"/>
          <w:sz w:val="28"/>
          <w:szCs w:val="28"/>
        </w:rPr>
        <w:t>получен Патент Республики Казахстан на полезную модель.</w:t>
      </w:r>
    </w:p>
    <w:p w:rsidR="00E55F97" w:rsidRPr="00D60B08" w:rsidRDefault="000437FB" w:rsidP="007B58D8">
      <w:pPr>
        <w:spacing w:after="0" w:line="240" w:lineRule="auto"/>
        <w:ind w:firstLine="708"/>
        <w:rPr>
          <w:rFonts w:ascii="Times New Roman" w:hAnsi="Times New Roman" w:cs="Times New Roman"/>
          <w:b/>
          <w:sz w:val="28"/>
        </w:rPr>
      </w:pPr>
      <w:r w:rsidRPr="003D58CC">
        <w:rPr>
          <w:rFonts w:ascii="Times New Roman" w:hAnsi="Times New Roman" w:cs="Times New Roman"/>
          <w:b/>
          <w:sz w:val="28"/>
        </w:rPr>
        <w:lastRenderedPageBreak/>
        <w:t xml:space="preserve">1 </w:t>
      </w:r>
      <w:r w:rsidR="008C1F20" w:rsidRPr="003D58CC">
        <w:rPr>
          <w:rFonts w:ascii="Times New Roman" w:hAnsi="Times New Roman" w:cs="Times New Roman"/>
          <w:b/>
          <w:sz w:val="28"/>
          <w:szCs w:val="28"/>
        </w:rPr>
        <w:t>МЕТОДЫ ФОРМИРОВАНИЯ, СТРУКТУРА И ОПТИЧЕСКИЕ СВОЙСТВА НАНОКРИСТАЛЛОВ ZnSeO</w:t>
      </w:r>
      <w:r w:rsidR="008C1F20" w:rsidRPr="003D58CC">
        <w:rPr>
          <w:rFonts w:ascii="Times New Roman" w:hAnsi="Times New Roman" w:cs="Times New Roman"/>
          <w:b/>
          <w:sz w:val="28"/>
          <w:szCs w:val="28"/>
          <w:vertAlign w:val="subscript"/>
        </w:rPr>
        <w:t>3</w:t>
      </w:r>
      <w:r w:rsidR="008C1F20" w:rsidRPr="003D58CC">
        <w:rPr>
          <w:rFonts w:ascii="Times New Roman" w:hAnsi="Times New Roman" w:cs="Times New Roman"/>
          <w:b/>
          <w:sz w:val="28"/>
          <w:szCs w:val="28"/>
        </w:rPr>
        <w:t xml:space="preserve"> и CuSeO</w:t>
      </w:r>
      <w:r w:rsidR="008C1F20" w:rsidRPr="003D58CC">
        <w:rPr>
          <w:rFonts w:ascii="Times New Roman" w:hAnsi="Times New Roman" w:cs="Times New Roman"/>
          <w:b/>
          <w:sz w:val="28"/>
          <w:szCs w:val="28"/>
          <w:vertAlign w:val="subscript"/>
        </w:rPr>
        <w:t>3</w:t>
      </w:r>
    </w:p>
    <w:p w:rsidR="007D0F0D" w:rsidRPr="00C41C70" w:rsidRDefault="007D0F0D" w:rsidP="007B58D8">
      <w:pPr>
        <w:spacing w:after="0" w:line="240" w:lineRule="auto"/>
        <w:rPr>
          <w:rFonts w:ascii="Times New Roman" w:hAnsi="Times New Roman" w:cs="Times New Roman"/>
          <w:b/>
          <w:sz w:val="28"/>
          <w:szCs w:val="28"/>
        </w:rPr>
      </w:pPr>
    </w:p>
    <w:p w:rsidR="003A037D" w:rsidRPr="00D60B08" w:rsidRDefault="00EB7777" w:rsidP="007B58D8">
      <w:pPr>
        <w:spacing w:after="0" w:line="240" w:lineRule="auto"/>
        <w:ind w:firstLine="708"/>
        <w:rPr>
          <w:rFonts w:ascii="Times New Roman" w:hAnsi="Times New Roman" w:cs="Times New Roman"/>
          <w:b/>
          <w:sz w:val="28"/>
        </w:rPr>
      </w:pPr>
      <w:r w:rsidRPr="00D60B08">
        <w:rPr>
          <w:rFonts w:ascii="Times New Roman" w:hAnsi="Times New Roman" w:cs="Times New Roman"/>
          <w:b/>
          <w:sz w:val="28"/>
        </w:rPr>
        <w:t xml:space="preserve">1.1 </w:t>
      </w:r>
      <w:r w:rsidR="004E48D2" w:rsidRPr="00D60B08">
        <w:rPr>
          <w:rFonts w:ascii="Times New Roman" w:hAnsi="Times New Roman" w:cs="Times New Roman"/>
          <w:b/>
          <w:sz w:val="28"/>
        </w:rPr>
        <w:t xml:space="preserve">Практическое применение </w:t>
      </w:r>
      <w:r w:rsidR="000437FB" w:rsidRPr="00D60B08">
        <w:rPr>
          <w:rFonts w:ascii="Times New Roman" w:hAnsi="Times New Roman" w:cs="Times New Roman"/>
          <w:b/>
          <w:sz w:val="28"/>
        </w:rPr>
        <w:t xml:space="preserve">структур </w:t>
      </w:r>
      <w:r w:rsidR="000437FB" w:rsidRPr="00D60B08">
        <w:rPr>
          <w:rFonts w:ascii="Times New Roman" w:hAnsi="Times New Roman" w:cs="Times New Roman"/>
          <w:b/>
          <w:sz w:val="28"/>
          <w:lang w:val="en-US"/>
        </w:rPr>
        <w:t>ZnSeO</w:t>
      </w:r>
      <w:r w:rsidR="000437FB" w:rsidRPr="00D60B08">
        <w:rPr>
          <w:rFonts w:ascii="Times New Roman" w:hAnsi="Times New Roman" w:cs="Times New Roman"/>
          <w:b/>
          <w:sz w:val="28"/>
          <w:vertAlign w:val="subscript"/>
        </w:rPr>
        <w:t>3</w:t>
      </w:r>
      <w:r w:rsidR="000437FB" w:rsidRPr="00D60B08">
        <w:rPr>
          <w:rFonts w:ascii="Times New Roman" w:hAnsi="Times New Roman" w:cs="Times New Roman"/>
          <w:b/>
          <w:sz w:val="28"/>
        </w:rPr>
        <w:t xml:space="preserve"> и </w:t>
      </w:r>
      <w:r w:rsidR="000437FB" w:rsidRPr="00D60B08">
        <w:rPr>
          <w:rFonts w:ascii="Times New Roman" w:hAnsi="Times New Roman" w:cs="Times New Roman"/>
          <w:b/>
          <w:sz w:val="28"/>
          <w:lang w:val="en-US"/>
        </w:rPr>
        <w:t>CuSe</w:t>
      </w:r>
      <w:r w:rsidR="006577FB" w:rsidRPr="00D60B08">
        <w:rPr>
          <w:rFonts w:ascii="Times New Roman" w:hAnsi="Times New Roman" w:cs="Times New Roman"/>
          <w:b/>
          <w:sz w:val="28"/>
          <w:lang w:val="en-US"/>
        </w:rPr>
        <w:t>O</w:t>
      </w:r>
      <w:r w:rsidR="006577FB" w:rsidRPr="00D60B08">
        <w:rPr>
          <w:rFonts w:ascii="Times New Roman" w:hAnsi="Times New Roman" w:cs="Times New Roman"/>
          <w:b/>
          <w:sz w:val="28"/>
          <w:vertAlign w:val="subscript"/>
        </w:rPr>
        <w:t>3</w:t>
      </w:r>
      <w:r w:rsidR="003A037D" w:rsidRPr="00D60B08">
        <w:rPr>
          <w:rFonts w:ascii="Times New Roman" w:hAnsi="Times New Roman" w:cs="Times New Roman"/>
          <w:b/>
          <w:sz w:val="28"/>
          <w:vertAlign w:val="subscript"/>
        </w:rPr>
        <w:t xml:space="preserve"> </w:t>
      </w:r>
    </w:p>
    <w:p w:rsidR="003A037D" w:rsidRPr="007D0F0D" w:rsidRDefault="003A037D"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Селенит цинка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был исследован для различных применений, в частности, благодаря своим структурным и микроструктурным свойствам. Например, в работе </w:t>
      </w:r>
      <w:r w:rsidR="00C66201" w:rsidRPr="007D0F0D">
        <w:rPr>
          <w:rFonts w:ascii="Times New Roman" w:hAnsi="Times New Roman" w:cs="Times New Roman"/>
          <w:sz w:val="28"/>
          <w:szCs w:val="28"/>
        </w:rPr>
        <w:fldChar w:fldCharType="begin"/>
      </w:r>
      <w:r w:rsidR="0073388D" w:rsidRPr="007D0F0D">
        <w:rPr>
          <w:rFonts w:ascii="Times New Roman" w:hAnsi="Times New Roman" w:cs="Times New Roman"/>
          <w:sz w:val="28"/>
          <w:szCs w:val="28"/>
        </w:rPr>
        <w:instrText xml:space="preserve"> ADDIN EN.CITE &lt;EndNote&gt;&lt;Cite&gt;&lt;Author&gt;Gaikwad&lt;/Author&gt;&lt;Year&gt;2011&lt;/Year&gt;&lt;RecNum&gt;1&lt;/RecNum&gt;&lt;DisplayText&gt;[1]&lt;/DisplayText&gt;&lt;record&gt;&lt;rec-number&gt;1&lt;/rec-number&gt;&lt;foreign-keys&gt;&lt;key app="EN" db-id="xpd90tzwmvdaaaers08vxatixarz9wawarar" timestamp="1721895967"&gt;1&lt;/key&gt;&lt;/foreign-keys&gt;&lt;ref-type name="Journal Article"&gt;17&lt;/ref-type&gt;&lt;contributors&gt;&lt;authors&gt;&lt;author&gt;Gaikwad, Vishwas B&lt;/author&gt;&lt;author&gt;Borhade, Ashok V&lt;/author&gt;&lt;author&gt;Gaikwad, Sharad S&lt;/author&gt;&lt;/authors&gt;&lt;/contributors&gt;&lt;titles&gt;&lt;title&gt;Studies on photo degradation of indigo carmine dye by mechanochemically synthesized nano zinc selenite&lt;/title&gt;&lt;secondary-title&gt;Journal of Materials Science and Engineering. B&lt;/secondary-title&gt;&lt;/titles&gt;&lt;periodical&gt;&lt;full-title&gt;Journal of Materials Science and Engineering. B&lt;/full-title&gt;&lt;/periodical&gt;&lt;pages&gt;433&lt;/pages&gt;&lt;volume&gt;1&lt;/volume&gt;&lt;number&gt;4B&lt;/number&gt;&lt;dates&gt;&lt;year&gt;2011&lt;/year&gt;&lt;/dates&gt;&lt;urls&gt;&lt;/urls&gt;&lt;/record&gt;&lt;/Cite&gt;&lt;/EndNote&gt;</w:instrText>
      </w:r>
      <w:r w:rsidR="00C66201" w:rsidRPr="007D0F0D">
        <w:rPr>
          <w:rFonts w:ascii="Times New Roman" w:hAnsi="Times New Roman" w:cs="Times New Roman"/>
          <w:sz w:val="28"/>
          <w:szCs w:val="28"/>
        </w:rPr>
        <w:fldChar w:fldCharType="separate"/>
      </w:r>
      <w:r w:rsidR="0073388D" w:rsidRPr="007D0F0D">
        <w:rPr>
          <w:rFonts w:ascii="Times New Roman" w:hAnsi="Times New Roman" w:cs="Times New Roman"/>
          <w:noProof/>
          <w:sz w:val="28"/>
          <w:szCs w:val="28"/>
        </w:rPr>
        <w:t>[1]</w:t>
      </w:r>
      <w:r w:rsidR="00C66201" w:rsidRPr="007D0F0D">
        <w:rPr>
          <w:rFonts w:ascii="Times New Roman" w:hAnsi="Times New Roman" w:cs="Times New Roman"/>
          <w:sz w:val="28"/>
          <w:szCs w:val="28"/>
        </w:rPr>
        <w:fldChar w:fldCharType="end"/>
      </w:r>
      <w:r w:rsidR="0073388D" w:rsidRPr="007D0F0D">
        <w:rPr>
          <w:rFonts w:ascii="Times New Roman" w:hAnsi="Times New Roman" w:cs="Times New Roman"/>
          <w:sz w:val="28"/>
          <w:szCs w:val="28"/>
        </w:rPr>
        <w:t xml:space="preserve"> </w:t>
      </w:r>
      <w:r w:rsidRPr="007D0F0D">
        <w:rPr>
          <w:rFonts w:ascii="Times New Roman" w:hAnsi="Times New Roman" w:cs="Times New Roman"/>
          <w:sz w:val="28"/>
          <w:szCs w:val="28"/>
        </w:rPr>
        <w:t xml:space="preserve">рассмотрено применение нанокристаллического материала </w:t>
      </w:r>
      <w:r w:rsidRPr="007D0F0D">
        <w:rPr>
          <w:rFonts w:ascii="Times New Roman" w:hAnsi="Times New Roman" w:cs="Times New Roman"/>
          <w:sz w:val="28"/>
          <w:szCs w:val="28"/>
          <w:lang w:val="en-US"/>
        </w:rPr>
        <w:t>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для фотодеградации красителя индигокармин при различных концентрациях красителя и количестве катализатора, что указывает на его роль в фотокаталитических процессах. </w:t>
      </w:r>
      <w:r w:rsidR="00721286" w:rsidRPr="00721286">
        <w:rPr>
          <w:rFonts w:ascii="Times New Roman" w:hAnsi="Times New Roman" w:cs="Times New Roman"/>
          <w:sz w:val="28"/>
          <w:szCs w:val="28"/>
        </w:rPr>
        <w:t>Широкий спектр применения ZnSeO</w:t>
      </w:r>
      <w:r w:rsidR="00721286" w:rsidRPr="00721286">
        <w:rPr>
          <w:rFonts w:ascii="Times New Roman" w:hAnsi="Times New Roman" w:cs="Times New Roman"/>
          <w:sz w:val="28"/>
          <w:szCs w:val="28"/>
          <w:vertAlign w:val="subscript"/>
        </w:rPr>
        <w:t>3</w:t>
      </w:r>
      <w:r w:rsidR="00721286" w:rsidRPr="00721286">
        <w:rPr>
          <w:rFonts w:ascii="Times New Roman" w:hAnsi="Times New Roman" w:cs="Times New Roman"/>
          <w:sz w:val="28"/>
          <w:szCs w:val="28"/>
        </w:rPr>
        <w:t xml:space="preserve"> является очевидным, и продолжающиеся исследования его свойств и потенциальных областей применения, вероятно, приведут к расширению его использования в ра</w:t>
      </w:r>
      <w:r w:rsidR="00721286">
        <w:rPr>
          <w:rFonts w:ascii="Times New Roman" w:hAnsi="Times New Roman" w:cs="Times New Roman"/>
          <w:sz w:val="28"/>
          <w:szCs w:val="28"/>
        </w:rPr>
        <w:t>зличных отраслях промышленности</w:t>
      </w:r>
      <w:r w:rsidR="0073388D"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73388D" w:rsidRPr="007D0F0D">
        <w:rPr>
          <w:rFonts w:ascii="Times New Roman" w:hAnsi="Times New Roman" w:cs="Times New Roman"/>
          <w:sz w:val="28"/>
          <w:szCs w:val="28"/>
        </w:rPr>
        <w:instrText xml:space="preserve"> ADDIN EN.CITE &lt;EndNote&gt;&lt;Cite&gt;&lt;Author&gt;Charykova&lt;/Author&gt;&lt;Year&gt;2014&lt;/Year&gt;&lt;RecNum&gt;3&lt;/RecNum&gt;&lt;DisplayText&gt;[2]&lt;/DisplayText&gt;&lt;record&gt;&lt;rec-number&gt;3&lt;/rec-number&gt;&lt;foreign-keys&gt;&lt;key app="EN" db-id="xpd90tzwmvdaaaers08vxatixarz9wawarar" timestamp="1721992605"&gt;3&lt;/key&gt;&lt;/foreign-keys&gt;&lt;ref-type name="Journal Article"&gt;17&lt;/ref-type&gt;&lt;contributors&gt;&lt;authors&gt;&lt;author&gt;Charykova, MV&lt;/author&gt;&lt;author&gt;Fokina, EL&lt;/author&gt;&lt;author&gt;Klimova, EV&lt;/author&gt;&lt;author&gt;Krivovichev, VG&lt;/author&gt;&lt;author&gt;Semenova, VV&lt;/author&gt;&lt;/authors&gt;&lt;/contributors&gt;&lt;titles&gt;&lt;title&gt;Thermodynamics of arsenates, selenites, and sulfates in the oxidation zone of sulfide ores. IX. Physicochemical formation conditions and thermal stability of zinc selenites&lt;/title&gt;&lt;secondary-title&gt;Geology of Ore Deposits&lt;/secondary-title&gt;&lt;/titles&gt;&lt;periodical&gt;&lt;full-title&gt;Geology of Ore Deposits&lt;/full-title&gt;&lt;/periodical&gt;&lt;pages&gt;546-552&lt;/pages&gt;&lt;volume&gt;56&lt;/volume&gt;&lt;dates&gt;&lt;year&gt;2014&lt;/year&gt;&lt;/dates&gt;&lt;isbn&gt;1075-7015&lt;/isbn&gt;&lt;urls&gt;&lt;/urls&gt;&lt;/record&gt;&lt;/Cite&gt;&lt;/EndNote&gt;</w:instrText>
      </w:r>
      <w:r w:rsidR="00C66201" w:rsidRPr="007D0F0D">
        <w:rPr>
          <w:rFonts w:ascii="Times New Roman" w:hAnsi="Times New Roman" w:cs="Times New Roman"/>
          <w:sz w:val="28"/>
          <w:szCs w:val="28"/>
        </w:rPr>
        <w:fldChar w:fldCharType="separate"/>
      </w:r>
      <w:r w:rsidR="0073388D" w:rsidRPr="007D0F0D">
        <w:rPr>
          <w:rFonts w:ascii="Times New Roman" w:hAnsi="Times New Roman" w:cs="Times New Roman"/>
          <w:noProof/>
          <w:sz w:val="28"/>
          <w:szCs w:val="28"/>
        </w:rPr>
        <w:t>[2]</w:t>
      </w:r>
      <w:r w:rsidR="00C66201" w:rsidRPr="007D0F0D">
        <w:rPr>
          <w:rFonts w:ascii="Times New Roman" w:hAnsi="Times New Roman" w:cs="Times New Roman"/>
          <w:sz w:val="28"/>
          <w:szCs w:val="28"/>
        </w:rPr>
        <w:fldChar w:fldCharType="end"/>
      </w:r>
      <w:r w:rsidR="0073388D" w:rsidRPr="007D0F0D">
        <w:rPr>
          <w:rFonts w:ascii="Times New Roman" w:hAnsi="Times New Roman" w:cs="Times New Roman"/>
          <w:sz w:val="28"/>
          <w:szCs w:val="28"/>
        </w:rPr>
        <w:t xml:space="preserve">. </w:t>
      </w:r>
      <w:r w:rsidRPr="007D0F0D">
        <w:rPr>
          <w:rFonts w:ascii="Times New Roman" w:hAnsi="Times New Roman" w:cs="Times New Roman"/>
          <w:sz w:val="28"/>
          <w:szCs w:val="28"/>
        </w:rPr>
        <w:t>В работе</w:t>
      </w:r>
      <w:r w:rsidR="0073388D"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73388D" w:rsidRPr="007D0F0D">
        <w:rPr>
          <w:rFonts w:ascii="Times New Roman" w:hAnsi="Times New Roman" w:cs="Times New Roman"/>
          <w:sz w:val="28"/>
          <w:szCs w:val="28"/>
        </w:rPr>
        <w:instrText xml:space="preserve"> ADDIN EN.CITE &lt;EndNote&gt;&lt;Cite&gt;&lt;Author&gt;Müller-Simon&lt;/Author&gt;&lt;Year&gt;2008&lt;/Year&gt;&lt;RecNum&gt;5&lt;/RecNum&gt;&lt;DisplayText&gt;[3]&lt;/DisplayText&gt;&lt;record&gt;&lt;rec-number&gt;5&lt;/rec-number&gt;&lt;foreign-keys&gt;&lt;key app="EN" db-id="xpd90tzwmvdaaaers08vxatixarz9wawarar" timestamp="1722158841"&gt;5&lt;/key&gt;&lt;/foreign-keys&gt;&lt;ref-type name="Journal Article"&gt;17&lt;/ref-type&gt;&lt;contributors&gt;&lt;authors&gt;&lt;author&gt;Müller-Simon, Hayo&lt;/author&gt;&lt;author&gt;Griebenow, Peter&lt;/author&gt;&lt;/authors&gt;&lt;/contributors&gt;&lt;titles&gt;&lt;title&gt;Behavior of zinc selenite, calcium selenite and metallic selenium as decolorizing agents in flint glass production&lt;/title&gt;&lt;secondary-title&gt;Advanced Materials Research&lt;/secondary-title&gt;&lt;/titles&gt;&lt;periodical&gt;&lt;full-title&gt;Advanced Materials Research&lt;/full-title&gt;&lt;/periodical&gt;&lt;pages&gt;541-546&lt;/pages&gt;&lt;volume&gt;39&lt;/volume&gt;&lt;dates&gt;&lt;year&gt;2008&lt;/year&gt;&lt;/dates&gt;&lt;isbn&gt;1662-8985&lt;/isbn&gt;&lt;urls&gt;&lt;/urls&gt;&lt;/record&gt;&lt;/Cite&gt;&lt;/EndNote&gt;</w:instrText>
      </w:r>
      <w:r w:rsidR="00C66201" w:rsidRPr="007D0F0D">
        <w:rPr>
          <w:rFonts w:ascii="Times New Roman" w:hAnsi="Times New Roman" w:cs="Times New Roman"/>
          <w:sz w:val="28"/>
          <w:szCs w:val="28"/>
        </w:rPr>
        <w:fldChar w:fldCharType="separate"/>
      </w:r>
      <w:r w:rsidR="0073388D" w:rsidRPr="007D0F0D">
        <w:rPr>
          <w:rFonts w:ascii="Times New Roman" w:hAnsi="Times New Roman" w:cs="Times New Roman"/>
          <w:noProof/>
          <w:sz w:val="28"/>
          <w:szCs w:val="28"/>
        </w:rPr>
        <w:t>[3]</w:t>
      </w:r>
      <w:r w:rsidR="00C66201" w:rsidRPr="007D0F0D">
        <w:rPr>
          <w:rFonts w:ascii="Times New Roman" w:hAnsi="Times New Roman" w:cs="Times New Roman"/>
          <w:sz w:val="28"/>
          <w:szCs w:val="28"/>
        </w:rPr>
        <w:fldChar w:fldCharType="end"/>
      </w:r>
      <w:r w:rsidR="007C7984">
        <w:rPr>
          <w:rFonts w:ascii="Times New Roman" w:hAnsi="Times New Roman" w:cs="Times New Roman"/>
          <w:sz w:val="28"/>
          <w:szCs w:val="28"/>
        </w:rPr>
        <w:t xml:space="preserve"> </w:t>
      </w:r>
      <w:r w:rsidR="00AA4EFE" w:rsidRPr="00E85676">
        <w:rPr>
          <w:rFonts w:ascii="Times New Roman" w:hAnsi="Times New Roman" w:cs="Times New Roman"/>
          <w:sz w:val="28"/>
          <w:szCs w:val="28"/>
        </w:rPr>
        <w:t>упоминают о его использовании в качестве обесцвечивающего агента при производстве кремневого стекла, что говорит о его полезности в материаловедении.</w:t>
      </w:r>
    </w:p>
    <w:p w:rsidR="003A037D" w:rsidRPr="007D0F0D" w:rsidRDefault="003A037D"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В ходе электрокаталитических испытаний авторов в работе </w:t>
      </w:r>
      <w:r w:rsidR="00C66201" w:rsidRPr="007D0F0D">
        <w:rPr>
          <w:rFonts w:ascii="Times New Roman" w:hAnsi="Times New Roman" w:cs="Times New Roman"/>
          <w:sz w:val="28"/>
          <w:szCs w:val="28"/>
        </w:rPr>
        <w:fldChar w:fldCharType="begin"/>
      </w:r>
      <w:r w:rsidR="0073388D" w:rsidRPr="007D0F0D">
        <w:rPr>
          <w:rFonts w:ascii="Times New Roman" w:hAnsi="Times New Roman" w:cs="Times New Roman"/>
          <w:sz w:val="28"/>
          <w:szCs w:val="28"/>
        </w:rPr>
        <w:instrText xml:space="preserve"> ADDIN EN.CITE &lt;EndNote&gt;&lt;Cite&gt;&lt;Author&gt;Kim&lt;/Author&gt;&lt;Year&gt;2021&lt;/Year&gt;&lt;RecNum&gt;6&lt;/RecNum&gt;&lt;DisplayText&gt;[4]&lt;/DisplayText&gt;&lt;record&gt;&lt;rec-number&gt;6&lt;/rec-number&gt;&lt;foreign-keys&gt;&lt;key app="EN" db-id="xpd90tzwmvdaaaers08vxatixarz9wawarar" timestamp="1722165062"&gt;6&lt;/key&gt;&lt;/foreign-keys&gt;&lt;ref-type name="Journal Article"&gt;17&lt;/ref-type&gt;&lt;contributors&gt;&lt;authors&gt;&lt;author&gt;Kim, Yoon Seon&lt;/author&gt;&lt;author&gt;Lee, Gwang-Hee&lt;/author&gt;&lt;author&gt;Sung, Myeong-Chang&lt;/author&gt;&lt;author&gt;Kim, Dong-Wan&lt;/author&gt;&lt;/authors&gt;&lt;/contributors&gt;&lt;titles&gt;&lt;title&gt;Orthorhombically distorted perovskite SeZnO3 nanosheets as an electrocatalyst for lithium-oxygen batteries&lt;/title&gt;&lt;secondary-title&gt;Chemical Engineering Journal&lt;/secondary-title&gt;&lt;/titles&gt;&lt;periodical&gt;&lt;full-title&gt;Chemical Engineering Journal&lt;/full-title&gt;&lt;/periodical&gt;&lt;pages&gt;126896&lt;/pages&gt;&lt;volume&gt;406&lt;/volume&gt;&lt;dates&gt;&lt;year&gt;2021&lt;/year&gt;&lt;/dates&gt;&lt;isbn&gt;1385-8947&lt;/isbn&gt;&lt;urls&gt;&lt;/urls&gt;&lt;/record&gt;&lt;/Cite&gt;&lt;/EndNote&gt;</w:instrText>
      </w:r>
      <w:r w:rsidR="00C66201" w:rsidRPr="007D0F0D">
        <w:rPr>
          <w:rFonts w:ascii="Times New Roman" w:hAnsi="Times New Roman" w:cs="Times New Roman"/>
          <w:sz w:val="28"/>
          <w:szCs w:val="28"/>
        </w:rPr>
        <w:fldChar w:fldCharType="separate"/>
      </w:r>
      <w:r w:rsidR="0073388D" w:rsidRPr="007D0F0D">
        <w:rPr>
          <w:rFonts w:ascii="Times New Roman" w:hAnsi="Times New Roman" w:cs="Times New Roman"/>
          <w:noProof/>
          <w:sz w:val="28"/>
          <w:szCs w:val="28"/>
        </w:rPr>
        <w:t>[4]</w:t>
      </w:r>
      <w:r w:rsidR="00C66201" w:rsidRPr="007D0F0D">
        <w:rPr>
          <w:rFonts w:ascii="Times New Roman" w:hAnsi="Times New Roman" w:cs="Times New Roman"/>
          <w:sz w:val="28"/>
          <w:szCs w:val="28"/>
        </w:rPr>
        <w:fldChar w:fldCharType="end"/>
      </w:r>
      <w:r w:rsidR="0073388D" w:rsidRPr="007D0F0D">
        <w:rPr>
          <w:rFonts w:ascii="Times New Roman" w:hAnsi="Times New Roman" w:cs="Times New Roman"/>
          <w:sz w:val="28"/>
          <w:szCs w:val="28"/>
        </w:rPr>
        <w:t xml:space="preserve"> </w:t>
      </w:r>
      <w:r w:rsidRPr="007D0F0D">
        <w:rPr>
          <w:rFonts w:ascii="Times New Roman" w:hAnsi="Times New Roman" w:cs="Times New Roman"/>
          <w:sz w:val="28"/>
          <w:szCs w:val="28"/>
        </w:rPr>
        <w:t xml:space="preserve">для литий-кислородных батарей нанолисты </w:t>
      </w:r>
      <w:r w:rsidR="0059477E" w:rsidRPr="007D0F0D">
        <w:rPr>
          <w:rFonts w:ascii="Times New Roman" w:hAnsi="Times New Roman" w:cs="Times New Roman"/>
          <w:color w:val="000000" w:themeColor="text1"/>
          <w:sz w:val="28"/>
          <w:szCs w:val="28"/>
        </w:rPr>
        <w:t>Zn</w:t>
      </w:r>
      <w:r w:rsidRPr="007D0F0D">
        <w:rPr>
          <w:rFonts w:ascii="Times New Roman" w:hAnsi="Times New Roman" w:cs="Times New Roman"/>
          <w:color w:val="000000" w:themeColor="text1"/>
          <w:sz w:val="28"/>
          <w:szCs w:val="28"/>
        </w:rPr>
        <w:t>SeO</w:t>
      </w:r>
      <w:r w:rsidRPr="007D0F0D">
        <w:rPr>
          <w:rFonts w:ascii="Times New Roman" w:hAnsi="Times New Roman" w:cs="Times New Roman"/>
          <w:color w:val="000000" w:themeColor="text1"/>
          <w:sz w:val="28"/>
          <w:szCs w:val="28"/>
          <w:vertAlign w:val="subscript"/>
        </w:rPr>
        <w:t>3</w:t>
      </w:r>
      <w:r w:rsidRPr="007D0F0D">
        <w:rPr>
          <w:rFonts w:ascii="Times New Roman" w:hAnsi="Times New Roman" w:cs="Times New Roman"/>
          <w:sz w:val="28"/>
          <w:szCs w:val="28"/>
        </w:rPr>
        <w:t xml:space="preserve"> продемонстрировали повышенную каталитическую активность, стабильность и обратимость, что говорит об их потенциале как эффективных электрокатализаторов. Также, сравнительный анализ</w:t>
      </w:r>
      <w:r w:rsidR="002C06C8">
        <w:rPr>
          <w:rFonts w:ascii="Times New Roman" w:hAnsi="Times New Roman" w:cs="Times New Roman"/>
          <w:sz w:val="28"/>
          <w:szCs w:val="28"/>
        </w:rPr>
        <w:t>, проведенный в той же работе</w:t>
      </w:r>
      <w:r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CF0A97" w:rsidRPr="007D0F0D">
        <w:rPr>
          <w:rFonts w:ascii="Times New Roman" w:hAnsi="Times New Roman" w:cs="Times New Roman"/>
          <w:sz w:val="28"/>
          <w:szCs w:val="28"/>
        </w:rPr>
        <w:instrText xml:space="preserve"> ADDIN EN.CITE &lt;EndNote&gt;&lt;Cite&gt;&lt;Author&gt;Kim&lt;/Author&gt;&lt;Year&gt;2021&lt;/Year&gt;&lt;RecNum&gt;6&lt;/RecNum&gt;&lt;DisplayText&gt;[4]&lt;/DisplayText&gt;&lt;record&gt;&lt;rec-number&gt;6&lt;/rec-number&gt;&lt;foreign-keys&gt;&lt;key app="EN" db-id="xpd90tzwmvdaaaers08vxatixarz9wawarar" timestamp="1722165062"&gt;6&lt;/key&gt;&lt;/foreign-keys&gt;&lt;ref-type name="Journal Article"&gt;17&lt;/ref-type&gt;&lt;contributors&gt;&lt;authors&gt;&lt;author&gt;Kim, Yoon Seon&lt;/author&gt;&lt;author&gt;Lee, Gwang-Hee&lt;/author&gt;&lt;author&gt;Sung, Myeong-Chang&lt;/author&gt;&lt;author&gt;Kim, Dong-Wan&lt;/author&gt;&lt;/authors&gt;&lt;/contributors&gt;&lt;titles&gt;&lt;title&gt;Orthorhombically distorted perovskite SeZnO3 nanosheets as an electrocatalyst for lithium-oxygen batteries&lt;/title&gt;&lt;secondary-title&gt;Chemical Engineering Journal&lt;/secondary-title&gt;&lt;/titles&gt;&lt;periodical&gt;&lt;full-title&gt;Chemical Engineering Journal&lt;/full-title&gt;&lt;/periodical&gt;&lt;pages&gt;126896&lt;/pages&gt;&lt;volume&gt;406&lt;/volume&gt;&lt;dates&gt;&lt;year&gt;2021&lt;/year&gt;&lt;/dates&gt;&lt;isbn&gt;1385-8947&lt;/isbn&gt;&lt;urls&gt;&lt;/urls&gt;&lt;/record&gt;&lt;/Cite&gt;&lt;/EndNote&gt;</w:instrText>
      </w:r>
      <w:r w:rsidR="00C66201" w:rsidRPr="007D0F0D">
        <w:rPr>
          <w:rFonts w:ascii="Times New Roman" w:hAnsi="Times New Roman" w:cs="Times New Roman"/>
          <w:sz w:val="28"/>
          <w:szCs w:val="28"/>
        </w:rPr>
        <w:fldChar w:fldCharType="separate"/>
      </w:r>
      <w:r w:rsidR="00CF0A97" w:rsidRPr="007D0F0D">
        <w:rPr>
          <w:rFonts w:ascii="Times New Roman" w:hAnsi="Times New Roman" w:cs="Times New Roman"/>
          <w:noProof/>
          <w:sz w:val="28"/>
          <w:szCs w:val="28"/>
        </w:rPr>
        <w:t>[4]</w:t>
      </w:r>
      <w:r w:rsidR="00C66201" w:rsidRPr="007D0F0D">
        <w:rPr>
          <w:rFonts w:ascii="Times New Roman" w:hAnsi="Times New Roman" w:cs="Times New Roman"/>
          <w:sz w:val="28"/>
          <w:szCs w:val="28"/>
        </w:rPr>
        <w:fldChar w:fldCharType="end"/>
      </w:r>
      <w:r w:rsidR="00CF0A97">
        <w:rPr>
          <w:rFonts w:ascii="Times New Roman" w:hAnsi="Times New Roman" w:cs="Times New Roman"/>
          <w:sz w:val="28"/>
          <w:szCs w:val="28"/>
        </w:rPr>
        <w:t xml:space="preserve">, </w:t>
      </w:r>
      <w:r w:rsidRPr="007D0F0D">
        <w:rPr>
          <w:rFonts w:ascii="Times New Roman" w:hAnsi="Times New Roman" w:cs="Times New Roman"/>
          <w:sz w:val="28"/>
          <w:szCs w:val="28"/>
        </w:rPr>
        <w:t>с другими материалами, такими как RuO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и Pt/C, показал, что нанолисты </w:t>
      </w:r>
      <w:r w:rsidRPr="007D0F0D">
        <w:rPr>
          <w:rFonts w:ascii="Times New Roman" w:hAnsi="Times New Roman" w:cs="Times New Roman"/>
          <w:color w:val="000000" w:themeColor="text1"/>
          <w:sz w:val="28"/>
          <w:szCs w:val="28"/>
        </w:rPr>
        <w:t>Zn</w:t>
      </w:r>
      <w:r w:rsidR="0059477E" w:rsidRPr="007D0F0D">
        <w:rPr>
          <w:rFonts w:ascii="Times New Roman" w:hAnsi="Times New Roman" w:cs="Times New Roman"/>
          <w:color w:val="000000" w:themeColor="text1"/>
          <w:sz w:val="28"/>
          <w:szCs w:val="28"/>
        </w:rPr>
        <w:t>Se</w:t>
      </w:r>
      <w:r w:rsidRPr="007D0F0D">
        <w:rPr>
          <w:rFonts w:ascii="Times New Roman" w:hAnsi="Times New Roman" w:cs="Times New Roman"/>
          <w:color w:val="000000" w:themeColor="text1"/>
          <w:sz w:val="28"/>
          <w:szCs w:val="28"/>
        </w:rPr>
        <w:t>O</w:t>
      </w:r>
      <w:r w:rsidRPr="007D0F0D">
        <w:rPr>
          <w:rFonts w:ascii="Times New Roman" w:hAnsi="Times New Roman" w:cs="Times New Roman"/>
          <w:color w:val="000000" w:themeColor="text1"/>
          <w:sz w:val="28"/>
          <w:szCs w:val="28"/>
          <w:vertAlign w:val="subscript"/>
        </w:rPr>
        <w:t>3</w:t>
      </w:r>
      <w:r w:rsidRPr="007D0F0D">
        <w:rPr>
          <w:rFonts w:ascii="Times New Roman" w:hAnsi="Times New Roman" w:cs="Times New Roman"/>
          <w:sz w:val="28"/>
          <w:szCs w:val="28"/>
        </w:rPr>
        <w:t xml:space="preserve"> демонстрируют конкурентоспособные электрокаталитические характеристики, что еще больше подчеркивает их перспективность для использования в литий-кислородных батареях.</w:t>
      </w:r>
    </w:p>
    <w:p w:rsidR="003A037D" w:rsidRPr="007D0F0D" w:rsidRDefault="003A037D"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Применение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w:t>
      </w:r>
      <w:r w:rsidR="0073388D" w:rsidRPr="007D0F0D">
        <w:rPr>
          <w:rFonts w:ascii="Times New Roman" w:hAnsi="Times New Roman" w:cs="Times New Roman"/>
          <w:sz w:val="28"/>
          <w:szCs w:val="28"/>
        </w:rPr>
        <w:t xml:space="preserve">в работе авторов </w:t>
      </w:r>
      <w:r w:rsidR="00C66201" w:rsidRPr="007D0F0D">
        <w:rPr>
          <w:rFonts w:ascii="Times New Roman" w:hAnsi="Times New Roman" w:cs="Times New Roman"/>
          <w:sz w:val="28"/>
          <w:szCs w:val="28"/>
        </w:rPr>
        <w:fldChar w:fldCharType="begin"/>
      </w:r>
      <w:r w:rsidR="0073388D" w:rsidRPr="007D0F0D">
        <w:rPr>
          <w:rFonts w:ascii="Times New Roman" w:hAnsi="Times New Roman" w:cs="Times New Roman"/>
          <w:sz w:val="28"/>
          <w:szCs w:val="28"/>
        </w:rPr>
        <w:instrText xml:space="preserve"> ADDIN EN.CITE &lt;EndNote&gt;&lt;Cite&gt;&lt;Author&gt;Moorthy&lt;/Author&gt;&lt;Year&gt;2020&lt;/Year&gt;&lt;RecNum&gt;7&lt;/RecNum&gt;&lt;DisplayText&gt;[5]&lt;/DisplayText&gt;&lt;record&gt;&lt;rec-number&gt;7&lt;/rec-number&gt;&lt;foreign-keys&gt;&lt;key app="EN" db-id="xpd90tzwmvdaaaers08vxatixarz9wawarar" timestamp="1722237849"&gt;7&lt;/key&gt;&lt;/foreign-keys&gt;&lt;ref-type name="Journal Article"&gt;17&lt;/ref-type&gt;&lt;contributors&gt;&lt;authors&gt;&lt;author&gt;Moorthy, Santhameenakshi&lt;/author&gt;&lt;author&gt;Moorthy, Gayathri&lt;/author&gt;&lt;author&gt;Swaminathan, Karuthapandian&lt;/author&gt;&lt;/authors&gt;&lt;/contributors&gt;&lt;titles&gt;&lt;title&gt;Fabrication of novel ZnSeO 3 anchored on gC 3 N 4 nanosheets: an outstanding photocatalyst for the mitigation of pesticides and pharmaceuticals&lt;/title&gt;&lt;secondary-title&gt;Journal of Inorganic and Organometallic Polymers and Materials&lt;/secondary-title&gt;&lt;/titles&gt;&lt;periodical&gt;&lt;full-title&gt;Journal of Inorganic and Organometallic Polymers and Materials&lt;/full-title&gt;&lt;/periodical&gt;&lt;pages&gt;4664-4676&lt;/pages&gt;&lt;volume&gt;30&lt;/volume&gt;&lt;dates&gt;&lt;year&gt;2020&lt;/year&gt;&lt;/dates&gt;&lt;isbn&gt;1574-1443&lt;/isbn&gt;&lt;urls&gt;&lt;/urls&gt;&lt;/record&gt;&lt;/Cite&gt;&lt;/EndNote&gt;</w:instrText>
      </w:r>
      <w:r w:rsidR="00C66201" w:rsidRPr="007D0F0D">
        <w:rPr>
          <w:rFonts w:ascii="Times New Roman" w:hAnsi="Times New Roman" w:cs="Times New Roman"/>
          <w:sz w:val="28"/>
          <w:szCs w:val="28"/>
        </w:rPr>
        <w:fldChar w:fldCharType="separate"/>
      </w:r>
      <w:r w:rsidR="0073388D" w:rsidRPr="007D0F0D">
        <w:rPr>
          <w:rFonts w:ascii="Times New Roman" w:hAnsi="Times New Roman" w:cs="Times New Roman"/>
          <w:noProof/>
          <w:sz w:val="28"/>
          <w:szCs w:val="28"/>
        </w:rPr>
        <w:t>[5]</w:t>
      </w:r>
      <w:r w:rsidR="00C66201" w:rsidRPr="007D0F0D">
        <w:rPr>
          <w:rFonts w:ascii="Times New Roman" w:hAnsi="Times New Roman" w:cs="Times New Roman"/>
          <w:sz w:val="28"/>
          <w:szCs w:val="28"/>
        </w:rPr>
        <w:fldChar w:fldCharType="end"/>
      </w:r>
      <w:r w:rsidR="0073388D" w:rsidRPr="007D0F0D">
        <w:rPr>
          <w:rFonts w:ascii="Times New Roman" w:hAnsi="Times New Roman" w:cs="Times New Roman"/>
          <w:sz w:val="28"/>
          <w:szCs w:val="28"/>
        </w:rPr>
        <w:t xml:space="preserve"> </w:t>
      </w:r>
      <w:r w:rsidRPr="007D0F0D">
        <w:rPr>
          <w:rFonts w:ascii="Times New Roman" w:hAnsi="Times New Roman" w:cs="Times New Roman"/>
          <w:sz w:val="28"/>
          <w:szCs w:val="28"/>
        </w:rPr>
        <w:t>в виде нанокомпозитов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/g-C</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N</w:t>
      </w:r>
      <w:r w:rsidRPr="007D0F0D">
        <w:rPr>
          <w:rFonts w:ascii="Times New Roman" w:hAnsi="Times New Roman" w:cs="Times New Roman"/>
          <w:sz w:val="28"/>
          <w:szCs w:val="28"/>
          <w:vertAlign w:val="subscript"/>
        </w:rPr>
        <w:t>4</w:t>
      </w:r>
      <w:r w:rsidRPr="007D0F0D">
        <w:rPr>
          <w:rFonts w:ascii="Times New Roman" w:hAnsi="Times New Roman" w:cs="Times New Roman"/>
          <w:sz w:val="28"/>
          <w:szCs w:val="28"/>
        </w:rPr>
        <w:t xml:space="preserve"> демонстрирует его эффективность в качестве перспективного фотокатализатора для снижения воздействия пестицидов и фармацевтических загрязнителей путем эффективной </w:t>
      </w:r>
      <w:r w:rsidR="00EB1C93" w:rsidRPr="007D0F0D">
        <w:rPr>
          <w:rFonts w:ascii="Times New Roman" w:hAnsi="Times New Roman" w:cs="Times New Roman"/>
          <w:sz w:val="28"/>
          <w:szCs w:val="28"/>
        </w:rPr>
        <w:t>деградации,</w:t>
      </w:r>
      <w:r w:rsidRPr="007D0F0D">
        <w:rPr>
          <w:rFonts w:ascii="Times New Roman" w:hAnsi="Times New Roman" w:cs="Times New Roman"/>
          <w:sz w:val="28"/>
          <w:szCs w:val="28"/>
        </w:rPr>
        <w:t xml:space="preserve"> при облучении видимым светом.</w:t>
      </w:r>
    </w:p>
    <w:p w:rsidR="0073388D" w:rsidRPr="007D0F0D" w:rsidRDefault="0073388D"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В области материаловедения плазма </w:t>
      </w:r>
      <w:r w:rsidR="00026714" w:rsidRPr="007D0F0D">
        <w:rPr>
          <w:rFonts w:ascii="Times New Roman" w:hAnsi="Times New Roman" w:cs="Times New Roman"/>
          <w:sz w:val="28"/>
          <w:szCs w:val="28"/>
        </w:rPr>
        <w:t>ZnSeO</w:t>
      </w:r>
      <w:r w:rsidR="00026714" w:rsidRPr="007D0F0D">
        <w:rPr>
          <w:rFonts w:ascii="Times New Roman" w:hAnsi="Times New Roman" w:cs="Times New Roman"/>
          <w:sz w:val="28"/>
          <w:szCs w:val="28"/>
          <w:vertAlign w:val="subscript"/>
        </w:rPr>
        <w:t>3</w:t>
      </w:r>
      <w:r w:rsidR="00026714" w:rsidRPr="00026714">
        <w:rPr>
          <w:rFonts w:ascii="Times New Roman" w:hAnsi="Times New Roman" w:cs="Times New Roman"/>
          <w:sz w:val="28"/>
          <w:szCs w:val="28"/>
        </w:rPr>
        <w:t xml:space="preserve"> </w:t>
      </w:r>
      <w:r w:rsidRPr="007D0F0D">
        <w:rPr>
          <w:rFonts w:ascii="Times New Roman" w:hAnsi="Times New Roman" w:cs="Times New Roman"/>
          <w:sz w:val="28"/>
          <w:szCs w:val="28"/>
        </w:rPr>
        <w:t>изучалась с помощью оптической эмиссионной спектроскопии (ОЭС) для определения температуры и плотности электронов, которые являются критическими параметрами в диагностике плазмы</w:t>
      </w:r>
      <w:r w:rsidR="00404FC4"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04FC4" w:rsidRPr="007D0F0D">
        <w:rPr>
          <w:rFonts w:ascii="Times New Roman" w:hAnsi="Times New Roman" w:cs="Times New Roman"/>
          <w:sz w:val="28"/>
          <w:szCs w:val="28"/>
        </w:rPr>
        <w:instrText xml:space="preserve"> ADDIN EN.CITE &lt;EndNote&gt;&lt;Cite&gt;&lt;Author&gt;Abdaalameer&lt;/Author&gt;&lt;Year&gt;2021&lt;/Year&gt;&lt;RecNum&gt;9&lt;/RecNum&gt;&lt;DisplayText&gt;[6]&lt;/DisplayText&gt;&lt;record&gt;&lt;rec-number&gt;9&lt;/rec-number&gt;&lt;foreign-keys&gt;&lt;key app="EN" db-id="xpd90tzwmvdaaaers08vxatixarz9wawarar" timestamp="1725013754"&gt;9&lt;/key&gt;&lt;/foreign-keys&gt;&lt;ref-type name="Journal Article"&gt;17&lt;/ref-type&gt;&lt;contributors&gt;&lt;authors&gt;&lt;author&gt;Abdaalameer, N Kh&lt;/author&gt;&lt;author&gt;Mazhir, SN&lt;/author&gt;&lt;author&gt;Aadim, KA&lt;/author&gt;&lt;/authors&gt;&lt;/contributors&gt;&lt;titles&gt;&lt;title&gt;Diagnostics of zinc selenite plasma produced by FHG of a Q-switchedND: YAGlaser&lt;/title&gt;&lt;secondary-title&gt;Chalcogenide Letters&lt;/secondary-title&gt;&lt;/titles&gt;&lt;periodical&gt;&lt;full-title&gt;Chalcogenide Letters&lt;/full-title&gt;&lt;/periodical&gt;&lt;pages&gt;405-411&lt;/pages&gt;&lt;volume&gt;18&lt;/volume&gt;&lt;number&gt;7&lt;/number&gt;&lt;dates&gt;&lt;year&gt;2021&lt;/year&gt;&lt;/dates&gt;&lt;isbn&gt;1841-4834&lt;/isbn&gt;&lt;urls&gt;&lt;/urls&gt;&lt;/record&gt;&lt;/Cite&gt;&lt;/EndNote&gt;</w:instrText>
      </w:r>
      <w:r w:rsidR="00C66201" w:rsidRPr="007D0F0D">
        <w:rPr>
          <w:rFonts w:ascii="Times New Roman" w:hAnsi="Times New Roman" w:cs="Times New Roman"/>
          <w:sz w:val="28"/>
          <w:szCs w:val="28"/>
        </w:rPr>
        <w:fldChar w:fldCharType="separate"/>
      </w:r>
      <w:r w:rsidR="00404FC4" w:rsidRPr="007D0F0D">
        <w:rPr>
          <w:rFonts w:ascii="Times New Roman" w:hAnsi="Times New Roman" w:cs="Times New Roman"/>
          <w:noProof/>
          <w:sz w:val="28"/>
          <w:szCs w:val="28"/>
        </w:rPr>
        <w:t>[6]</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Кроме того, были исследованы физико-химические свойства </w:t>
      </w:r>
      <w:r w:rsidR="00026714" w:rsidRPr="007D0F0D">
        <w:rPr>
          <w:rFonts w:ascii="Times New Roman" w:hAnsi="Times New Roman" w:cs="Times New Roman"/>
          <w:sz w:val="28"/>
          <w:szCs w:val="28"/>
        </w:rPr>
        <w:t>ZnSeO</w:t>
      </w:r>
      <w:r w:rsidR="00026714"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в том числе его кристаллические формы и температурная стабильность, что дает ценную информацию для его применения в различных химических процессах</w:t>
      </w:r>
      <w:r w:rsidR="00404FC4"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04FC4" w:rsidRPr="007D0F0D">
        <w:rPr>
          <w:rFonts w:ascii="Times New Roman" w:hAnsi="Times New Roman" w:cs="Times New Roman"/>
          <w:sz w:val="28"/>
          <w:szCs w:val="28"/>
        </w:rPr>
        <w:instrText xml:space="preserve"> ADDIN EN.CITE &lt;EndNote&gt;&lt;Cite&gt;&lt;Author&gt;Markovskii&lt;/Author&gt;&lt;Year&gt;1960&lt;/Year&gt;&lt;RecNum&gt;10&lt;/RecNum&gt;&lt;DisplayText&gt;[7]&lt;/DisplayText&gt;&lt;record&gt;&lt;rec-number&gt;10&lt;/rec-number&gt;&lt;foreign-keys&gt;&lt;key app="EN" db-id="xpd90tzwmvdaaaers08vxatixarz9wawarar" timestamp="1725013944"&gt;10&lt;/key&gt;&lt;/foreign-keys&gt;&lt;ref-type name="Journal Article"&gt;17&lt;/ref-type&gt;&lt;contributors&gt;&lt;authors&gt;&lt;author&gt;Markovskii, L Ya&lt;/author&gt;&lt;author&gt;Sapozhnikov, Yu P&lt;/author&gt;&lt;/authors&gt;&lt;/contributors&gt;&lt;titles&gt;&lt;title&gt;The different forms and some properties of neutral zinc selenite&lt;/title&gt;&lt;secondary-title&gt;Journal of Structural Chemistry&lt;/secondary-title&gt;&lt;/titles&gt;&lt;periodical&gt;&lt;full-title&gt;Journal of Structural Chemistry&lt;/full-title&gt;&lt;/periodical&gt;&lt;pages&gt;321-328&lt;/pages&gt;&lt;volume&gt;1&lt;/volume&gt;&lt;number&gt;3&lt;/number&gt;&lt;dates&gt;&lt;year&gt;1960&lt;/year&gt;&lt;/dates&gt;&lt;urls&gt;&lt;/urls&gt;&lt;/record&gt;&lt;/Cite&gt;&lt;/EndNote&gt;</w:instrText>
      </w:r>
      <w:r w:rsidR="00C66201" w:rsidRPr="007D0F0D">
        <w:rPr>
          <w:rFonts w:ascii="Times New Roman" w:hAnsi="Times New Roman" w:cs="Times New Roman"/>
          <w:sz w:val="28"/>
          <w:szCs w:val="28"/>
        </w:rPr>
        <w:fldChar w:fldCharType="separate"/>
      </w:r>
      <w:r w:rsidR="00404FC4" w:rsidRPr="007D0F0D">
        <w:rPr>
          <w:rFonts w:ascii="Times New Roman" w:hAnsi="Times New Roman" w:cs="Times New Roman"/>
          <w:noProof/>
          <w:sz w:val="28"/>
          <w:szCs w:val="28"/>
        </w:rPr>
        <w:t>[7]</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w:t>
      </w:r>
    </w:p>
    <w:p w:rsidR="00404FC4" w:rsidRPr="007D0F0D" w:rsidRDefault="00B50A23"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НС</w:t>
      </w:r>
      <w:r w:rsidR="00404FC4" w:rsidRPr="007D0F0D">
        <w:rPr>
          <w:rFonts w:ascii="Times New Roman" w:hAnsi="Times New Roman" w:cs="Times New Roman"/>
          <w:sz w:val="28"/>
          <w:szCs w:val="28"/>
        </w:rPr>
        <w:t xml:space="preserve"> </w:t>
      </w:r>
      <w:r w:rsidR="00404FC4" w:rsidRPr="007D0F0D">
        <w:rPr>
          <w:rFonts w:ascii="Times New Roman" w:hAnsi="Times New Roman" w:cs="Times New Roman"/>
          <w:sz w:val="28"/>
          <w:szCs w:val="28"/>
          <w:lang w:val="en-US"/>
        </w:rPr>
        <w:t>ZnSeO</w:t>
      </w:r>
      <w:r w:rsidR="00404FC4" w:rsidRPr="007D0F0D">
        <w:rPr>
          <w:rFonts w:ascii="Times New Roman" w:hAnsi="Times New Roman" w:cs="Times New Roman"/>
          <w:sz w:val="28"/>
          <w:szCs w:val="28"/>
          <w:vertAlign w:val="subscript"/>
        </w:rPr>
        <w:t>3</w:t>
      </w:r>
      <w:r w:rsidR="00404FC4" w:rsidRPr="004446C6">
        <w:rPr>
          <w:rFonts w:ascii="Times New Roman" w:hAnsi="Times New Roman" w:cs="Times New Roman"/>
          <w:sz w:val="28"/>
          <w:szCs w:val="28"/>
        </w:rPr>
        <w:t xml:space="preserve"> </w:t>
      </w:r>
      <w:r w:rsidR="00404FC4" w:rsidRPr="007D0F0D">
        <w:rPr>
          <w:rFonts w:ascii="Times New Roman" w:hAnsi="Times New Roman" w:cs="Times New Roman"/>
          <w:sz w:val="28"/>
          <w:szCs w:val="28"/>
        </w:rPr>
        <w:t xml:space="preserve">в работе </w:t>
      </w:r>
      <w:r w:rsidR="00C66201" w:rsidRPr="007D0F0D">
        <w:rPr>
          <w:rFonts w:ascii="Times New Roman" w:hAnsi="Times New Roman" w:cs="Times New Roman"/>
          <w:sz w:val="28"/>
          <w:szCs w:val="28"/>
        </w:rPr>
        <w:fldChar w:fldCharType="begin"/>
      </w:r>
      <w:r w:rsidR="00404FC4" w:rsidRPr="007D0F0D">
        <w:rPr>
          <w:rFonts w:ascii="Times New Roman" w:hAnsi="Times New Roman" w:cs="Times New Roman"/>
          <w:sz w:val="28"/>
          <w:szCs w:val="28"/>
        </w:rPr>
        <w:instrText xml:space="preserve"> ADDIN EN.CITE &lt;EndNote&gt;&lt;Cite&gt;&lt;Author&gt;Sengupta&lt;/Author&gt;&lt;Year&gt;2022&lt;/Year&gt;&lt;RecNum&gt;11&lt;/RecNum&gt;&lt;DisplayText&gt;[8]&lt;/DisplayText&gt;&lt;record&gt;&lt;rec-number&gt;11&lt;/rec-number&gt;&lt;foreign-keys&gt;&lt;key app="EN" db-id="xpd90tzwmvdaaaers08vxatixarz9wawarar" timestamp="1725014174"&gt;11&lt;/key&gt;&lt;/foreign-keys&gt;&lt;ref-type name="Journal Article"&gt;17&lt;/ref-type&gt;&lt;contributors&gt;&lt;authors&gt;&lt;author&gt;Sengupta, Aditi&lt;/author&gt;&lt;author&gt;Chamuah, Anil&lt;/author&gt;&lt;author&gt;Ram, Rakesh&lt;/author&gt;&lt;author&gt;Ghosh, Chandan Kumar&lt;/author&gt;&lt;author&gt;Diyali, Sanghraj&lt;/author&gt;&lt;author&gt;Biswas, Bhaskar&lt;/author&gt;&lt;author&gt;Ali, Mir Sahidul&lt;/author&gt;&lt;author&gt;Bhattacharya, Sanjib&lt;/author&gt;&lt;/authors&gt;&lt;/contributors&gt;&lt;titles&gt;&lt;title&gt;Formation of Li10Zn4O9, Li2MoO3, and ZnSeO3 nanophases: roles in electrical conductivity and electrochemical stability in lithium ion conductors and their crystalline counterparts&lt;/title&gt;&lt;secondary-title&gt;ECS Journal of Solid State Science and Technology&lt;/secondary-title&gt;&lt;/titles&gt;&lt;periodical&gt;&lt;full-title&gt;ECS Journal of Solid State Science and Technology&lt;/full-title&gt;&lt;/periodical&gt;&lt;pages&gt;113008&lt;/pages&gt;&lt;volume&gt;11&lt;/volume&gt;&lt;number&gt;11&lt;/number&gt;&lt;dates&gt;&lt;year&gt;2022&lt;/year&gt;&lt;/dates&gt;&lt;isbn&gt;2162-8777&lt;/isbn&gt;&lt;urls&gt;&lt;/urls&gt;&lt;/record&gt;&lt;/Cite&gt;&lt;/EndNote&gt;</w:instrText>
      </w:r>
      <w:r w:rsidR="00C66201" w:rsidRPr="007D0F0D">
        <w:rPr>
          <w:rFonts w:ascii="Times New Roman" w:hAnsi="Times New Roman" w:cs="Times New Roman"/>
          <w:sz w:val="28"/>
          <w:szCs w:val="28"/>
        </w:rPr>
        <w:fldChar w:fldCharType="separate"/>
      </w:r>
      <w:r w:rsidR="00404FC4" w:rsidRPr="007D0F0D">
        <w:rPr>
          <w:rFonts w:ascii="Times New Roman" w:hAnsi="Times New Roman" w:cs="Times New Roman"/>
          <w:noProof/>
          <w:sz w:val="28"/>
          <w:szCs w:val="28"/>
        </w:rPr>
        <w:t>[8]</w:t>
      </w:r>
      <w:r w:rsidR="00C66201" w:rsidRPr="007D0F0D">
        <w:rPr>
          <w:rFonts w:ascii="Times New Roman" w:hAnsi="Times New Roman" w:cs="Times New Roman"/>
          <w:sz w:val="28"/>
          <w:szCs w:val="28"/>
        </w:rPr>
        <w:fldChar w:fldCharType="end"/>
      </w:r>
      <w:r w:rsidR="00404FC4" w:rsidRPr="007D0F0D">
        <w:rPr>
          <w:rFonts w:ascii="Times New Roman" w:hAnsi="Times New Roman" w:cs="Times New Roman"/>
          <w:sz w:val="28"/>
          <w:szCs w:val="28"/>
        </w:rPr>
        <w:t xml:space="preserve"> имеют решающее значение для структурной стабильности литий-ионных проводников, поскольку они помогают поддерживать целостность материала во время электрохимических процессов. Считается, что взаимосвязанная природа </w:t>
      </w:r>
      <w:r w:rsidR="00404FC4" w:rsidRPr="007D0F0D">
        <w:rPr>
          <w:rFonts w:ascii="Times New Roman" w:hAnsi="Times New Roman" w:cs="Times New Roman"/>
          <w:sz w:val="28"/>
          <w:szCs w:val="28"/>
          <w:lang w:val="en-US"/>
        </w:rPr>
        <w:t>ZnSeO</w:t>
      </w:r>
      <w:r w:rsidR="00404FC4" w:rsidRPr="007D0F0D">
        <w:rPr>
          <w:rFonts w:ascii="Times New Roman" w:hAnsi="Times New Roman" w:cs="Times New Roman"/>
          <w:sz w:val="28"/>
          <w:szCs w:val="28"/>
          <w:vertAlign w:val="subscript"/>
        </w:rPr>
        <w:t>3</w:t>
      </w:r>
      <w:r w:rsidR="00404FC4" w:rsidRPr="004446C6">
        <w:rPr>
          <w:rFonts w:ascii="Times New Roman" w:hAnsi="Times New Roman" w:cs="Times New Roman"/>
          <w:sz w:val="28"/>
          <w:szCs w:val="28"/>
        </w:rPr>
        <w:t xml:space="preserve"> </w:t>
      </w:r>
      <w:r w:rsidR="00404FC4" w:rsidRPr="007D0F0D">
        <w:rPr>
          <w:rFonts w:ascii="Times New Roman" w:hAnsi="Times New Roman" w:cs="Times New Roman"/>
          <w:sz w:val="28"/>
          <w:szCs w:val="28"/>
        </w:rPr>
        <w:t>повышает общую стабильность кристаллической структуры, что важно для надежной работы в литий-ионных приложениях.</w:t>
      </w:r>
    </w:p>
    <w:p w:rsidR="009B7A3E" w:rsidRPr="007D0F0D" w:rsidRDefault="00943356" w:rsidP="007B58D8">
      <w:pPr>
        <w:pStyle w:val="a3"/>
        <w:spacing w:after="0" w:line="240" w:lineRule="auto"/>
        <w:ind w:left="0"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В работе авторов </w:t>
      </w:r>
      <w:r w:rsidR="00C66201" w:rsidRPr="007D0F0D">
        <w:rPr>
          <w:rFonts w:ascii="Times New Roman" w:hAnsi="Times New Roman" w:cs="Times New Roman"/>
          <w:sz w:val="28"/>
          <w:szCs w:val="28"/>
          <w:lang w:val="en-US"/>
        </w:rPr>
        <w:fldChar w:fldCharType="begin"/>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ADDIN</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EN</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CITE</w:instrText>
      </w:r>
      <w:r w:rsidR="00926B80" w:rsidRPr="007D0F0D">
        <w:rPr>
          <w:rFonts w:ascii="Times New Roman" w:hAnsi="Times New Roman" w:cs="Times New Roman"/>
          <w:sz w:val="28"/>
          <w:szCs w:val="28"/>
        </w:rPr>
        <w:instrText xml:space="preserve"> &lt;</w:instrText>
      </w:r>
      <w:r w:rsidR="00926B80" w:rsidRPr="007D0F0D">
        <w:rPr>
          <w:rFonts w:ascii="Times New Roman" w:hAnsi="Times New Roman" w:cs="Times New Roman"/>
          <w:sz w:val="28"/>
          <w:szCs w:val="28"/>
          <w:lang w:val="en-US"/>
        </w:rPr>
        <w:instrText>EndNote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Cite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Maswanganye</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Year</w:instrText>
      </w:r>
      <w:r w:rsidR="00926B80" w:rsidRPr="007D0F0D">
        <w:rPr>
          <w:rFonts w:ascii="Times New Roman" w:hAnsi="Times New Roman" w:cs="Times New Roman"/>
          <w:sz w:val="28"/>
          <w:szCs w:val="28"/>
        </w:rPr>
        <w:instrText>&gt;2023&lt;/</w:instrText>
      </w:r>
      <w:r w:rsidR="00926B80" w:rsidRPr="007D0F0D">
        <w:rPr>
          <w:rFonts w:ascii="Times New Roman" w:hAnsi="Times New Roman" w:cs="Times New Roman"/>
          <w:sz w:val="28"/>
          <w:szCs w:val="28"/>
          <w:lang w:val="en-US"/>
        </w:rPr>
        <w:instrText>Year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RecNum</w:instrText>
      </w:r>
      <w:r w:rsidR="00926B80" w:rsidRPr="007D0F0D">
        <w:rPr>
          <w:rFonts w:ascii="Times New Roman" w:hAnsi="Times New Roman" w:cs="Times New Roman"/>
          <w:sz w:val="28"/>
          <w:szCs w:val="28"/>
        </w:rPr>
        <w:instrText>&gt;17&lt;/</w:instrText>
      </w:r>
      <w:r w:rsidR="00926B80" w:rsidRPr="007D0F0D">
        <w:rPr>
          <w:rFonts w:ascii="Times New Roman" w:hAnsi="Times New Roman" w:cs="Times New Roman"/>
          <w:sz w:val="28"/>
          <w:szCs w:val="28"/>
          <w:lang w:val="en-US"/>
        </w:rPr>
        <w:instrText>RecNum</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DisplayText</w:instrText>
      </w:r>
      <w:r w:rsidR="00926B80" w:rsidRPr="007D0F0D">
        <w:rPr>
          <w:rFonts w:ascii="Times New Roman" w:hAnsi="Times New Roman" w:cs="Times New Roman"/>
          <w:sz w:val="28"/>
          <w:szCs w:val="28"/>
        </w:rPr>
        <w:instrText>&gt;[9]&lt;/</w:instrText>
      </w:r>
      <w:r w:rsidR="00926B80" w:rsidRPr="007D0F0D">
        <w:rPr>
          <w:rFonts w:ascii="Times New Roman" w:hAnsi="Times New Roman" w:cs="Times New Roman"/>
          <w:sz w:val="28"/>
          <w:szCs w:val="28"/>
          <w:lang w:val="en-US"/>
        </w:rPr>
        <w:instrText>DisplayText</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record</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rec</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number</w:instrText>
      </w:r>
      <w:r w:rsidR="00926B80" w:rsidRPr="007D0F0D">
        <w:rPr>
          <w:rFonts w:ascii="Times New Roman" w:hAnsi="Times New Roman" w:cs="Times New Roman"/>
          <w:sz w:val="28"/>
          <w:szCs w:val="28"/>
        </w:rPr>
        <w:instrText>&gt;17&lt;/</w:instrText>
      </w:r>
      <w:r w:rsidR="00926B80" w:rsidRPr="007D0F0D">
        <w:rPr>
          <w:rFonts w:ascii="Times New Roman" w:hAnsi="Times New Roman" w:cs="Times New Roman"/>
          <w:sz w:val="28"/>
          <w:szCs w:val="28"/>
          <w:lang w:val="en-US"/>
        </w:rPr>
        <w:instrText>rec</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number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foreign</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keys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key</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app</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EN</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db</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id</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xpd</w:instrText>
      </w:r>
      <w:r w:rsidR="00926B80" w:rsidRPr="007D0F0D">
        <w:rPr>
          <w:rFonts w:ascii="Times New Roman" w:hAnsi="Times New Roman" w:cs="Times New Roman"/>
          <w:sz w:val="28"/>
          <w:szCs w:val="28"/>
        </w:rPr>
        <w:instrText>90</w:instrText>
      </w:r>
      <w:r w:rsidR="00926B80" w:rsidRPr="007D0F0D">
        <w:rPr>
          <w:rFonts w:ascii="Times New Roman" w:hAnsi="Times New Roman" w:cs="Times New Roman"/>
          <w:sz w:val="28"/>
          <w:szCs w:val="28"/>
          <w:lang w:val="en-US"/>
        </w:rPr>
        <w:instrText>tzwmvdaaaers</w:instrText>
      </w:r>
      <w:r w:rsidR="00926B80" w:rsidRPr="007D0F0D">
        <w:rPr>
          <w:rFonts w:ascii="Times New Roman" w:hAnsi="Times New Roman" w:cs="Times New Roman"/>
          <w:sz w:val="28"/>
          <w:szCs w:val="28"/>
        </w:rPr>
        <w:instrText>08</w:instrText>
      </w:r>
      <w:r w:rsidR="00926B80" w:rsidRPr="007D0F0D">
        <w:rPr>
          <w:rFonts w:ascii="Times New Roman" w:hAnsi="Times New Roman" w:cs="Times New Roman"/>
          <w:sz w:val="28"/>
          <w:szCs w:val="28"/>
          <w:lang w:val="en-US"/>
        </w:rPr>
        <w:instrText>vxatixarz</w:instrText>
      </w:r>
      <w:r w:rsidR="00926B80" w:rsidRPr="007D0F0D">
        <w:rPr>
          <w:rFonts w:ascii="Times New Roman" w:hAnsi="Times New Roman" w:cs="Times New Roman"/>
          <w:sz w:val="28"/>
          <w:szCs w:val="28"/>
        </w:rPr>
        <w:instrText>9</w:instrText>
      </w:r>
      <w:r w:rsidR="00926B80" w:rsidRPr="007D0F0D">
        <w:rPr>
          <w:rFonts w:ascii="Times New Roman" w:hAnsi="Times New Roman" w:cs="Times New Roman"/>
          <w:sz w:val="28"/>
          <w:szCs w:val="28"/>
          <w:lang w:val="en-US"/>
        </w:rPr>
        <w:instrText>wawarar</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timestamp</w:instrText>
      </w:r>
      <w:r w:rsidR="00926B80" w:rsidRPr="007D0F0D">
        <w:rPr>
          <w:rFonts w:ascii="Times New Roman" w:hAnsi="Times New Roman" w:cs="Times New Roman"/>
          <w:sz w:val="28"/>
          <w:szCs w:val="28"/>
        </w:rPr>
        <w:instrText>="1728753992"&gt;17&lt;/</w:instrText>
      </w:r>
      <w:r w:rsidR="00926B80" w:rsidRPr="007D0F0D">
        <w:rPr>
          <w:rFonts w:ascii="Times New Roman" w:hAnsi="Times New Roman" w:cs="Times New Roman"/>
          <w:sz w:val="28"/>
          <w:szCs w:val="28"/>
          <w:lang w:val="en-US"/>
        </w:rPr>
        <w:instrText>key</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foreign</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keys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ref</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type</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name</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Journal</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Article</w:instrText>
      </w:r>
      <w:r w:rsidR="00926B80" w:rsidRPr="007D0F0D">
        <w:rPr>
          <w:rFonts w:ascii="Times New Roman" w:hAnsi="Times New Roman" w:cs="Times New Roman"/>
          <w:sz w:val="28"/>
          <w:szCs w:val="28"/>
        </w:rPr>
        <w:instrText>"&gt;17&lt;/</w:instrText>
      </w:r>
      <w:r w:rsidR="00926B80" w:rsidRPr="007D0F0D">
        <w:rPr>
          <w:rFonts w:ascii="Times New Roman" w:hAnsi="Times New Roman" w:cs="Times New Roman"/>
          <w:sz w:val="28"/>
          <w:szCs w:val="28"/>
          <w:lang w:val="en-US"/>
        </w:rPr>
        <w:instrText>ref</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type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contributors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Maswanganye</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MW</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Kabongo</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GL</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Mathevula</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LE</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Mothudi</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BM</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Dhlamini</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MS</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author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authors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contributors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titles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title</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Unveiling</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the</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effect</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of</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strain</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engineering</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on</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the</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electrochemical</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properties</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of</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hydrothermally</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grown</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nanostructured</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indium</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doped</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ZnSeO</w:instrText>
      </w:r>
      <w:r w:rsidR="00926B80" w:rsidRPr="007D0F0D">
        <w:rPr>
          <w:rFonts w:ascii="Times New Roman" w:hAnsi="Times New Roman" w:cs="Times New Roman"/>
          <w:sz w:val="28"/>
          <w:szCs w:val="28"/>
        </w:rPr>
        <w:instrText xml:space="preserve">3 </w:instrText>
      </w:r>
      <w:r w:rsidR="00926B80" w:rsidRPr="007D0F0D">
        <w:rPr>
          <w:rFonts w:ascii="Times New Roman" w:hAnsi="Times New Roman" w:cs="Times New Roman"/>
          <w:sz w:val="28"/>
          <w:szCs w:val="28"/>
          <w:lang w:val="en-US"/>
        </w:rPr>
        <w:instrText>for</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photoanode</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applications</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title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secondary</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title</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Scientific</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Reports</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secondary</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title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titles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periodical</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full</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title</w:instrText>
      </w:r>
      <w:r w:rsidR="00926B80" w:rsidRPr="007D0F0D">
        <w:rPr>
          <w:rFonts w:ascii="Times New Roman" w:hAnsi="Times New Roman" w:cs="Times New Roman"/>
          <w:sz w:val="28"/>
          <w:szCs w:val="28"/>
        </w:rPr>
        <w:instrText>&gt;</w:instrText>
      </w:r>
      <w:r w:rsidR="00926B80" w:rsidRPr="007D0F0D">
        <w:rPr>
          <w:rFonts w:ascii="Times New Roman" w:hAnsi="Times New Roman" w:cs="Times New Roman"/>
          <w:sz w:val="28"/>
          <w:szCs w:val="28"/>
          <w:lang w:val="en-US"/>
        </w:rPr>
        <w:instrText>Scientific</w:instrText>
      </w:r>
      <w:r w:rsidR="00926B80" w:rsidRPr="007D0F0D">
        <w:rPr>
          <w:rFonts w:ascii="Times New Roman" w:hAnsi="Times New Roman" w:cs="Times New Roman"/>
          <w:sz w:val="28"/>
          <w:szCs w:val="28"/>
        </w:rPr>
        <w:instrText xml:space="preserve"> </w:instrText>
      </w:r>
      <w:r w:rsidR="00926B80" w:rsidRPr="007D0F0D">
        <w:rPr>
          <w:rFonts w:ascii="Times New Roman" w:hAnsi="Times New Roman" w:cs="Times New Roman"/>
          <w:sz w:val="28"/>
          <w:szCs w:val="28"/>
          <w:lang w:val="en-US"/>
        </w:rPr>
        <w:instrText>Reports</w:instrText>
      </w:r>
      <w:r w:rsidR="00926B80" w:rsidRPr="007D0F0D">
        <w:rPr>
          <w:rFonts w:ascii="Times New Roman" w:hAnsi="Times New Roman" w:cs="Times New Roman"/>
          <w:sz w:val="28"/>
          <w:szCs w:val="28"/>
        </w:rPr>
        <w:instrText>&lt;/</w:instrText>
      </w:r>
      <w:r w:rsidR="00926B80" w:rsidRPr="007D0F0D">
        <w:rPr>
          <w:rFonts w:ascii="Times New Roman" w:hAnsi="Times New Roman" w:cs="Times New Roman"/>
          <w:sz w:val="28"/>
          <w:szCs w:val="28"/>
          <w:lang w:val="en-US"/>
        </w:rPr>
        <w:instrText>full</w:instrText>
      </w:r>
      <w:r w:rsidR="00926B80" w:rsidRPr="007D0F0D">
        <w:rPr>
          <w:rFonts w:ascii="Times New Roman" w:hAnsi="Times New Roman" w:cs="Times New Roman"/>
          <w:sz w:val="28"/>
          <w:szCs w:val="28"/>
        </w:rPr>
        <w:instrText>-</w:instrText>
      </w:r>
      <w:r w:rsidR="00926B80" w:rsidRPr="007D0F0D">
        <w:rPr>
          <w:rFonts w:ascii="Times New Roman" w:hAnsi="Times New Roman" w:cs="Times New Roman"/>
          <w:sz w:val="28"/>
          <w:szCs w:val="28"/>
          <w:lang w:val="en-US"/>
        </w:rPr>
        <w:instrText>title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periodical</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pages</w:instrText>
      </w:r>
      <w:r w:rsidR="00926B80" w:rsidRPr="007D0F0D">
        <w:rPr>
          <w:rFonts w:ascii="Times New Roman" w:hAnsi="Times New Roman" w:cs="Times New Roman"/>
          <w:sz w:val="28"/>
          <w:szCs w:val="28"/>
        </w:rPr>
        <w:instrText>&gt;20131&lt;/</w:instrText>
      </w:r>
      <w:r w:rsidR="00926B80" w:rsidRPr="007D0F0D">
        <w:rPr>
          <w:rFonts w:ascii="Times New Roman" w:hAnsi="Times New Roman" w:cs="Times New Roman"/>
          <w:sz w:val="28"/>
          <w:szCs w:val="28"/>
          <w:lang w:val="en-US"/>
        </w:rPr>
        <w:instrText>pages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volume</w:instrText>
      </w:r>
      <w:r w:rsidR="00926B80" w:rsidRPr="007D0F0D">
        <w:rPr>
          <w:rFonts w:ascii="Times New Roman" w:hAnsi="Times New Roman" w:cs="Times New Roman"/>
          <w:sz w:val="28"/>
          <w:szCs w:val="28"/>
        </w:rPr>
        <w:instrText>&gt;13&lt;/</w:instrText>
      </w:r>
      <w:r w:rsidR="00926B80" w:rsidRPr="007D0F0D">
        <w:rPr>
          <w:rFonts w:ascii="Times New Roman" w:hAnsi="Times New Roman" w:cs="Times New Roman"/>
          <w:sz w:val="28"/>
          <w:szCs w:val="28"/>
          <w:lang w:val="en-US"/>
        </w:rPr>
        <w:instrText>volume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number</w:instrText>
      </w:r>
      <w:r w:rsidR="00926B80" w:rsidRPr="007D0F0D">
        <w:rPr>
          <w:rFonts w:ascii="Times New Roman" w:hAnsi="Times New Roman" w:cs="Times New Roman"/>
          <w:sz w:val="28"/>
          <w:szCs w:val="28"/>
        </w:rPr>
        <w:instrText>&gt;1&lt;/</w:instrText>
      </w:r>
      <w:r w:rsidR="00926B80" w:rsidRPr="007D0F0D">
        <w:rPr>
          <w:rFonts w:ascii="Times New Roman" w:hAnsi="Times New Roman" w:cs="Times New Roman"/>
          <w:sz w:val="28"/>
          <w:szCs w:val="28"/>
          <w:lang w:val="en-US"/>
        </w:rPr>
        <w:instrText>number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dates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year</w:instrText>
      </w:r>
      <w:r w:rsidR="00926B80" w:rsidRPr="007D0F0D">
        <w:rPr>
          <w:rFonts w:ascii="Times New Roman" w:hAnsi="Times New Roman" w:cs="Times New Roman"/>
          <w:sz w:val="28"/>
          <w:szCs w:val="28"/>
        </w:rPr>
        <w:instrText>&gt;2023&lt;/</w:instrText>
      </w:r>
      <w:r w:rsidR="00926B80" w:rsidRPr="007D0F0D">
        <w:rPr>
          <w:rFonts w:ascii="Times New Roman" w:hAnsi="Times New Roman" w:cs="Times New Roman"/>
          <w:sz w:val="28"/>
          <w:szCs w:val="28"/>
          <w:lang w:val="en-US"/>
        </w:rPr>
        <w:instrText>year</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dates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isbn</w:instrText>
      </w:r>
      <w:r w:rsidR="00926B80" w:rsidRPr="007D0F0D">
        <w:rPr>
          <w:rFonts w:ascii="Times New Roman" w:hAnsi="Times New Roman" w:cs="Times New Roman"/>
          <w:sz w:val="28"/>
          <w:szCs w:val="28"/>
        </w:rPr>
        <w:instrText>&gt;2045-2322&lt;/</w:instrText>
      </w:r>
      <w:r w:rsidR="00926B80" w:rsidRPr="007D0F0D">
        <w:rPr>
          <w:rFonts w:ascii="Times New Roman" w:hAnsi="Times New Roman" w:cs="Times New Roman"/>
          <w:sz w:val="28"/>
          <w:szCs w:val="28"/>
          <w:lang w:val="en-US"/>
        </w:rPr>
        <w:instrText>isbn</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urls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urls</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record</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Cite</w:instrText>
      </w:r>
      <w:r w:rsidR="00926B80" w:rsidRPr="007D0F0D">
        <w:rPr>
          <w:rFonts w:ascii="Times New Roman" w:hAnsi="Times New Roman" w:cs="Times New Roman"/>
          <w:sz w:val="28"/>
          <w:szCs w:val="28"/>
        </w:rPr>
        <w:instrText>&gt;&lt;/</w:instrText>
      </w:r>
      <w:r w:rsidR="00926B80" w:rsidRPr="007D0F0D">
        <w:rPr>
          <w:rFonts w:ascii="Times New Roman" w:hAnsi="Times New Roman" w:cs="Times New Roman"/>
          <w:sz w:val="28"/>
          <w:szCs w:val="28"/>
          <w:lang w:val="en-US"/>
        </w:rPr>
        <w:instrText>EndNote</w:instrText>
      </w:r>
      <w:r w:rsidR="00926B80" w:rsidRPr="007D0F0D">
        <w:rPr>
          <w:rFonts w:ascii="Times New Roman" w:hAnsi="Times New Roman" w:cs="Times New Roman"/>
          <w:sz w:val="28"/>
          <w:szCs w:val="28"/>
        </w:rPr>
        <w:instrText>&gt;</w:instrText>
      </w:r>
      <w:r w:rsidR="00C66201" w:rsidRPr="007D0F0D">
        <w:rPr>
          <w:rFonts w:ascii="Times New Roman" w:hAnsi="Times New Roman" w:cs="Times New Roman"/>
          <w:sz w:val="28"/>
          <w:szCs w:val="28"/>
          <w:lang w:val="en-US"/>
        </w:rPr>
        <w:fldChar w:fldCharType="separate"/>
      </w:r>
      <w:r w:rsidR="00926B80" w:rsidRPr="007D0F0D">
        <w:rPr>
          <w:rFonts w:ascii="Times New Roman" w:hAnsi="Times New Roman" w:cs="Times New Roman"/>
          <w:noProof/>
          <w:sz w:val="28"/>
          <w:szCs w:val="28"/>
        </w:rPr>
        <w:t>[9]</w:t>
      </w:r>
      <w:r w:rsidR="00C66201" w:rsidRPr="007D0F0D">
        <w:rPr>
          <w:rFonts w:ascii="Times New Roman" w:hAnsi="Times New Roman" w:cs="Times New Roman"/>
          <w:sz w:val="28"/>
          <w:szCs w:val="28"/>
          <w:lang w:val="en-US"/>
        </w:rPr>
        <w:fldChar w:fldCharType="end"/>
      </w:r>
      <w:r w:rsidR="00926B80" w:rsidRPr="007D0F0D">
        <w:rPr>
          <w:rFonts w:ascii="Times New Roman" w:hAnsi="Times New Roman" w:cs="Times New Roman"/>
          <w:sz w:val="28"/>
          <w:szCs w:val="28"/>
        </w:rPr>
        <w:t xml:space="preserve"> описаны применение </w:t>
      </w:r>
      <w:r w:rsidR="00F02880" w:rsidRPr="007D0F0D">
        <w:rPr>
          <w:rFonts w:ascii="Times New Roman" w:hAnsi="Times New Roman" w:cs="Times New Roman"/>
          <w:sz w:val="28"/>
          <w:szCs w:val="28"/>
          <w:lang w:val="en-US"/>
        </w:rPr>
        <w:t>ZnSeO</w:t>
      </w:r>
      <w:r w:rsidR="00F02880" w:rsidRPr="007D0F0D">
        <w:rPr>
          <w:rFonts w:ascii="Times New Roman" w:hAnsi="Times New Roman" w:cs="Times New Roman"/>
          <w:sz w:val="28"/>
          <w:szCs w:val="28"/>
          <w:vertAlign w:val="subscript"/>
        </w:rPr>
        <w:t>3</w:t>
      </w:r>
      <w:r w:rsidR="00F02880" w:rsidRPr="004446C6">
        <w:rPr>
          <w:rFonts w:ascii="Times New Roman" w:hAnsi="Times New Roman" w:cs="Times New Roman"/>
          <w:sz w:val="28"/>
          <w:szCs w:val="28"/>
        </w:rPr>
        <w:t xml:space="preserve"> </w:t>
      </w:r>
      <w:r w:rsidR="00926B80" w:rsidRPr="007D0F0D">
        <w:rPr>
          <w:rFonts w:ascii="Times New Roman" w:hAnsi="Times New Roman" w:cs="Times New Roman"/>
          <w:sz w:val="28"/>
          <w:szCs w:val="28"/>
        </w:rPr>
        <w:t xml:space="preserve">для солнечных технологии. Солнечные технологии, в частности </w:t>
      </w:r>
      <w:r w:rsidR="00E33827">
        <w:rPr>
          <w:rFonts w:ascii="Times New Roman" w:hAnsi="Times New Roman" w:cs="Times New Roman"/>
          <w:sz w:val="28"/>
          <w:szCs w:val="28"/>
        </w:rPr>
        <w:t>органические солнечные батареи,</w:t>
      </w:r>
      <w:r w:rsidR="00CF0A97">
        <w:rPr>
          <w:rFonts w:ascii="Times New Roman" w:hAnsi="Times New Roman" w:cs="Times New Roman"/>
          <w:sz w:val="28"/>
          <w:szCs w:val="28"/>
        </w:rPr>
        <w:t xml:space="preserve"> </w:t>
      </w:r>
      <w:r w:rsidR="00926B80" w:rsidRPr="007D0F0D">
        <w:rPr>
          <w:rFonts w:ascii="Times New Roman" w:hAnsi="Times New Roman" w:cs="Times New Roman"/>
          <w:sz w:val="28"/>
          <w:szCs w:val="28"/>
        </w:rPr>
        <w:t xml:space="preserve">сенсибилизированные красителем, эффективно используют обильный солнечный свет для производства электроэнергии. </w:t>
      </w:r>
      <w:r w:rsidR="000B31C6" w:rsidRPr="007D0F0D">
        <w:rPr>
          <w:rFonts w:ascii="Times New Roman" w:hAnsi="Times New Roman" w:cs="Times New Roman"/>
          <w:sz w:val="28"/>
          <w:szCs w:val="28"/>
        </w:rPr>
        <w:t>С</w:t>
      </w:r>
      <w:r w:rsidR="00926B80" w:rsidRPr="007D0F0D">
        <w:rPr>
          <w:rFonts w:ascii="Times New Roman" w:hAnsi="Times New Roman" w:cs="Times New Roman"/>
          <w:sz w:val="28"/>
          <w:szCs w:val="28"/>
        </w:rPr>
        <w:t xml:space="preserve">олнечные элементы с </w:t>
      </w:r>
      <w:r w:rsidR="00926B80" w:rsidRPr="007D0F0D">
        <w:rPr>
          <w:rFonts w:ascii="Times New Roman" w:hAnsi="Times New Roman" w:cs="Times New Roman"/>
          <w:sz w:val="28"/>
          <w:szCs w:val="28"/>
        </w:rPr>
        <w:lastRenderedPageBreak/>
        <w:t>сенсибилизацией красителем (СКС) выделяются своей экономичностью, высокой производительностью и простотой изготовления. Типичный СКС включает в себя такие компоненты, как сенсибилизатор красителя, рабочий электрод, противоэлектрод, электролит и прозрачный проводящий слой.</w:t>
      </w:r>
      <w:r w:rsidR="000B31C6" w:rsidRPr="007D0F0D">
        <w:rPr>
          <w:rFonts w:ascii="Times New Roman" w:hAnsi="Times New Roman" w:cs="Times New Roman"/>
          <w:sz w:val="28"/>
          <w:szCs w:val="28"/>
        </w:rPr>
        <w:t xml:space="preserve"> Тем не менее, прогресс в этой области исследований сдерживается низкими характеристиками фотоанодных материалов</w:t>
      </w:r>
      <w:r w:rsidR="009B7A3E"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9B7A3E" w:rsidRPr="007D0F0D">
        <w:rPr>
          <w:rFonts w:ascii="Times New Roman" w:hAnsi="Times New Roman" w:cs="Times New Roman"/>
          <w:sz w:val="28"/>
          <w:szCs w:val="28"/>
        </w:rPr>
        <w:instrText xml:space="preserve"> ADDIN EN.CITE &lt;EndNote&gt;&lt;Cite&gt;&lt;Author&gt;Aneesiya&lt;/Author&gt;&lt;Year&gt;2020&lt;/Year&gt;&lt;RecNum&gt;18&lt;/RecNum&gt;&lt;DisplayText&gt;[10]&lt;/DisplayText&gt;&lt;record&gt;&lt;rec-number&gt;18&lt;/rec-number&gt;&lt;foreign-keys&gt;&lt;key app="EN" db-id="xpd90tzwmvdaaaers08vxatixarz9wawarar" timestamp="1728755071"&gt;18&lt;/key&gt;&lt;/foreign-keys&gt;&lt;ref-type name="Journal Article"&gt;17&lt;/ref-type&gt;&lt;contributors&gt;&lt;authors&gt;&lt;author&gt;Aneesiya, K Rajan&lt;/author&gt;&lt;author&gt;Louis, Cindrella&lt;/author&gt;&lt;/authors&gt;&lt;/contributors&gt;&lt;titles&gt;&lt;title&gt;Localized surface plasmon resonance of Cu-doped ZnO nanostructures and the material’s integration in dye sensitized solar cells (DSSCs) enabling high open-circuit potentials&lt;/title&gt;&lt;secondary-title&gt;Journal of Alloys and Compounds&lt;/secondary-title&gt;&lt;/titles&gt;&lt;periodical&gt;&lt;full-title&gt;Journal of Alloys and Compounds&lt;/full-title&gt;&lt;/periodical&gt;&lt;pages&gt;154497&lt;/pages&gt;&lt;volume&gt;829&lt;/volume&gt;&lt;dates&gt;&lt;year&gt;2020&lt;/year&gt;&lt;/dates&gt;&lt;isbn&gt;0925-8388&lt;/isbn&gt;&lt;urls&gt;&lt;/urls&gt;&lt;/record&gt;&lt;/Cite&gt;&lt;/EndNote&gt;</w:instrText>
      </w:r>
      <w:r w:rsidR="00C66201" w:rsidRPr="007D0F0D">
        <w:rPr>
          <w:rFonts w:ascii="Times New Roman" w:hAnsi="Times New Roman" w:cs="Times New Roman"/>
          <w:sz w:val="28"/>
          <w:szCs w:val="28"/>
        </w:rPr>
        <w:fldChar w:fldCharType="separate"/>
      </w:r>
      <w:r w:rsidR="009B7A3E" w:rsidRPr="007D0F0D">
        <w:rPr>
          <w:rFonts w:ascii="Times New Roman" w:hAnsi="Times New Roman" w:cs="Times New Roman"/>
          <w:noProof/>
          <w:sz w:val="28"/>
          <w:szCs w:val="28"/>
        </w:rPr>
        <w:t>[10]</w:t>
      </w:r>
      <w:r w:rsidR="00C66201" w:rsidRPr="007D0F0D">
        <w:rPr>
          <w:rFonts w:ascii="Times New Roman" w:hAnsi="Times New Roman" w:cs="Times New Roman"/>
          <w:sz w:val="28"/>
          <w:szCs w:val="28"/>
        </w:rPr>
        <w:fldChar w:fldCharType="end"/>
      </w:r>
      <w:r w:rsidR="000B31C6" w:rsidRPr="007D0F0D">
        <w:rPr>
          <w:rFonts w:ascii="Times New Roman" w:hAnsi="Times New Roman" w:cs="Times New Roman"/>
          <w:sz w:val="28"/>
          <w:szCs w:val="28"/>
        </w:rPr>
        <w:t>. Фотоанод является важнейшим компонентом СКС, на э</w:t>
      </w:r>
      <w:r w:rsidR="005242BA" w:rsidRPr="007D0F0D">
        <w:rPr>
          <w:rFonts w:ascii="Times New Roman" w:hAnsi="Times New Roman" w:cs="Times New Roman"/>
          <w:sz w:val="28"/>
          <w:szCs w:val="28"/>
        </w:rPr>
        <w:t>ффективность фотопреобразования</w:t>
      </w:r>
      <w:r w:rsidR="000B31C6" w:rsidRPr="007D0F0D">
        <w:rPr>
          <w:rFonts w:ascii="Times New Roman" w:hAnsi="Times New Roman" w:cs="Times New Roman"/>
          <w:sz w:val="28"/>
          <w:szCs w:val="28"/>
        </w:rPr>
        <w:t xml:space="preserve"> которого в первую очередь влияют такие факторы, как рекомбинация фотогенерированных носителей заряда и подвижность носителей. Один из методов для повышения эффективности преобразования энергии фотоанода является интеграция полупроводниковых композитов</w:t>
      </w:r>
      <w:r w:rsidR="009B7A3E"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9B7A3E" w:rsidRPr="007D0F0D">
        <w:rPr>
          <w:rFonts w:ascii="Times New Roman" w:hAnsi="Times New Roman" w:cs="Times New Roman"/>
          <w:sz w:val="28"/>
          <w:szCs w:val="28"/>
        </w:rPr>
        <w:instrText xml:space="preserve"> ADDIN EN.CITE &lt;EndNote&gt;&lt;Cite&gt;&lt;Author&gt;Dou&lt;/Author&gt;&lt;Year&gt;2011&lt;/Year&gt;&lt;RecNum&gt;19&lt;/RecNum&gt;&lt;DisplayText&gt;[11]&lt;/DisplayText&gt;&lt;record&gt;&lt;rec-number&gt;19&lt;/rec-number&gt;&lt;foreign-keys&gt;&lt;key app="EN" db-id="xpd90tzwmvdaaaers08vxatixarz9wawarar" timestamp="1728755200"&gt;19&lt;/key&gt;&lt;/foreign-keys&gt;&lt;ref-type name="Journal Article"&gt;17&lt;/ref-type&gt;&lt;contributors&gt;&lt;authors&gt;&lt;author&gt;Dou, Xincun&lt;/author&gt;&lt;author&gt;Sabba, Dharani&lt;/author&gt;&lt;author&gt;Mathews, Nripan&lt;/author&gt;&lt;author&gt;Wong, Lydia Helena&lt;/author&gt;&lt;author&gt;Lam, Yeng Ming&lt;/author&gt;&lt;author&gt;Mhaisalkar, Subodh&lt;/author&gt;&lt;/authors&gt;&lt;/contributors&gt;&lt;titles&gt;&lt;title&gt;Hydrothermal synthesis of high electron mobility Zn-doped SnO2 nanoflowers as photoanode material for efficient dye-sensitized solar cells&lt;/title&gt;&lt;secondary-title&gt;Chemistry of Materials&lt;/secondary-title&gt;&lt;/titles&gt;&lt;periodical&gt;&lt;full-title&gt;Chemistry of Materials&lt;/full-title&gt;&lt;/periodical&gt;&lt;pages&gt;3938-3945&lt;/pages&gt;&lt;volume&gt;23&lt;/volume&gt;&lt;number&gt;17&lt;/number&gt;&lt;dates&gt;&lt;year&gt;2011&lt;/year&gt;&lt;/dates&gt;&lt;isbn&gt;0897-4756&lt;/isbn&gt;&lt;urls&gt;&lt;/urls&gt;&lt;/record&gt;&lt;/Cite&gt;&lt;/EndNote&gt;</w:instrText>
      </w:r>
      <w:r w:rsidR="00C66201" w:rsidRPr="007D0F0D">
        <w:rPr>
          <w:rFonts w:ascii="Times New Roman" w:hAnsi="Times New Roman" w:cs="Times New Roman"/>
          <w:sz w:val="28"/>
          <w:szCs w:val="28"/>
        </w:rPr>
        <w:fldChar w:fldCharType="separate"/>
      </w:r>
      <w:r w:rsidR="009B7A3E" w:rsidRPr="007D0F0D">
        <w:rPr>
          <w:rFonts w:ascii="Times New Roman" w:hAnsi="Times New Roman" w:cs="Times New Roman"/>
          <w:noProof/>
          <w:sz w:val="28"/>
          <w:szCs w:val="28"/>
        </w:rPr>
        <w:t>[11]</w:t>
      </w:r>
      <w:r w:rsidR="00C66201" w:rsidRPr="007D0F0D">
        <w:rPr>
          <w:rFonts w:ascii="Times New Roman" w:hAnsi="Times New Roman" w:cs="Times New Roman"/>
          <w:sz w:val="28"/>
          <w:szCs w:val="28"/>
        </w:rPr>
        <w:fldChar w:fldCharType="end"/>
      </w:r>
      <w:r w:rsidR="000B31C6" w:rsidRPr="007D0F0D">
        <w:rPr>
          <w:rFonts w:ascii="Times New Roman" w:hAnsi="Times New Roman" w:cs="Times New Roman"/>
          <w:sz w:val="28"/>
          <w:szCs w:val="28"/>
        </w:rPr>
        <w:t xml:space="preserve">. </w:t>
      </w:r>
      <w:r w:rsidR="009B7A3E" w:rsidRPr="007D0F0D">
        <w:rPr>
          <w:rFonts w:ascii="Times New Roman" w:hAnsi="Times New Roman" w:cs="Times New Roman"/>
          <w:sz w:val="28"/>
          <w:szCs w:val="28"/>
        </w:rPr>
        <w:t>Исследователи экспериментировали с материалами ZnO и ZnSe, чтобы создать наноструктурированный ZnSeO</w:t>
      </w:r>
      <w:r w:rsidR="009B7A3E" w:rsidRPr="007D0F0D">
        <w:rPr>
          <w:rFonts w:ascii="Times New Roman" w:hAnsi="Times New Roman" w:cs="Times New Roman"/>
          <w:sz w:val="28"/>
          <w:szCs w:val="28"/>
          <w:vertAlign w:val="subscript"/>
        </w:rPr>
        <w:t>3</w:t>
      </w:r>
      <w:r w:rsidR="009B7A3E" w:rsidRPr="007D0F0D">
        <w:rPr>
          <w:rFonts w:ascii="Times New Roman" w:hAnsi="Times New Roman" w:cs="Times New Roman"/>
          <w:sz w:val="28"/>
          <w:szCs w:val="28"/>
        </w:rPr>
        <w:t xml:space="preserve"> для различных применений, включая фотоаноды, фотокатализ и катализ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&lt;EndNote&gt;&lt;Cite&gt;&lt;Author&gt;Moorthy&lt;/Author&gt;&lt;Year&gt;2020&lt;/Year&gt;&lt;RecNum&gt;7&lt;/RecNum&gt;&lt;DisplayText&gt;[5]&lt;/DisplayText&gt;&lt;record&gt;&lt;rec-number&gt;7&lt;/rec-number&gt;&lt;foreign-keys&gt;&lt;key app="EN" db-id="xpd90tzwmvdaaaers08vxatixarz9wawarar" timestamp="1722237849"&gt;7&lt;/key&gt;&lt;/foreign-keys&gt;&lt;ref-type name="Journal Article"&gt;17&lt;/ref-type&gt;&lt;contributors&gt;&lt;authors&gt;&lt;author&gt;Moorthy, Santhameenakshi&lt;/author&gt;&lt;author&gt;Moorthy, Gayathri&lt;/author&gt;&lt;author&gt;Swaminathan, Karuthapandian&lt;/author&gt;&lt;/authors&gt;&lt;/contributors&gt;&lt;titles&gt;&lt;title&gt;Fabrication of novel ZnSeO 3 anchored on gC 3 N 4 nanosheets: an outstanding photocatalyst for the mitigation of pesticides and pharmaceuticals&lt;/title&gt;&lt;secondary-title&gt;Journal of Inorganic and Organometallic Polymers and Materials&lt;/secondary-title&gt;&lt;/titles&gt;&lt;periodical&gt;&lt;full-title&gt;Journal of Inorganic and Organometallic Polymers and Materials&lt;/full-title&gt;&lt;/periodical&gt;&lt;pages&gt;4664-4676&lt;/pages&gt;&lt;volume&gt;30&lt;/volume&gt;&lt;dates&gt;&lt;year&gt;2020&lt;/year&gt;&lt;/dates&gt;&lt;isbn&gt;1574-1443&lt;/isbn&gt;&lt;urls&gt;&lt;/urls&gt;&lt;/record&gt;&lt;/Cite&gt;&lt;/EndNote&gt;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[5]</w:t>
      </w:r>
      <w:r w:rsidR="00C66201" w:rsidRPr="007D0F0D">
        <w:rPr>
          <w:rFonts w:ascii="Times New Roman" w:hAnsi="Times New Roman" w:cs="Times New Roman"/>
          <w:sz w:val="28"/>
          <w:szCs w:val="28"/>
        </w:rPr>
        <w:fldChar w:fldCharType="end"/>
      </w:r>
      <w:r w:rsidR="009B7A3E" w:rsidRPr="007D0F0D">
        <w:rPr>
          <w:rFonts w:ascii="Times New Roman" w:hAnsi="Times New Roman" w:cs="Times New Roman"/>
          <w:sz w:val="28"/>
          <w:szCs w:val="28"/>
        </w:rPr>
        <w:t>. Однако многие свойства ZnSeO</w:t>
      </w:r>
      <w:r w:rsidR="009B7A3E" w:rsidRPr="007D0F0D">
        <w:rPr>
          <w:rFonts w:ascii="Times New Roman" w:hAnsi="Times New Roman" w:cs="Times New Roman"/>
          <w:sz w:val="28"/>
          <w:szCs w:val="28"/>
          <w:vertAlign w:val="subscript"/>
        </w:rPr>
        <w:t>3</w:t>
      </w:r>
      <w:r w:rsidR="009B7A3E" w:rsidRPr="007D0F0D">
        <w:rPr>
          <w:rFonts w:ascii="Times New Roman" w:hAnsi="Times New Roman" w:cs="Times New Roman"/>
          <w:sz w:val="28"/>
          <w:szCs w:val="28"/>
        </w:rPr>
        <w:t xml:space="preserve"> остаются неизвестными, что создает проблему для его использования в таких приложениях, как СКС. Создание </w:t>
      </w:r>
      <w:r w:rsidR="001A7CC0" w:rsidRPr="007D0F0D">
        <w:rPr>
          <w:rFonts w:ascii="Times New Roman" w:hAnsi="Times New Roman" w:cs="Times New Roman"/>
          <w:sz w:val="28"/>
          <w:szCs w:val="28"/>
        </w:rPr>
        <w:t>наноструктурированн</w:t>
      </w:r>
      <w:r w:rsidR="001A7CC0">
        <w:rPr>
          <w:rFonts w:ascii="Times New Roman" w:hAnsi="Times New Roman" w:cs="Times New Roman"/>
          <w:sz w:val="28"/>
          <w:szCs w:val="28"/>
        </w:rPr>
        <w:t>ого</w:t>
      </w:r>
      <w:r w:rsidR="001A7CC0" w:rsidRPr="007D0F0D">
        <w:rPr>
          <w:rFonts w:ascii="Times New Roman" w:hAnsi="Times New Roman" w:cs="Times New Roman"/>
          <w:sz w:val="28"/>
          <w:szCs w:val="28"/>
        </w:rPr>
        <w:t xml:space="preserve"> </w:t>
      </w:r>
      <w:r w:rsidR="009B7A3E" w:rsidRPr="007D0F0D">
        <w:rPr>
          <w:rFonts w:ascii="Times New Roman" w:hAnsi="Times New Roman" w:cs="Times New Roman"/>
          <w:sz w:val="28"/>
          <w:szCs w:val="28"/>
        </w:rPr>
        <w:t>ZnSeO</w:t>
      </w:r>
      <w:r w:rsidR="009B7A3E" w:rsidRPr="007D0F0D">
        <w:rPr>
          <w:rFonts w:ascii="Times New Roman" w:hAnsi="Times New Roman" w:cs="Times New Roman"/>
          <w:sz w:val="28"/>
          <w:szCs w:val="28"/>
          <w:vertAlign w:val="subscript"/>
        </w:rPr>
        <w:t>3</w:t>
      </w:r>
      <w:r w:rsidR="009B7A3E" w:rsidRPr="007D0F0D">
        <w:rPr>
          <w:rFonts w:ascii="Times New Roman" w:hAnsi="Times New Roman" w:cs="Times New Roman"/>
          <w:sz w:val="28"/>
          <w:szCs w:val="28"/>
        </w:rPr>
        <w:t xml:space="preserve"> является стратегическим подходом к улучшению свойств ZnO и ZnSe при использовании их вместе, а не по отдельности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&lt;EndNote&gt;&lt;Cite&gt;&lt;Author&gt;Moorthy&lt;/Author&gt;&lt;Year&gt;2020&lt;/Year&gt;&lt;RecNum&gt;7&lt;/RecNum&gt;&lt;DisplayText&gt;[5]&lt;/DisplayText&gt;&lt;record&gt;&lt;rec-number&gt;7&lt;/rec-number&gt;&lt;foreign-keys&gt;&lt;key app="EN" db-id="xpd90tzwmvdaaaers08vxatixarz9wawarar" timestamp="1722237849"&gt;7&lt;/key&gt;&lt;/foreign-keys&gt;&lt;ref-type name="Journal Article"&gt;17&lt;/ref-type&gt;&lt;contributors&gt;&lt;authors&gt;&lt;author&gt;Moorthy, Santhameenakshi&lt;/author&gt;&lt;author&gt;Moorthy, Gayathri&lt;/author&gt;&lt;author&gt;Swaminathan, Karuthapandian&lt;/author&gt;&lt;/authors&gt;&lt;/contributors&gt;&lt;titles&gt;&lt;title&gt;Fabrication of novel ZnSeO 3 anchored on gC 3 N 4 nanosheets: an outstanding photocatalyst for the mitigation of pesticides and pharmaceuticals&lt;/title&gt;&lt;secondary-title&gt;Journal of Inorganic and Organometallic Polymers and Materials&lt;/secondary-title&gt;&lt;/titles&gt;&lt;periodical&gt;&lt;full-title&gt;Journal of Inorganic and Organometallic Polymers and Materials&lt;/full-title&gt;&lt;/periodical&gt;&lt;pages&gt;4664-4676&lt;/pages&gt;&lt;volume&gt;30&lt;/volume&gt;&lt;dates&gt;&lt;year&gt;2020&lt;/year&gt;&lt;/dates&gt;&lt;isbn&gt;1574-1443&lt;/isbn&gt;&lt;urls&gt;&lt;/urls&gt;&lt;/record&gt;&lt;/Cite&gt;&lt;/EndNote&gt;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[5]</w:t>
      </w:r>
      <w:r w:rsidR="00C66201" w:rsidRPr="007D0F0D">
        <w:rPr>
          <w:rFonts w:ascii="Times New Roman" w:hAnsi="Times New Roman" w:cs="Times New Roman"/>
          <w:sz w:val="28"/>
          <w:szCs w:val="28"/>
        </w:rPr>
        <w:fldChar w:fldCharType="end"/>
      </w:r>
      <w:r w:rsidR="009B7A3E" w:rsidRPr="007D0F0D">
        <w:rPr>
          <w:rFonts w:ascii="Times New Roman" w:hAnsi="Times New Roman" w:cs="Times New Roman"/>
          <w:sz w:val="28"/>
          <w:szCs w:val="28"/>
        </w:rPr>
        <w:t>.</w:t>
      </w:r>
    </w:p>
    <w:p w:rsidR="0095337F" w:rsidRDefault="0095337F" w:rsidP="007B58D8">
      <w:pPr>
        <w:autoSpaceDE w:val="0"/>
        <w:autoSpaceDN w:val="0"/>
        <w:adjustRightInd w:val="0"/>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Для оптоэлектроники соединения </w:t>
      </w:r>
      <w:r w:rsidRPr="007D0F0D">
        <w:rPr>
          <w:rFonts w:ascii="Times New Roman" w:hAnsi="Times New Roman" w:cs="Times New Roman"/>
          <w:sz w:val="28"/>
          <w:szCs w:val="28"/>
          <w:lang w:val="en-US"/>
        </w:rPr>
        <w:t>A</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lang w:val="en-US"/>
        </w:rPr>
        <w:t>B</w:t>
      </w:r>
      <w:r w:rsidRPr="007D0F0D">
        <w:rPr>
          <w:rFonts w:ascii="Times New Roman" w:hAnsi="Times New Roman" w:cs="Times New Roman"/>
          <w:sz w:val="28"/>
          <w:szCs w:val="28"/>
          <w:vertAlign w:val="subscript"/>
        </w:rPr>
        <w:t>6</w:t>
      </w:r>
      <w:r w:rsidRPr="007D0F0D">
        <w:rPr>
          <w:rFonts w:ascii="Times New Roman" w:hAnsi="Times New Roman" w:cs="Times New Roman"/>
          <w:sz w:val="28"/>
          <w:szCs w:val="28"/>
        </w:rPr>
        <w:t xml:space="preserve"> имеют такое же значение, как кремний для микроэлектроники. В настоящее время наноструктуры </w:t>
      </w:r>
      <w:r w:rsidRPr="007D0F0D">
        <w:rPr>
          <w:rFonts w:ascii="Times New Roman" w:hAnsi="Times New Roman" w:cs="Times New Roman"/>
          <w:sz w:val="28"/>
          <w:szCs w:val="28"/>
          <w:lang w:val="en-US"/>
        </w:rPr>
        <w:t>A</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lang w:val="en-US"/>
        </w:rPr>
        <w:t>B</w:t>
      </w:r>
      <w:r w:rsidRPr="007D0F0D">
        <w:rPr>
          <w:rFonts w:ascii="Times New Roman" w:hAnsi="Times New Roman" w:cs="Times New Roman"/>
          <w:sz w:val="28"/>
          <w:szCs w:val="28"/>
          <w:vertAlign w:val="subscript"/>
        </w:rPr>
        <w:t>6</w:t>
      </w:r>
      <w:r w:rsidRPr="007D0F0D">
        <w:rPr>
          <w:rFonts w:ascii="Times New Roman" w:hAnsi="Times New Roman" w:cs="Times New Roman"/>
          <w:sz w:val="28"/>
          <w:szCs w:val="28"/>
        </w:rPr>
        <w:t xml:space="preserve"> (</w:t>
      </w:r>
      <w:r w:rsidRPr="007D0F0D">
        <w:rPr>
          <w:rFonts w:ascii="Times New Roman" w:hAnsi="Times New Roman" w:cs="Times New Roman"/>
          <w:sz w:val="28"/>
          <w:szCs w:val="28"/>
          <w:lang w:val="en-US"/>
        </w:rPr>
        <w:t>ZnSe</w:t>
      </w:r>
      <w:r w:rsidRPr="007D0F0D">
        <w:rPr>
          <w:rFonts w:ascii="Times New Roman" w:hAnsi="Times New Roman" w:cs="Times New Roman"/>
          <w:sz w:val="28"/>
          <w:szCs w:val="28"/>
        </w:rPr>
        <w:t xml:space="preserve">, </w:t>
      </w:r>
      <w:r w:rsidRPr="007D0F0D">
        <w:rPr>
          <w:rFonts w:ascii="Times New Roman" w:hAnsi="Times New Roman" w:cs="Times New Roman"/>
          <w:sz w:val="28"/>
          <w:szCs w:val="28"/>
          <w:lang w:val="en-US"/>
        </w:rPr>
        <w:t>ZnS</w:t>
      </w:r>
      <w:r w:rsidRPr="007D0F0D">
        <w:rPr>
          <w:rFonts w:ascii="Times New Roman" w:hAnsi="Times New Roman" w:cs="Times New Roman"/>
          <w:sz w:val="28"/>
          <w:szCs w:val="28"/>
        </w:rPr>
        <w:t xml:space="preserve">, </w:t>
      </w:r>
      <w:r w:rsidRPr="007D0F0D">
        <w:rPr>
          <w:rFonts w:ascii="Times New Roman" w:hAnsi="Times New Roman" w:cs="Times New Roman"/>
          <w:sz w:val="28"/>
          <w:szCs w:val="28"/>
          <w:lang w:val="en-US"/>
        </w:rPr>
        <w:t>CdS</w:t>
      </w:r>
      <w:r w:rsidRPr="007D0F0D">
        <w:rPr>
          <w:rFonts w:ascii="Times New Roman" w:hAnsi="Times New Roman" w:cs="Times New Roman"/>
          <w:sz w:val="28"/>
          <w:szCs w:val="28"/>
        </w:rPr>
        <w:t xml:space="preserve">, </w:t>
      </w:r>
      <w:r w:rsidRPr="007D0F0D">
        <w:rPr>
          <w:rFonts w:ascii="Times New Roman" w:hAnsi="Times New Roman" w:cs="Times New Roman"/>
          <w:sz w:val="28"/>
          <w:szCs w:val="28"/>
          <w:lang w:val="en-US"/>
        </w:rPr>
        <w:t>ZnO</w:t>
      </w:r>
      <w:r w:rsidRPr="007D0F0D">
        <w:rPr>
          <w:rFonts w:ascii="Times New Roman" w:hAnsi="Times New Roman" w:cs="Times New Roman"/>
          <w:sz w:val="28"/>
          <w:szCs w:val="28"/>
        </w:rPr>
        <w:t xml:space="preserve"> и </w:t>
      </w:r>
      <w:r w:rsidRPr="007D0F0D">
        <w:rPr>
          <w:rFonts w:ascii="Times New Roman" w:hAnsi="Times New Roman" w:cs="Times New Roman"/>
          <w:sz w:val="28"/>
          <w:szCs w:val="28"/>
          <w:lang w:val="en-US"/>
        </w:rPr>
        <w:t>CdSe</w:t>
      </w:r>
      <w:r w:rsidRPr="007D0F0D">
        <w:rPr>
          <w:rFonts w:ascii="Times New Roman" w:hAnsi="Times New Roman" w:cs="Times New Roman"/>
          <w:sz w:val="28"/>
          <w:szCs w:val="28"/>
        </w:rPr>
        <w:t>) находятся в центре внимания исследователей из-за их потенциальных оптоэлектронных применений. Оксид цинка (</w:t>
      </w:r>
      <w:r w:rsidRPr="007D0F0D">
        <w:rPr>
          <w:rFonts w:ascii="Times New Roman" w:hAnsi="Times New Roman" w:cs="Times New Roman"/>
          <w:sz w:val="28"/>
          <w:szCs w:val="28"/>
          <w:lang w:val="en-US"/>
        </w:rPr>
        <w:t>ZnO</w:t>
      </w:r>
      <w:r w:rsidRPr="007D0F0D">
        <w:rPr>
          <w:rFonts w:ascii="Times New Roman" w:hAnsi="Times New Roman" w:cs="Times New Roman"/>
          <w:sz w:val="28"/>
          <w:szCs w:val="28"/>
        </w:rPr>
        <w:t xml:space="preserve">) относится к наиболее распространенным полупроводниковым материалам </w:t>
      </w:r>
      <w:r w:rsidRPr="007D0F0D">
        <w:rPr>
          <w:rFonts w:ascii="Times New Roman" w:hAnsi="Times New Roman" w:cs="Times New Roman"/>
          <w:sz w:val="28"/>
          <w:szCs w:val="28"/>
          <w:lang w:val="en-US"/>
        </w:rPr>
        <w:t>n</w:t>
      </w:r>
      <w:r w:rsidRPr="007D0F0D">
        <w:rPr>
          <w:rFonts w:ascii="Times New Roman" w:hAnsi="Times New Roman" w:cs="Times New Roman"/>
          <w:sz w:val="28"/>
          <w:szCs w:val="28"/>
        </w:rPr>
        <w:t>-типа</w:t>
      </w:r>
      <w:r w:rsidR="00B20505"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fldData xml:space="preserve">PEVuZE5vdGU+PENpdGU+PEF1dGhvcj5HaG9zPC9BdXRob3I+PFllYXI+MjAyMTwvWWVhcj48UmVj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</w:fldData>
        </w:fldChar>
      </w:r>
      <w:r w:rsidR="005242BA" w:rsidRPr="007D0F0D">
        <w:rPr>
          <w:rFonts w:ascii="Times New Roman" w:hAnsi="Times New Roman" w:cs="Times New Roman"/>
          <w:sz w:val="28"/>
          <w:szCs w:val="28"/>
        </w:rPr>
        <w:instrText xml:space="preserve"> ADDIN EN.CITE </w:instrText>
      </w:r>
      <w:r w:rsidR="00C66201" w:rsidRPr="007D0F0D">
        <w:rPr>
          <w:rFonts w:ascii="Times New Roman" w:hAnsi="Times New Roman" w:cs="Times New Roman"/>
          <w:sz w:val="28"/>
          <w:szCs w:val="28"/>
        </w:rPr>
        <w:fldChar w:fldCharType="begin">
          <w:fldData xml:space="preserve">PEVuZE5vdGU+PENpdGU+PEF1dGhvcj5HaG9zPC9BdXRob3I+PFllYXI+MjAyMTwvWWVhcj48UmVj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</w:fldData>
        </w:fldChar>
      </w:r>
      <w:r w:rsidR="005242BA" w:rsidRPr="007D0F0D">
        <w:rPr>
          <w:rFonts w:ascii="Times New Roman" w:hAnsi="Times New Roman" w:cs="Times New Roman"/>
          <w:sz w:val="28"/>
          <w:szCs w:val="28"/>
        </w:rPr>
        <w:instrText xml:space="preserve"> ADDIN EN.CITE.DATA </w:instrText>
      </w:r>
      <w:r w:rsidR="00C66201" w:rsidRPr="007D0F0D">
        <w:rPr>
          <w:rFonts w:ascii="Times New Roman" w:hAnsi="Times New Roman" w:cs="Times New Roman"/>
          <w:sz w:val="28"/>
          <w:szCs w:val="28"/>
        </w:rPr>
      </w:r>
      <w:r w:rsidR="00C66201" w:rsidRPr="007D0F0D">
        <w:rPr>
          <w:rFonts w:ascii="Times New Roman" w:hAnsi="Times New Roman" w:cs="Times New Roman"/>
          <w:sz w:val="28"/>
          <w:szCs w:val="28"/>
        </w:rPr>
        <w:fldChar w:fldCharType="end"/>
      </w:r>
      <w:r w:rsidR="00C66201" w:rsidRPr="007D0F0D">
        <w:rPr>
          <w:rFonts w:ascii="Times New Roman" w:hAnsi="Times New Roman" w:cs="Times New Roman"/>
          <w:sz w:val="28"/>
          <w:szCs w:val="28"/>
        </w:rPr>
      </w:r>
      <w:r w:rsidR="00C66201" w:rsidRPr="007D0F0D">
        <w:rPr>
          <w:rFonts w:ascii="Times New Roman" w:hAnsi="Times New Roman" w:cs="Times New Roman"/>
          <w:sz w:val="28"/>
          <w:szCs w:val="28"/>
        </w:rPr>
        <w:fldChar w:fldCharType="separate"/>
      </w:r>
      <w:r w:rsidR="005242BA" w:rsidRPr="007D0F0D">
        <w:rPr>
          <w:rFonts w:ascii="Times New Roman" w:hAnsi="Times New Roman" w:cs="Times New Roman"/>
          <w:noProof/>
          <w:sz w:val="28"/>
          <w:szCs w:val="28"/>
        </w:rPr>
        <w:t>[12-15]</w:t>
      </w:r>
      <w:r w:rsidR="00C66201" w:rsidRPr="007D0F0D">
        <w:rPr>
          <w:rFonts w:ascii="Times New Roman" w:hAnsi="Times New Roman" w:cs="Times New Roman"/>
          <w:sz w:val="28"/>
          <w:szCs w:val="28"/>
        </w:rPr>
        <w:fldChar w:fldCharType="end"/>
      </w:r>
      <w:r w:rsidR="003519C9" w:rsidRPr="007D0F0D">
        <w:rPr>
          <w:rFonts w:ascii="Times New Roman" w:hAnsi="Times New Roman" w:cs="Times New Roman"/>
          <w:sz w:val="28"/>
          <w:szCs w:val="28"/>
        </w:rPr>
        <w:t>. Он обладает прямой</w:t>
      </w:r>
      <w:r w:rsidRPr="007D0F0D">
        <w:rPr>
          <w:rFonts w:ascii="Times New Roman" w:hAnsi="Times New Roman" w:cs="Times New Roman"/>
          <w:sz w:val="28"/>
          <w:szCs w:val="28"/>
        </w:rPr>
        <w:t xml:space="preserve"> </w:t>
      </w:r>
      <w:r w:rsidR="003519C9" w:rsidRPr="007D0F0D">
        <w:rPr>
          <w:rFonts w:ascii="Times New Roman" w:hAnsi="Times New Roman" w:cs="Times New Roman"/>
          <w:sz w:val="28"/>
          <w:szCs w:val="28"/>
        </w:rPr>
        <w:t xml:space="preserve">запрещенной </w:t>
      </w:r>
      <w:r w:rsidRPr="007D0F0D">
        <w:rPr>
          <w:rFonts w:ascii="Times New Roman" w:hAnsi="Times New Roman" w:cs="Times New Roman"/>
          <w:sz w:val="28"/>
          <w:szCs w:val="28"/>
        </w:rPr>
        <w:t>з</w:t>
      </w:r>
      <w:r w:rsidR="003519C9" w:rsidRPr="007D0F0D">
        <w:rPr>
          <w:rFonts w:ascii="Times New Roman" w:hAnsi="Times New Roman" w:cs="Times New Roman"/>
          <w:sz w:val="28"/>
          <w:szCs w:val="28"/>
        </w:rPr>
        <w:t>оной</w:t>
      </w:r>
      <w:r w:rsidR="00032867">
        <w:rPr>
          <w:rFonts w:ascii="Times New Roman" w:hAnsi="Times New Roman" w:cs="Times New Roman"/>
          <w:sz w:val="28"/>
          <w:szCs w:val="28"/>
        </w:rPr>
        <w:t xml:space="preserve"> 3</w:t>
      </w:r>
      <w:r w:rsidR="00032867" w:rsidRPr="00032867">
        <w:rPr>
          <w:rFonts w:ascii="Times New Roman" w:hAnsi="Times New Roman" w:cs="Times New Roman"/>
          <w:sz w:val="28"/>
          <w:szCs w:val="28"/>
        </w:rPr>
        <w:t>.</w:t>
      </w:r>
      <w:r w:rsidRPr="007D0F0D">
        <w:rPr>
          <w:rFonts w:ascii="Times New Roman" w:hAnsi="Times New Roman" w:cs="Times New Roman"/>
          <w:sz w:val="28"/>
          <w:szCs w:val="28"/>
        </w:rPr>
        <w:t>37 эВ, высокой подвижностью электронов и высокой энергией связи экситонов - 60 мэВ. Еще один материал, представляющий интерес, - селенид цинка (</w:t>
      </w:r>
      <w:r w:rsidRPr="007D0F0D">
        <w:rPr>
          <w:rFonts w:ascii="Times New Roman" w:hAnsi="Times New Roman" w:cs="Times New Roman"/>
          <w:sz w:val="28"/>
          <w:szCs w:val="28"/>
          <w:lang w:val="en-US"/>
        </w:rPr>
        <w:t>ZnSe</w:t>
      </w:r>
      <w:r w:rsidRPr="007D0F0D">
        <w:rPr>
          <w:rFonts w:ascii="Times New Roman" w:hAnsi="Times New Roman" w:cs="Times New Roman"/>
          <w:sz w:val="28"/>
          <w:szCs w:val="28"/>
        </w:rPr>
        <w:t>). Он является перспективным материалом для оптоэлектронных устройств, таких как светодиоды (синие лазерные диоды), фотоприемники и фотоэлектрическ</w:t>
      </w:r>
      <w:r w:rsidR="003519C9" w:rsidRPr="007D0F0D">
        <w:rPr>
          <w:rFonts w:ascii="Times New Roman" w:hAnsi="Times New Roman" w:cs="Times New Roman"/>
          <w:sz w:val="28"/>
          <w:szCs w:val="28"/>
        </w:rPr>
        <w:t>ие устройства, благодаря прямой</w:t>
      </w:r>
      <w:r w:rsidRPr="007D0F0D">
        <w:rPr>
          <w:rFonts w:ascii="Times New Roman" w:hAnsi="Times New Roman" w:cs="Times New Roman"/>
          <w:sz w:val="28"/>
          <w:szCs w:val="28"/>
        </w:rPr>
        <w:t xml:space="preserve"> за</w:t>
      </w:r>
      <w:r w:rsidR="003519C9" w:rsidRPr="007D0F0D">
        <w:rPr>
          <w:rFonts w:ascii="Times New Roman" w:hAnsi="Times New Roman" w:cs="Times New Roman"/>
          <w:sz w:val="28"/>
          <w:szCs w:val="28"/>
        </w:rPr>
        <w:t>прещенной зоне</w:t>
      </w:r>
      <w:r w:rsidR="00032867">
        <w:rPr>
          <w:rFonts w:ascii="Times New Roman" w:hAnsi="Times New Roman" w:cs="Times New Roman"/>
          <w:sz w:val="28"/>
          <w:szCs w:val="28"/>
        </w:rPr>
        <w:t xml:space="preserve"> (~2</w:t>
      </w:r>
      <w:r w:rsidR="00032867" w:rsidRPr="00032867">
        <w:rPr>
          <w:rFonts w:ascii="Times New Roman" w:hAnsi="Times New Roman" w:cs="Times New Roman"/>
          <w:sz w:val="28"/>
          <w:szCs w:val="28"/>
        </w:rPr>
        <w:t>.</w:t>
      </w:r>
      <w:r w:rsidRPr="007D0F0D">
        <w:rPr>
          <w:rFonts w:ascii="Times New Roman" w:hAnsi="Times New Roman" w:cs="Times New Roman"/>
          <w:sz w:val="28"/>
          <w:szCs w:val="28"/>
        </w:rPr>
        <w:t xml:space="preserve">7 эВ) и значительной энергии связи экситонов (21 мэВ) при комнатной температуре. Различные исследователи комбинировали материалы </w:t>
      </w:r>
      <w:r w:rsidRPr="007D0F0D">
        <w:rPr>
          <w:rFonts w:ascii="Times New Roman" w:hAnsi="Times New Roman" w:cs="Times New Roman"/>
          <w:sz w:val="28"/>
          <w:szCs w:val="28"/>
          <w:lang w:val="en-US"/>
        </w:rPr>
        <w:t>ZnO</w:t>
      </w:r>
      <w:r w:rsidRPr="007D0F0D">
        <w:rPr>
          <w:rFonts w:ascii="Times New Roman" w:hAnsi="Times New Roman" w:cs="Times New Roman"/>
          <w:sz w:val="28"/>
          <w:szCs w:val="28"/>
        </w:rPr>
        <w:t xml:space="preserve"> и </w:t>
      </w:r>
      <w:r w:rsidRPr="007D0F0D">
        <w:rPr>
          <w:rFonts w:ascii="Times New Roman" w:hAnsi="Times New Roman" w:cs="Times New Roman"/>
          <w:sz w:val="28"/>
          <w:szCs w:val="28"/>
          <w:lang w:val="en-US"/>
        </w:rPr>
        <w:t>ZnSe</w:t>
      </w:r>
      <w:r w:rsidRPr="007D0F0D">
        <w:rPr>
          <w:rFonts w:ascii="Times New Roman" w:hAnsi="Times New Roman" w:cs="Times New Roman"/>
          <w:sz w:val="28"/>
          <w:szCs w:val="28"/>
        </w:rPr>
        <w:t xml:space="preserve"> для создания </w:t>
      </w:r>
      <w:r w:rsidRPr="00E85676">
        <w:rPr>
          <w:rFonts w:ascii="Times New Roman" w:hAnsi="Times New Roman" w:cs="Times New Roman"/>
          <w:sz w:val="28"/>
          <w:szCs w:val="28"/>
        </w:rPr>
        <w:t xml:space="preserve">наноструктурированного </w:t>
      </w:r>
      <w:r w:rsidRPr="00E85676">
        <w:rPr>
          <w:rFonts w:ascii="Times New Roman" w:hAnsi="Times New Roman" w:cs="Times New Roman"/>
          <w:sz w:val="28"/>
          <w:szCs w:val="28"/>
          <w:lang w:val="en-US"/>
        </w:rPr>
        <w:t>ZnSeO</w:t>
      </w:r>
      <w:r w:rsidRPr="00E85676">
        <w:rPr>
          <w:rFonts w:ascii="Times New Roman" w:hAnsi="Times New Roman" w:cs="Times New Roman"/>
          <w:sz w:val="28"/>
          <w:szCs w:val="28"/>
          <w:vertAlign w:val="subscript"/>
        </w:rPr>
        <w:t>3</w:t>
      </w:r>
      <w:r w:rsidRPr="00E85676">
        <w:rPr>
          <w:rFonts w:ascii="Times New Roman" w:hAnsi="Times New Roman" w:cs="Times New Roman"/>
          <w:sz w:val="28"/>
          <w:szCs w:val="28"/>
        </w:rPr>
        <w:t xml:space="preserve"> для </w:t>
      </w:r>
      <w:r w:rsidR="00B0413E" w:rsidRPr="00E85676">
        <w:rPr>
          <w:rFonts w:ascii="Times New Roman" w:hAnsi="Times New Roman" w:cs="Times New Roman"/>
          <w:sz w:val="28"/>
          <w:szCs w:val="28"/>
        </w:rPr>
        <w:t xml:space="preserve">применений в качестве </w:t>
      </w:r>
      <w:r w:rsidRPr="00E85676">
        <w:rPr>
          <w:rFonts w:ascii="Times New Roman" w:hAnsi="Times New Roman" w:cs="Times New Roman"/>
          <w:sz w:val="28"/>
          <w:szCs w:val="28"/>
        </w:rPr>
        <w:t xml:space="preserve">фотоанодов, </w:t>
      </w:r>
      <w:r w:rsidR="00B0413E" w:rsidRPr="00E85676">
        <w:rPr>
          <w:rFonts w:ascii="Times New Roman" w:hAnsi="Times New Roman" w:cs="Times New Roman"/>
          <w:sz w:val="28"/>
          <w:szCs w:val="28"/>
        </w:rPr>
        <w:t>композиционного материала для каталитических применений</w:t>
      </w:r>
      <w:r w:rsidRPr="00E85676">
        <w:rPr>
          <w:rFonts w:ascii="Times New Roman" w:hAnsi="Times New Roman" w:cs="Times New Roman"/>
          <w:sz w:val="28"/>
          <w:szCs w:val="28"/>
        </w:rPr>
        <w:t xml:space="preserve"> и других возможных применений</w:t>
      </w:r>
      <w:r w:rsidR="005242BA"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&lt;EndNote&gt;&lt;Cite&gt;&lt;Author&gt;Hong&lt;/Author&gt;&lt;Year&gt;2015&lt;/Year&gt;&lt;RecNum&gt;27&lt;/RecNum&gt;&lt;DisplayText&gt;[9, 16]&lt;/DisplayText&gt;&lt;record&gt;&lt;rec-number&gt;27&lt;/rec-number&gt;&lt;foreign-keys&gt;&lt;key app="EN" db-id="xpd90tzwmvdaaaers08vxatixarz9wawarar" timestamp="1728757931"&gt;27&lt;/key&gt;&lt;/foreign-keys&gt;&lt;ref-type name="Journal Article"&gt;17&lt;/ref-type&gt;&lt;contributors&gt;&lt;authors&gt;&lt;author&gt;Hong, Tiantian&lt;/author&gt;&lt;author&gt;Liu, Zhifeng&lt;/author&gt;&lt;author&gt;Liu, Hui&lt;/author&gt;&lt;author&gt;Liu, Junqi&lt;/author&gt;&lt;author&gt;Zhang, Xueqi&lt;/author&gt;&lt;author&gt;Han, Jianhua&lt;/author&gt;&lt;author&gt;Guo, Keying&lt;/author&gt;&lt;author&gt;Wang, Bo&lt;/author&gt;&lt;/authors&gt;&lt;/contributors&gt;&lt;titles&gt;&lt;title&gt;Preparation and enhanced photoelectrochemical performance of selenite-sensitized zinc oxide core/shell composite structure&lt;/title&gt;&lt;secondary-title&gt;Journal of Materials Chemistry A&lt;/secondary-title&gt;&lt;/titles&gt;&lt;periodical&gt;&lt;full-title&gt;Journal of Materials Chemistry A&lt;/full-title&gt;&lt;/periodical&gt;&lt;pages&gt;4239-4247&lt;/pages&gt;&lt;volume&gt;3&lt;/volume&gt;&lt;number&gt;8&lt;/number&gt;&lt;dates&gt;&lt;year&gt;2015&lt;/year&gt;&lt;/dates&gt;&lt;urls&gt;&lt;/urls&gt;&lt;/record&gt;&lt;/Cite&gt;&lt;Cite&gt;&lt;Author&gt;Maswanganye&lt;/Author&gt;&lt;Year&gt;2023&lt;/Year&gt;&lt;RecNum&gt;17&lt;/RecNum&gt;&lt;record&gt;&lt;rec-number&gt;17&lt;/rec-number&gt;&lt;foreign-keys&gt;&lt;key app="EN" db-id="xpd90tzwmvdaaaers08vxatixarz9wawarar" timestamp="1728753992"&gt;17&lt;/key&gt;&lt;/foreign-keys&gt;&lt;ref-type name="Journal Article"&gt;17&lt;/ref-type&gt;&lt;contributors&gt;&lt;authors&gt;&lt;author&gt;Maswanganye, MW&lt;/author&gt;&lt;author&gt;Kabongo, GL&lt;/author&gt;&lt;author&gt;Mathevula, LE&lt;/author&gt;&lt;author&gt;Mothudi, BM&lt;/author&gt;&lt;author&gt;Dhlamini, MS&lt;/author&gt;&lt;/authors&gt;&lt;/contributors&gt;&lt;titles&gt;&lt;title&gt;Unveiling the effect of strain engineering on the electrochemical properties of hydrothermally grown nanostructured indium doped ZnSeO3 for photoanode applications&lt;/title&gt;&lt;secondary-title&gt;Scientific Reports&lt;/secondary-title&gt;&lt;/titles&gt;&lt;periodical&gt;&lt;full-title&gt;Scientific Reports&lt;/full-title&gt;&lt;/periodical&gt;&lt;pages&gt;20131&lt;/pages&gt;&lt;volume&gt;13&lt;/volume&gt;&lt;number&gt;1&lt;/number&gt;&lt;dates&gt;&lt;year&gt;2023&lt;/year&gt;&lt;/dates&gt;&lt;isbn&gt;2045-2322&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[9, 16]</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Можно предположить, что </w:t>
      </w:r>
      <w:r w:rsidR="00032867" w:rsidRPr="007D0F0D">
        <w:rPr>
          <w:rFonts w:ascii="Times New Roman" w:hAnsi="Times New Roman" w:cs="Times New Roman"/>
          <w:sz w:val="28"/>
          <w:szCs w:val="28"/>
          <w:lang w:val="en-US"/>
        </w:rPr>
        <w:t>ZnSeO</w:t>
      </w:r>
      <w:r w:rsidR="00032867" w:rsidRPr="007D0F0D">
        <w:rPr>
          <w:rFonts w:ascii="Times New Roman" w:hAnsi="Times New Roman" w:cs="Times New Roman"/>
          <w:sz w:val="28"/>
          <w:szCs w:val="28"/>
          <w:vertAlign w:val="subscript"/>
        </w:rPr>
        <w:t>3</w:t>
      </w:r>
      <w:r w:rsidR="00032867" w:rsidRPr="00032867">
        <w:rPr>
          <w:rFonts w:ascii="Times New Roman" w:hAnsi="Times New Roman" w:cs="Times New Roman"/>
          <w:sz w:val="28"/>
          <w:szCs w:val="28"/>
        </w:rPr>
        <w:t xml:space="preserve"> </w:t>
      </w:r>
      <w:r w:rsidRPr="007D0F0D">
        <w:rPr>
          <w:rFonts w:ascii="Times New Roman" w:hAnsi="Times New Roman" w:cs="Times New Roman"/>
          <w:sz w:val="28"/>
          <w:szCs w:val="28"/>
        </w:rPr>
        <w:t xml:space="preserve">может обладать дополнительными полезными свойствами по сравнению с </w:t>
      </w:r>
      <w:r w:rsidR="00032867" w:rsidRPr="00032867">
        <w:rPr>
          <w:rFonts w:ascii="Times New Roman" w:hAnsi="Times New Roman" w:cs="Times New Roman"/>
          <w:sz w:val="28"/>
          <w:szCs w:val="24"/>
          <w:lang w:val="en-US"/>
        </w:rPr>
        <w:t>ZnO</w:t>
      </w:r>
      <w:r w:rsidR="00032867" w:rsidRPr="00032867">
        <w:t xml:space="preserve"> </w:t>
      </w:r>
      <w:r w:rsidRPr="007D0F0D">
        <w:rPr>
          <w:rFonts w:ascii="Times New Roman" w:hAnsi="Times New Roman" w:cs="Times New Roman"/>
          <w:sz w:val="28"/>
          <w:szCs w:val="28"/>
        </w:rPr>
        <w:t>и</w:t>
      </w:r>
      <w:r w:rsidR="00032867" w:rsidRPr="00032867">
        <w:rPr>
          <w:rFonts w:ascii="Times New Roman" w:hAnsi="Times New Roman" w:cs="Times New Roman"/>
          <w:sz w:val="28"/>
          <w:szCs w:val="28"/>
        </w:rPr>
        <w:t xml:space="preserve"> </w:t>
      </w:r>
      <w:r w:rsidR="00032867">
        <w:rPr>
          <w:rFonts w:ascii="Times New Roman" w:hAnsi="Times New Roman" w:cs="Times New Roman"/>
          <w:sz w:val="28"/>
          <w:szCs w:val="28"/>
          <w:lang w:val="en-US"/>
        </w:rPr>
        <w:t>ZnSe</w:t>
      </w:r>
      <w:r w:rsidRPr="007D0F0D">
        <w:rPr>
          <w:rFonts w:ascii="Times New Roman" w:hAnsi="Times New Roman" w:cs="Times New Roman"/>
          <w:sz w:val="28"/>
          <w:szCs w:val="28"/>
        </w:rPr>
        <w:t xml:space="preserve">. Однако о свойствах </w:t>
      </w:r>
      <w:r w:rsidRPr="007D0F0D">
        <w:rPr>
          <w:rFonts w:ascii="Times New Roman" w:hAnsi="Times New Roman" w:cs="Times New Roman"/>
          <w:sz w:val="28"/>
          <w:szCs w:val="28"/>
          <w:lang w:val="en-US"/>
        </w:rPr>
        <w:t>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еще много неизвестно, и это является недостатком в возможных применениях.</w:t>
      </w:r>
    </w:p>
    <w:p w:rsidR="00AA4EFE" w:rsidRDefault="0033308B" w:rsidP="007B58D8">
      <w:pPr>
        <w:spacing w:after="0" w:line="240" w:lineRule="auto"/>
        <w:ind w:firstLine="709"/>
        <w:jc w:val="both"/>
        <w:rPr>
          <w:rFonts w:ascii="Times New Roman" w:hAnsi="Times New Roman" w:cs="Times New Roman"/>
          <w:sz w:val="28"/>
          <w:szCs w:val="28"/>
        </w:rPr>
      </w:pPr>
      <w:r w:rsidRPr="00F91005">
        <w:rPr>
          <w:rFonts w:ascii="Times New Roman" w:hAnsi="Times New Roman" w:cs="Times New Roman"/>
          <w:sz w:val="28"/>
          <w:szCs w:val="28"/>
        </w:rPr>
        <w:t>Соединения на основе халькогенидов и оксисолей меди представляют значительный интерес в материаловедении благодаря своим исключительным оптическим, электронным и каталитическим свойствам, которые определяются их разнообразной структурной химией и настраиваемым</w:t>
      </w:r>
      <w:r w:rsidR="009E572E" w:rsidRPr="00F91005">
        <w:rPr>
          <w:rFonts w:ascii="Times New Roman" w:hAnsi="Times New Roman" w:cs="Times New Roman"/>
          <w:sz w:val="28"/>
          <w:szCs w:val="28"/>
        </w:rPr>
        <w:t xml:space="preserve">и электронными конфигурациями </w:t>
      </w:r>
      <w:r w:rsidR="00C66201" w:rsidRPr="00F91005">
        <w:rPr>
          <w:rFonts w:ascii="Times New Roman" w:hAnsi="Times New Roman" w:cs="Times New Roman"/>
          <w:sz w:val="28"/>
          <w:szCs w:val="28"/>
        </w:rPr>
        <w:fldChar w:fldCharType="begin"/>
      </w:r>
      <w:r w:rsidR="009E572E" w:rsidRPr="00F91005">
        <w:rPr>
          <w:rFonts w:ascii="Times New Roman" w:hAnsi="Times New Roman" w:cs="Times New Roman"/>
          <w:sz w:val="28"/>
          <w:szCs w:val="28"/>
        </w:rPr>
        <w:instrText xml:space="preserve"> ADDIN EN.CITE &lt;EndNote&gt;&lt;Cite&gt;&lt;Author&gt;Gul&lt;/Author&gt;&lt;Year&gt;2025&lt;/Year&gt;&lt;RecNum&gt;190&lt;/RecNum&gt;&lt;DisplayText&gt;[17]&lt;/DisplayText&gt;&lt;record&gt;&lt;rec-number&gt;190&lt;/rec-number&gt;&lt;foreign-keys&gt;&lt;key app="EN" db-id="xpd90tzwmvdaaaers08vxatixarz9wawarar" timestamp="1766838522"&gt;190&lt;/key&gt;&lt;/foreign-keys&gt;&lt;ref-type name="Journal Article"&gt;17&lt;/ref-type&gt;&lt;contributors&gt;&lt;authors&gt;&lt;author&gt;Gul, Banat&lt;/author&gt;&lt;author&gt;Alharbi, Safia Abdullah R&lt;/author&gt;&lt;author&gt;Khan, Muhammad Salman&lt;/author&gt;&lt;author&gt;Aziz, Siti Maisarah&lt;/author&gt;&lt;/authors&gt;&lt;/contributors&gt;&lt;titles&gt;&lt;title&gt;Chalcogen-mediated band tuning, optoelectronic and transport properties of LaCuXO (X= Se, Te) Oxychalcogenides: First-principles study&lt;/title&gt;&lt;secondary-title&gt;Chemical Physics Letters&lt;/secondary-title&gt;&lt;/titles&gt;&lt;periodical&gt;&lt;full-title&gt;Chemical Physics Letters&lt;/full-title&gt;&lt;/periodical&gt;&lt;pages&gt;142248&lt;/pages&gt;&lt;dates&gt;&lt;year&gt;2025&lt;/year&gt;&lt;/dates&gt;&lt;isbn&gt;0009-2614&lt;/isbn&gt;&lt;urls&gt;&lt;/urls&gt;&lt;/record&gt;&lt;/Cite&gt;&lt;/EndNote&gt;</w:instrText>
      </w:r>
      <w:r w:rsidR="00C66201" w:rsidRPr="00F91005">
        <w:rPr>
          <w:rFonts w:ascii="Times New Roman" w:hAnsi="Times New Roman" w:cs="Times New Roman"/>
          <w:sz w:val="28"/>
          <w:szCs w:val="28"/>
        </w:rPr>
        <w:fldChar w:fldCharType="separate"/>
      </w:r>
      <w:r w:rsidR="009E572E" w:rsidRPr="00F91005">
        <w:rPr>
          <w:rFonts w:ascii="Times New Roman" w:hAnsi="Times New Roman" w:cs="Times New Roman"/>
          <w:noProof/>
          <w:sz w:val="28"/>
          <w:szCs w:val="28"/>
        </w:rPr>
        <w:t>[17]</w:t>
      </w:r>
      <w:r w:rsidR="00C66201" w:rsidRPr="00F91005">
        <w:rPr>
          <w:rFonts w:ascii="Times New Roman" w:hAnsi="Times New Roman" w:cs="Times New Roman"/>
          <w:sz w:val="28"/>
          <w:szCs w:val="28"/>
        </w:rPr>
        <w:fldChar w:fldCharType="end"/>
      </w:r>
      <w:r w:rsidRPr="00F91005">
        <w:rPr>
          <w:rFonts w:ascii="Times New Roman" w:hAnsi="Times New Roman" w:cs="Times New Roman"/>
          <w:sz w:val="28"/>
          <w:szCs w:val="28"/>
        </w:rPr>
        <w:t>.</w:t>
      </w:r>
      <w:r w:rsidR="006B3B13">
        <w:rPr>
          <w:rFonts w:ascii="Times New Roman" w:hAnsi="Times New Roman" w:cs="Times New Roman"/>
          <w:sz w:val="28"/>
          <w:szCs w:val="28"/>
        </w:rPr>
        <w:t xml:space="preserve"> </w:t>
      </w:r>
    </w:p>
    <w:p w:rsidR="0033308B" w:rsidRDefault="0033308B" w:rsidP="007B58D8">
      <w:pPr>
        <w:spacing w:after="0" w:line="240" w:lineRule="auto"/>
        <w:ind w:firstLine="709"/>
        <w:jc w:val="both"/>
        <w:rPr>
          <w:rFonts w:ascii="Times New Roman" w:hAnsi="Times New Roman" w:cs="Times New Roman"/>
          <w:sz w:val="28"/>
          <w:szCs w:val="28"/>
        </w:rPr>
      </w:pPr>
      <w:r w:rsidRPr="00706D65">
        <w:rPr>
          <w:rFonts w:ascii="Times New Roman" w:hAnsi="Times New Roman" w:cs="Times New Roman"/>
          <w:sz w:val="28"/>
          <w:szCs w:val="28"/>
        </w:rPr>
        <w:t>CuSeO</w:t>
      </w:r>
      <w:r w:rsidRPr="00706D65">
        <w:rPr>
          <w:rFonts w:ascii="Times New Roman" w:hAnsi="Times New Roman" w:cs="Times New Roman"/>
          <w:sz w:val="28"/>
          <w:szCs w:val="28"/>
          <w:vertAlign w:val="subscript"/>
        </w:rPr>
        <w:t>3</w:t>
      </w:r>
      <w:r w:rsidR="00232A87">
        <w:rPr>
          <w:rFonts w:ascii="Times New Roman" w:hAnsi="Times New Roman" w:cs="Times New Roman"/>
          <w:sz w:val="28"/>
          <w:szCs w:val="28"/>
        </w:rPr>
        <w:t xml:space="preserve"> –</w:t>
      </w:r>
      <w:r w:rsidRPr="00706D65">
        <w:rPr>
          <w:rFonts w:ascii="Times New Roman" w:hAnsi="Times New Roman" w:cs="Times New Roman"/>
          <w:sz w:val="28"/>
          <w:szCs w:val="28"/>
        </w:rPr>
        <w:t xml:space="preserve"> перспективное соединение меди, принадлежащее к классу халькогенидов и обладающее значительным потенциалом в различных областях. В частности, оно может использоваться в катализе</w:t>
      </w:r>
      <w:r w:rsidR="00F91005" w:rsidRPr="00706D65">
        <w:rPr>
          <w:rFonts w:ascii="Times New Roman" w:hAnsi="Times New Roman" w:cs="Times New Roman"/>
          <w:sz w:val="28"/>
          <w:szCs w:val="28"/>
        </w:rPr>
        <w:t xml:space="preserve"> </w:t>
      </w:r>
      <w:r w:rsidR="00C66201" w:rsidRPr="00706D65">
        <w:rPr>
          <w:rFonts w:ascii="Times New Roman" w:hAnsi="Times New Roman" w:cs="Times New Roman"/>
          <w:sz w:val="28"/>
          <w:szCs w:val="28"/>
        </w:rPr>
        <w:fldChar w:fldCharType="begin"/>
      </w:r>
      <w:r w:rsidR="00F91005" w:rsidRPr="00706D65">
        <w:rPr>
          <w:rFonts w:ascii="Times New Roman" w:hAnsi="Times New Roman" w:cs="Times New Roman"/>
          <w:sz w:val="28"/>
          <w:szCs w:val="28"/>
        </w:rPr>
        <w:instrText xml:space="preserve"> ADDIN EN.CITE &lt;EndNote&gt;&lt;Cite&gt;&lt;Author&gt;Choudhury&lt;/Author&gt;&lt;Year&gt;2021&lt;/Year&gt;&lt;RecNum&gt;191&lt;/RecNum&gt;&lt;DisplayText&gt;[18]&lt;/DisplayText&gt;&lt;record&gt;&lt;rec-number&gt;191&lt;/rec-number&gt;&lt;foreign-keys&gt;&lt;key app="EN" db-id="xpd90tzwmvdaaaers08vxatixarz9wawarar" timestamp="1766838850"&gt;191&lt;/key&gt;&lt;/foreign-keys&gt;&lt;ref-type name="Journal Article"&gt;17&lt;/ref-type&gt;&lt;contributors&gt;&lt;authors&gt;&lt;author&gt;Choudhury, Prabhupada&lt;/author&gt;&lt;author&gt;Behera, Pradyota Kumar&lt;/author&gt;&lt;author&gt;Bisoyi, Tanmayee&lt;/author&gt;&lt;author&gt;Sahu, Santosh Kumar&lt;/author&gt;&lt;author&gt;Sahu, Rashmi Ranjan&lt;/author&gt;&lt;author&gt;Prusty, Smruti Ranjita&lt;/author&gt;&lt;author&gt;Stitgen, Abigail&lt;/author&gt;&lt;author&gt;Scanlon, Joseph&lt;/author&gt;&lt;author&gt;Kar, Manoranjan&lt;/author&gt;&lt;author&gt;Rout, Laxmidhar&lt;/author&gt;&lt;/authors&gt;&lt;/contributors&gt;&lt;titles&gt;&lt;title&gt;The dehydrogenative oxidation of aryl methanols using an oxygen bridged [Cu–O–Se] bimetallic catalyst&lt;/title&gt;&lt;secondary-title&gt;New Journal of Chemistry&lt;/secondary-title&gt;&lt;/titles&gt;&lt;periodical&gt;&lt;full-title&gt;New Journal of Chemistry&lt;/full-title&gt;&lt;/periodical&gt;&lt;pages&gt;5775-5779&lt;/pages&gt;&lt;volume&gt;45&lt;/volume&gt;&lt;number&gt;13&lt;/number&gt;&lt;dates&gt;&lt;year&gt;2021&lt;/year&gt;&lt;/dates&gt;&lt;urls&gt;&lt;/urls&gt;&lt;/record&gt;&lt;/Cite&gt;&lt;/EndNote&gt;</w:instrText>
      </w:r>
      <w:r w:rsidR="00C66201" w:rsidRPr="00706D65">
        <w:rPr>
          <w:rFonts w:ascii="Times New Roman" w:hAnsi="Times New Roman" w:cs="Times New Roman"/>
          <w:sz w:val="28"/>
          <w:szCs w:val="28"/>
        </w:rPr>
        <w:fldChar w:fldCharType="separate"/>
      </w:r>
      <w:r w:rsidR="00F91005" w:rsidRPr="00706D65">
        <w:rPr>
          <w:rFonts w:ascii="Times New Roman" w:hAnsi="Times New Roman" w:cs="Times New Roman"/>
          <w:noProof/>
          <w:sz w:val="28"/>
          <w:szCs w:val="28"/>
        </w:rPr>
        <w:t>[18]</w:t>
      </w:r>
      <w:r w:rsidR="00C66201" w:rsidRPr="00706D65">
        <w:rPr>
          <w:rFonts w:ascii="Times New Roman" w:hAnsi="Times New Roman" w:cs="Times New Roman"/>
          <w:sz w:val="28"/>
          <w:szCs w:val="28"/>
        </w:rPr>
        <w:fldChar w:fldCharType="end"/>
      </w:r>
      <w:r w:rsidRPr="00706D65">
        <w:rPr>
          <w:rFonts w:ascii="Times New Roman" w:hAnsi="Times New Roman" w:cs="Times New Roman"/>
          <w:sz w:val="28"/>
          <w:szCs w:val="28"/>
        </w:rPr>
        <w:t>, служить заменителем кремния в солнечных батареях</w:t>
      </w:r>
      <w:r w:rsidR="00F91005" w:rsidRPr="00706D65">
        <w:rPr>
          <w:rFonts w:ascii="Times New Roman" w:hAnsi="Times New Roman" w:cs="Times New Roman"/>
          <w:sz w:val="28"/>
          <w:szCs w:val="28"/>
        </w:rPr>
        <w:t xml:space="preserve"> </w:t>
      </w:r>
      <w:r w:rsidR="00C66201" w:rsidRPr="00706D65">
        <w:rPr>
          <w:rFonts w:ascii="Times New Roman" w:hAnsi="Times New Roman" w:cs="Times New Roman"/>
          <w:sz w:val="28"/>
          <w:szCs w:val="28"/>
        </w:rPr>
        <w:fldChar w:fldCharType="begin"/>
      </w:r>
      <w:r w:rsidR="00F91005" w:rsidRPr="00706D65">
        <w:rPr>
          <w:rFonts w:ascii="Times New Roman" w:hAnsi="Times New Roman" w:cs="Times New Roman"/>
          <w:sz w:val="28"/>
          <w:szCs w:val="28"/>
        </w:rPr>
        <w:instrText xml:space="preserve"> ADDIN EN.CITE &lt;EndNote&gt;&lt;Cite&gt;&lt;Author&gt;Talib&lt;/Author&gt;&lt;Year&gt;2024&lt;/Year&gt;&lt;RecNum&gt;192&lt;/RecNum&gt;&lt;DisplayText&gt;[19, 20]&lt;/DisplayText&gt;&lt;record&gt;&lt;rec-number&gt;192&lt;/rec-number&gt;&lt;foreign-keys&gt;&lt;key app="EN" db-id="xpd90tzwmvdaaaers08vxatixarz9wawarar" timestamp="1766838926"&gt;192&lt;/key&gt;&lt;/foreign-keys&gt;&lt;ref-type name="Journal Article"&gt;17&lt;/ref-type&gt;&lt;contributors&gt;&lt;authors&gt;&lt;author&gt;Talib, Huda&lt;/author&gt;&lt;author&gt;Bakr, Nabeel A&lt;/author&gt;&lt;author&gt;Abed, Mohammed A&lt;/author&gt;&lt;/authors&gt;&lt;/contributors&gt;&lt;titles&gt;&lt;title&gt;Synthesis and Characterization of Quaternary Chalcogenide Nanomaterials: A Review Study&lt;/title&gt;&lt;secondary-title&gt;Academic Science Journal&lt;/secondary-title&gt;&lt;/titles&gt;&lt;periodical&gt;&lt;full-title&gt;Academic Science Journal&lt;/full-title&gt;&lt;/periodical&gt;&lt;pages&gt;322-360&lt;/pages&gt;&lt;volume&gt;2&lt;/volume&gt;&lt;number&gt;1&lt;/number&gt;&lt;dates&gt;&lt;year&gt;2024&lt;/year&gt;&lt;/dates&gt;&lt;isbn&gt;2959-5568&lt;/isbn&gt;&lt;urls&gt;&lt;/urls&gt;&lt;/record&gt;&lt;/Cite&gt;&lt;Cite&gt;&lt;Author&gt;Aldakov&lt;/Author&gt;&lt;Year&gt;2013&lt;/Year&gt;&lt;RecNum&gt;193&lt;/RecNum&gt;&lt;record&gt;&lt;rec-number&gt;193&lt;/rec-number&gt;&lt;foreign-keys&gt;&lt;key app="EN" db-id="xpd90tzwmvdaaaers08vxatixarz9wawarar" timestamp="1766839013"&gt;193&lt;/key&gt;&lt;/foreign-keys&gt;&lt;ref-type name="Journal Article"&gt;17&lt;/ref-type&gt;&lt;contributors&gt;&lt;authors&gt;&lt;author&gt;Aldakov, Dmitry&lt;/author&gt;&lt;author&gt;Lefrançois, Aurélie&lt;/author&gt;&lt;author&gt;Reiss, Peter&lt;/author&gt;&lt;/authors&gt;&lt;/contributors&gt;&lt;titles&gt;&lt;title&gt;Ternary and quaternary metal chalcogenide nanocrystals: synthesis, properties and applications&lt;/title&gt;&lt;secondary-title&gt;Journal of Materials Chemistry C&lt;/secondary-title&gt;&lt;/titles&gt;&lt;periodical&gt;&lt;full-title&gt;Journal of Materials Chemistry C&lt;/full-title&gt;&lt;/periodical&gt;&lt;pages&gt;3756-3776&lt;/pages&gt;&lt;volume&gt;1&lt;/volume&gt;&lt;number&gt;24&lt;/number&gt;&lt;dates&gt;&lt;year&gt;2013&lt;/year&gt;&lt;/dates&gt;&lt;urls&gt;&lt;/urls&gt;&lt;/record&gt;&lt;/Cite&gt;&lt;/EndNote&gt;</w:instrText>
      </w:r>
      <w:r w:rsidR="00C66201" w:rsidRPr="00706D65">
        <w:rPr>
          <w:rFonts w:ascii="Times New Roman" w:hAnsi="Times New Roman" w:cs="Times New Roman"/>
          <w:sz w:val="28"/>
          <w:szCs w:val="28"/>
        </w:rPr>
        <w:fldChar w:fldCharType="separate"/>
      </w:r>
      <w:r w:rsidR="00F91005" w:rsidRPr="00706D65">
        <w:rPr>
          <w:rFonts w:ascii="Times New Roman" w:hAnsi="Times New Roman" w:cs="Times New Roman"/>
          <w:noProof/>
          <w:sz w:val="28"/>
          <w:szCs w:val="28"/>
        </w:rPr>
        <w:t>[19, 20]</w:t>
      </w:r>
      <w:r w:rsidR="00C66201" w:rsidRPr="00706D65">
        <w:rPr>
          <w:rFonts w:ascii="Times New Roman" w:hAnsi="Times New Roman" w:cs="Times New Roman"/>
          <w:sz w:val="28"/>
          <w:szCs w:val="28"/>
        </w:rPr>
        <w:fldChar w:fldCharType="end"/>
      </w:r>
      <w:r w:rsidRPr="00706D65">
        <w:rPr>
          <w:rFonts w:ascii="Times New Roman" w:hAnsi="Times New Roman" w:cs="Times New Roman"/>
          <w:sz w:val="28"/>
          <w:szCs w:val="28"/>
        </w:rPr>
        <w:t xml:space="preserve">, применяться в аккумуляторах и </w:t>
      </w:r>
      <w:r w:rsidR="00F91005" w:rsidRPr="00706D65">
        <w:rPr>
          <w:rFonts w:ascii="Times New Roman" w:hAnsi="Times New Roman" w:cs="Times New Roman"/>
          <w:sz w:val="28"/>
          <w:szCs w:val="28"/>
        </w:rPr>
        <w:lastRenderedPageBreak/>
        <w:t xml:space="preserve">суперконденсаторах </w:t>
      </w:r>
      <w:r w:rsidR="00C66201" w:rsidRPr="00706D65">
        <w:rPr>
          <w:rFonts w:ascii="Times New Roman" w:hAnsi="Times New Roman" w:cs="Times New Roman"/>
          <w:sz w:val="28"/>
          <w:szCs w:val="28"/>
        </w:rPr>
        <w:fldChar w:fldCharType="begin"/>
      </w:r>
      <w:r w:rsidR="00F91005" w:rsidRPr="00706D65">
        <w:rPr>
          <w:rFonts w:ascii="Times New Roman" w:hAnsi="Times New Roman" w:cs="Times New Roman"/>
          <w:sz w:val="28"/>
          <w:szCs w:val="28"/>
        </w:rPr>
        <w:instrText xml:space="preserve"> ADDIN EN.CITE &lt;EndNote&gt;&lt;Cite&gt;&lt;Author&gt;Arulraj&lt;/Author&gt;&lt;Year&gt;2020&lt;/Year&gt;&lt;RecNum&gt;194&lt;/RecNum&gt;&lt;DisplayText&gt;[21]&lt;/DisplayText&gt;&lt;record&gt;&lt;rec-number&gt;194&lt;/rec-number&gt;&lt;foreign-keys&gt;&lt;key app="EN" db-id="xpd90tzwmvdaaaers08vxatixarz9wawarar" timestamp="1766839247"&gt;194&lt;/key&gt;&lt;/foreign-keys&gt;&lt;ref-type name="Book Section"&gt;5&lt;/ref-type&gt;&lt;contributors&gt;&lt;authors&gt;&lt;author&gt;Arulraj, Arunachalam&lt;/author&gt;&lt;author&gt;Mehana Usmaniya, U&lt;/author&gt;&lt;author&gt;Senguttuvan, Govindan&lt;/author&gt;&lt;author&gt;Sivakumar, Vadivel&lt;/author&gt;&lt;author&gt;Khalid, Mohammad&lt;/author&gt;&lt;/authors&gt;&lt;/contributors&gt;&lt;titles&gt;&lt;title&gt;Chalcogenides nanocrystals and its applications&lt;/title&gt;&lt;secondary-title&gt;Contemporary Nanomaterials in Material Engineering Applications&lt;/secondary-title&gt;&lt;/titles&gt;&lt;periodical&gt;&lt;full-title&gt;Contemporary Nanomaterials in Material Engineering Applications&lt;/full-title&gt;&lt;/periodical&gt;&lt;pages&gt;201-227&lt;/pages&gt;&lt;dates&gt;&lt;year&gt;2020&lt;/year&gt;&lt;/dates&gt;&lt;publisher&gt;Springer&lt;/publisher&gt;&lt;urls&gt;&lt;/urls&gt;&lt;/record&gt;&lt;/Cite&gt;&lt;/EndNote&gt;</w:instrText>
      </w:r>
      <w:r w:rsidR="00C66201" w:rsidRPr="00706D65">
        <w:rPr>
          <w:rFonts w:ascii="Times New Roman" w:hAnsi="Times New Roman" w:cs="Times New Roman"/>
          <w:sz w:val="28"/>
          <w:szCs w:val="28"/>
        </w:rPr>
        <w:fldChar w:fldCharType="separate"/>
      </w:r>
      <w:r w:rsidR="00F91005" w:rsidRPr="00706D65">
        <w:rPr>
          <w:rFonts w:ascii="Times New Roman" w:hAnsi="Times New Roman" w:cs="Times New Roman"/>
          <w:noProof/>
          <w:sz w:val="28"/>
          <w:szCs w:val="28"/>
        </w:rPr>
        <w:t>[21]</w:t>
      </w:r>
      <w:r w:rsidR="00C66201" w:rsidRPr="00706D65">
        <w:rPr>
          <w:rFonts w:ascii="Times New Roman" w:hAnsi="Times New Roman" w:cs="Times New Roman"/>
          <w:sz w:val="28"/>
          <w:szCs w:val="28"/>
        </w:rPr>
        <w:fldChar w:fldCharType="end"/>
      </w:r>
      <w:r w:rsidRPr="00706D65">
        <w:rPr>
          <w:rFonts w:ascii="Times New Roman" w:hAnsi="Times New Roman" w:cs="Times New Roman"/>
          <w:sz w:val="28"/>
          <w:szCs w:val="28"/>
        </w:rPr>
        <w:t xml:space="preserve"> и выступать в качестве анодного мате</w:t>
      </w:r>
      <w:r w:rsidR="00706D65" w:rsidRPr="00706D65">
        <w:rPr>
          <w:rFonts w:ascii="Times New Roman" w:hAnsi="Times New Roman" w:cs="Times New Roman"/>
          <w:sz w:val="28"/>
          <w:szCs w:val="28"/>
        </w:rPr>
        <w:t xml:space="preserve">риала в литий-ионных батареях </w:t>
      </w:r>
      <w:r w:rsidR="00C66201" w:rsidRPr="00706D65">
        <w:rPr>
          <w:rFonts w:ascii="Times New Roman" w:hAnsi="Times New Roman" w:cs="Times New Roman"/>
          <w:sz w:val="28"/>
          <w:szCs w:val="28"/>
        </w:rPr>
        <w:fldChar w:fldCharType="begin"/>
      </w:r>
      <w:r w:rsidR="00706D65" w:rsidRPr="00706D65">
        <w:rPr>
          <w:rFonts w:ascii="Times New Roman" w:hAnsi="Times New Roman" w:cs="Times New Roman"/>
          <w:sz w:val="28"/>
          <w:szCs w:val="28"/>
        </w:rPr>
        <w:instrText xml:space="preserve"> ADDIN EN.CITE &lt;EndNote&gt;&lt;Cite&gt;&lt;Author&gt;Hong&lt;/Author&gt;&lt;Year&gt;2020&lt;/Year&gt;&lt;RecNum&gt;195&lt;/RecNum&gt;&lt;DisplayText&gt;[22]&lt;/DisplayText&gt;&lt;record&gt;&lt;rec-number&gt;195&lt;/rec-number&gt;&lt;foreign-keys&gt;&lt;key app="EN" db-id="xpd90tzwmvdaaaers08vxatixarz9wawarar" timestamp="1766839504"&gt;195&lt;/key&gt;&lt;/foreign-keys&gt;&lt;ref-type name="Journal Article"&gt;17&lt;/ref-type&gt;&lt;contributors&gt;&lt;authors&gt;&lt;author&gt;Hong, Jeong Hoo&lt;/author&gt;&lt;author&gt;Park, Gi Dae&lt;/author&gt;&lt;author&gt;Jung, Dae Soo&lt;/author&gt;&lt;author&gt;Kang, Yun Chan&lt;/author&gt;&lt;/authors&gt;&lt;/contributors&gt;&lt;titles&gt;&lt;title&gt;Lithium ion storage mechanism exploration of copper selenite as anode materials for lithium-ion batteries&lt;/title&gt;&lt;secondary-title&gt;Journal of Alloys and Compounds&lt;/secondary-title&gt;&lt;/titles&gt;&lt;periodical&gt;&lt;full-title&gt;Journal of Alloys and Compounds&lt;/full-title&gt;&lt;/periodical&gt;&lt;pages&gt;154309&lt;/pages&gt;&lt;volume&gt;827&lt;/volume&gt;&lt;dates&gt;&lt;year&gt;2020&lt;/year&gt;&lt;/dates&gt;&lt;isbn&gt;0925-8388&lt;/isbn&gt;&lt;urls&gt;&lt;/urls&gt;&lt;/record&gt;&lt;/Cite&gt;&lt;/EndNote&gt;</w:instrText>
      </w:r>
      <w:r w:rsidR="00C66201" w:rsidRPr="00706D65">
        <w:rPr>
          <w:rFonts w:ascii="Times New Roman" w:hAnsi="Times New Roman" w:cs="Times New Roman"/>
          <w:sz w:val="28"/>
          <w:szCs w:val="28"/>
        </w:rPr>
        <w:fldChar w:fldCharType="separate"/>
      </w:r>
      <w:r w:rsidR="00706D65" w:rsidRPr="00706D65">
        <w:rPr>
          <w:rFonts w:ascii="Times New Roman" w:hAnsi="Times New Roman" w:cs="Times New Roman"/>
          <w:noProof/>
          <w:sz w:val="28"/>
          <w:szCs w:val="28"/>
        </w:rPr>
        <w:t>[22]</w:t>
      </w:r>
      <w:r w:rsidR="00C66201" w:rsidRPr="00706D65">
        <w:rPr>
          <w:rFonts w:ascii="Times New Roman" w:hAnsi="Times New Roman" w:cs="Times New Roman"/>
          <w:sz w:val="28"/>
          <w:szCs w:val="28"/>
        </w:rPr>
        <w:fldChar w:fldCharType="end"/>
      </w:r>
      <w:r w:rsidRPr="00706D65">
        <w:rPr>
          <w:rFonts w:ascii="Times New Roman" w:hAnsi="Times New Roman" w:cs="Times New Roman"/>
          <w:sz w:val="28"/>
          <w:szCs w:val="28"/>
        </w:rPr>
        <w:t>. Кроме того, CuSeO</w:t>
      </w:r>
      <w:r w:rsidRPr="00706D65">
        <w:rPr>
          <w:rFonts w:ascii="Times New Roman" w:hAnsi="Times New Roman" w:cs="Times New Roman"/>
          <w:sz w:val="28"/>
          <w:szCs w:val="28"/>
          <w:vertAlign w:val="subscript"/>
        </w:rPr>
        <w:t>3</w:t>
      </w:r>
      <w:r w:rsidRPr="00706D65">
        <w:rPr>
          <w:rFonts w:ascii="Times New Roman" w:hAnsi="Times New Roman" w:cs="Times New Roman"/>
          <w:sz w:val="28"/>
          <w:szCs w:val="28"/>
        </w:rPr>
        <w:t xml:space="preserve"> также находит применение в целях защит</w:t>
      </w:r>
      <w:r w:rsidR="00F91005" w:rsidRPr="00706D65">
        <w:rPr>
          <w:rFonts w:ascii="Times New Roman" w:hAnsi="Times New Roman" w:cs="Times New Roman"/>
          <w:sz w:val="28"/>
          <w:szCs w:val="28"/>
        </w:rPr>
        <w:t xml:space="preserve">ы окружающей среды </w:t>
      </w:r>
      <w:r w:rsidR="00C66201" w:rsidRPr="00706D65">
        <w:rPr>
          <w:rFonts w:ascii="Times New Roman" w:hAnsi="Times New Roman" w:cs="Times New Roman"/>
          <w:sz w:val="28"/>
          <w:szCs w:val="28"/>
        </w:rPr>
        <w:fldChar w:fldCharType="begin"/>
      </w:r>
      <w:r w:rsidR="00706D65" w:rsidRPr="00706D65">
        <w:rPr>
          <w:rFonts w:ascii="Times New Roman" w:hAnsi="Times New Roman" w:cs="Times New Roman"/>
          <w:sz w:val="28"/>
          <w:szCs w:val="28"/>
        </w:rPr>
        <w:instrText xml:space="preserve"> ADDIN EN.CITE &lt;EndNote&gt;&lt;Cite&gt;&lt;Author&gt;Bonthula&lt;/Author&gt;&lt;Year&gt;2023&lt;/Year&gt;&lt;RecNum&gt;196&lt;/RecNum&gt;&lt;DisplayText&gt;[23]&lt;/DisplayText&gt;&lt;record&gt;&lt;rec-number&gt;196&lt;/rec-number&gt;&lt;foreign-keys&gt;&lt;key app="EN" db-id="xpd90tzwmvdaaaers08vxatixarz9wawarar" timestamp="1766839595"&gt;196&lt;/key&gt;&lt;/foreign-keys&gt;&lt;ref-type name="Journal Article"&gt;17&lt;/ref-type&gt;&lt;contributors&gt;&lt;authors&gt;&lt;author&gt;Bonthula, Sumalatha&lt;/author&gt;&lt;author&gt;Bonthula, Srinivasa Rao&lt;/author&gt;&lt;author&gt;Pothu, Ramyakrishna&lt;/author&gt;&lt;author&gt;Srivastava, Rajesh K&lt;/author&gt;&lt;author&gt;Boddula, Rajender&lt;/author&gt;&lt;author&gt;Radwan, Ahmed Bahgat&lt;/author&gt;&lt;author&gt;Al-Qahtani, Noora&lt;/author&gt;&lt;/authors&gt;&lt;/contributors&gt;&lt;titles&gt;&lt;title&gt;Recent advances in copper-based materials for sustainable environmental applications&lt;/title&gt;&lt;secondary-title&gt;Sustainable Chemistry&lt;/secondary-title&gt;&lt;/titles&gt;&lt;periodical&gt;&lt;full-title&gt;Sustainable Chemistry&lt;/full-title&gt;&lt;/periodical&gt;&lt;pages&gt;246-271&lt;/pages&gt;&lt;volume&gt;4&lt;/volume&gt;&lt;number&gt;3&lt;/number&gt;&lt;dates&gt;&lt;year&gt;2023&lt;/year&gt;&lt;/dates&gt;&lt;isbn&gt;2673-4079&lt;/isbn&gt;&lt;urls&gt;&lt;/urls&gt;&lt;/record&gt;&lt;/Cite&gt;&lt;/EndNote&gt;</w:instrText>
      </w:r>
      <w:r w:rsidR="00C66201" w:rsidRPr="00706D65">
        <w:rPr>
          <w:rFonts w:ascii="Times New Roman" w:hAnsi="Times New Roman" w:cs="Times New Roman"/>
          <w:sz w:val="28"/>
          <w:szCs w:val="28"/>
        </w:rPr>
        <w:fldChar w:fldCharType="separate"/>
      </w:r>
      <w:r w:rsidR="00706D65" w:rsidRPr="00706D65">
        <w:rPr>
          <w:rFonts w:ascii="Times New Roman" w:hAnsi="Times New Roman" w:cs="Times New Roman"/>
          <w:noProof/>
          <w:sz w:val="28"/>
          <w:szCs w:val="28"/>
        </w:rPr>
        <w:t>[23]</w:t>
      </w:r>
      <w:r w:rsidR="00C66201" w:rsidRPr="00706D65">
        <w:rPr>
          <w:rFonts w:ascii="Times New Roman" w:hAnsi="Times New Roman" w:cs="Times New Roman"/>
          <w:sz w:val="28"/>
          <w:szCs w:val="28"/>
        </w:rPr>
        <w:fldChar w:fldCharType="end"/>
      </w:r>
      <w:r w:rsidR="00F91005" w:rsidRPr="00706D65">
        <w:rPr>
          <w:rFonts w:ascii="Times New Roman" w:hAnsi="Times New Roman" w:cs="Times New Roman"/>
          <w:sz w:val="28"/>
          <w:szCs w:val="28"/>
        </w:rPr>
        <w:t>.</w:t>
      </w:r>
    </w:p>
    <w:p w:rsidR="00AA4EFE" w:rsidRDefault="00CB5191" w:rsidP="007B58D8">
      <w:pPr>
        <w:spacing w:after="0" w:line="240" w:lineRule="auto"/>
        <w:ind w:firstLine="709"/>
        <w:jc w:val="both"/>
        <w:rPr>
          <w:rFonts w:ascii="Times New Roman" w:eastAsia="Times New Roman" w:hAnsi="Times New Roman" w:cs="Times New Roman"/>
          <w:sz w:val="28"/>
          <w:szCs w:val="28"/>
          <w:lang w:eastAsia="ru-RU"/>
        </w:rPr>
      </w:pPr>
      <w:r w:rsidRPr="00567620">
        <w:rPr>
          <w:rFonts w:ascii="Times New Roman" w:eastAsia="Times New Roman" w:hAnsi="Times New Roman" w:cs="Times New Roman"/>
          <w:sz w:val="28"/>
          <w:szCs w:val="28"/>
          <w:lang w:eastAsia="ru-RU"/>
        </w:rPr>
        <w:t>Благодаря своей высокой чувствительности к видимому свету и флуоресцентным характеристикам, нанокомпозиты CuSeO</w:t>
      </w:r>
      <w:r w:rsidR="002C366B" w:rsidRPr="002C366B">
        <w:rPr>
          <w:rFonts w:ascii="Times New Roman" w:eastAsia="Times New Roman" w:hAnsi="Times New Roman" w:cs="Times New Roman"/>
          <w:sz w:val="28"/>
          <w:szCs w:val="28"/>
          <w:vertAlign w:val="subscript"/>
          <w:lang w:eastAsia="ru-RU"/>
        </w:rPr>
        <w:t>3</w:t>
      </w:r>
      <w:r w:rsidRPr="00567620">
        <w:rPr>
          <w:rFonts w:ascii="Times New Roman" w:eastAsia="Times New Roman" w:hAnsi="Times New Roman" w:cs="Times New Roman"/>
          <w:sz w:val="28"/>
          <w:szCs w:val="28"/>
          <w:lang w:eastAsia="ru-RU"/>
        </w:rPr>
        <w:t xml:space="preserve"> и Cd/CuSeO</w:t>
      </w:r>
      <w:r w:rsidR="002C366B" w:rsidRPr="002C366B">
        <w:rPr>
          <w:rFonts w:ascii="Times New Roman" w:eastAsia="Times New Roman" w:hAnsi="Times New Roman" w:cs="Times New Roman"/>
          <w:sz w:val="28"/>
          <w:szCs w:val="28"/>
          <w:vertAlign w:val="subscript"/>
          <w:lang w:eastAsia="ru-RU"/>
        </w:rPr>
        <w:t>3</w:t>
      </w:r>
      <w:r w:rsidRPr="00567620">
        <w:rPr>
          <w:rFonts w:ascii="Times New Roman" w:eastAsia="Times New Roman" w:hAnsi="Times New Roman" w:cs="Times New Roman"/>
          <w:sz w:val="28"/>
          <w:szCs w:val="28"/>
          <w:lang w:eastAsia="ru-RU"/>
        </w:rPr>
        <w:t xml:space="preserve"> привлекают значительное внимание для применения в оптике и оптоэлектронике. Эмиссия, индуцированная поверхностными ловушками, позволяет использовать их </w:t>
      </w:r>
      <w:r w:rsidR="00232A87" w:rsidRPr="00567620">
        <w:rPr>
          <w:rFonts w:ascii="Times New Roman" w:eastAsia="Times New Roman" w:hAnsi="Times New Roman" w:cs="Times New Roman"/>
          <w:sz w:val="28"/>
          <w:szCs w:val="28"/>
          <w:lang w:eastAsia="ru-RU"/>
        </w:rPr>
        <w:t>во</w:t>
      </w:r>
      <w:r w:rsidRPr="00567620">
        <w:rPr>
          <w:rFonts w:ascii="Times New Roman" w:eastAsia="Times New Roman" w:hAnsi="Times New Roman" w:cs="Times New Roman"/>
          <w:sz w:val="28"/>
          <w:szCs w:val="28"/>
          <w:lang w:eastAsia="ru-RU"/>
        </w:rPr>
        <w:t xml:space="preserve"> флуоресцентной биологической маркировке, обеспечивая стабильную и настраиваемую люминесценцию. Кроме того, широкая запрещенная зона этих материалов делает их пригодными для использования в ультрафиолетовых оптоэлектронных устройствах. Их комбинированные оптические и электронные свойства дополнительно способствуют интеграции в многофункциональные сенсорные системы, где можно одновременно осуществлять детектирование и передачу сигнала</w:t>
      </w:r>
      <w:r w:rsidR="003D200C" w:rsidRPr="00567620">
        <w:rPr>
          <w:rFonts w:ascii="Times New Roman" w:eastAsia="Times New Roman" w:hAnsi="Times New Roman" w:cs="Times New Roman"/>
          <w:sz w:val="28"/>
          <w:szCs w:val="28"/>
          <w:lang w:eastAsia="ru-RU"/>
        </w:rPr>
        <w:t xml:space="preserve"> </w:t>
      </w:r>
      <w:r w:rsidR="00C66201">
        <w:rPr>
          <w:rFonts w:ascii="Times New Roman" w:eastAsia="Times New Roman" w:hAnsi="Times New Roman" w:cs="Times New Roman"/>
          <w:sz w:val="28"/>
          <w:szCs w:val="28"/>
          <w:lang w:eastAsia="ru-RU"/>
        </w:rPr>
        <w:fldChar w:fldCharType="begin"/>
      </w:r>
      <w:r w:rsidR="002E1BAA">
        <w:rPr>
          <w:rFonts w:ascii="Times New Roman" w:eastAsia="Times New Roman" w:hAnsi="Times New Roman" w:cs="Times New Roman"/>
          <w:sz w:val="28"/>
          <w:szCs w:val="28"/>
          <w:lang w:eastAsia="ru-RU"/>
        </w:rPr>
        <w:instrText xml:space="preserve"> ADDIN EN.CITE &lt;EndNote&gt;&lt;Cite&gt;&lt;Author&gt;S. Nima Jessieba Daniel&lt;/Author&gt;&lt;Year&gt;2020 &lt;/Year&gt;&lt;RecNum&gt;197&lt;/RecNum&gt;&lt;DisplayText&gt;[24]&lt;/DisplayText&gt;&lt;record&gt;&lt;rec-number&gt;197&lt;/rec-number&gt;&lt;foreign-keys&gt;&lt;key app="EN" db-id="xpd90tzwmvdaaaers08vxatixarz9wawarar" timestamp="1766916529"&gt;197&lt;/key&gt;&lt;/foreign-keys&gt;&lt;ref-type name="Journal Article"&gt;17&lt;/ref-type&gt;&lt;contributors&gt;&lt;authors&gt;&lt;author&gt;S. Nima Jessieba Daniel, N. Joseph John  &lt;/author&gt;&lt;/authors&gt;&lt;/contributors&gt;&lt;titles&gt;&lt;title&gt;Synthesis and Characterization of Cd/CuSeO3 Nanocomposites. &lt;/title&gt;&lt;secondary-title&gt;IJRAR&lt;/secondary-title&gt;&lt;/titles&gt;&lt;periodical&gt;&lt;full-title&gt;IJRAR&lt;/full-title&gt;&lt;/periodical&gt;&lt;volume&gt;Volume 7 &lt;/volume&gt;&lt;number&gt;Issue 4.&lt;/number&gt;&lt;dates&gt;&lt;year&gt;2020 &lt;/year&gt;&lt;/dates&gt;&lt;urls&gt;&lt;/urls&gt;&lt;/record&gt;&lt;/Cite&gt;&lt;/EndNote&gt;</w:instrText>
      </w:r>
      <w:r w:rsidR="00C66201">
        <w:rPr>
          <w:rFonts w:ascii="Times New Roman" w:eastAsia="Times New Roman" w:hAnsi="Times New Roman" w:cs="Times New Roman"/>
          <w:sz w:val="28"/>
          <w:szCs w:val="28"/>
          <w:lang w:eastAsia="ru-RU"/>
        </w:rPr>
        <w:fldChar w:fldCharType="separate"/>
      </w:r>
      <w:r w:rsidR="002E1BAA">
        <w:rPr>
          <w:rFonts w:ascii="Times New Roman" w:eastAsia="Times New Roman" w:hAnsi="Times New Roman" w:cs="Times New Roman"/>
          <w:noProof/>
          <w:sz w:val="28"/>
          <w:szCs w:val="28"/>
          <w:lang w:eastAsia="ru-RU"/>
        </w:rPr>
        <w:t>[24]</w:t>
      </w:r>
      <w:r w:rsidR="00C66201">
        <w:rPr>
          <w:rFonts w:ascii="Times New Roman" w:eastAsia="Times New Roman" w:hAnsi="Times New Roman" w:cs="Times New Roman"/>
          <w:sz w:val="28"/>
          <w:szCs w:val="28"/>
          <w:lang w:eastAsia="ru-RU"/>
        </w:rPr>
        <w:fldChar w:fldCharType="end"/>
      </w:r>
      <w:r w:rsidRPr="00567620">
        <w:rPr>
          <w:rFonts w:ascii="Times New Roman" w:eastAsia="Times New Roman" w:hAnsi="Times New Roman" w:cs="Times New Roman"/>
          <w:sz w:val="28"/>
          <w:szCs w:val="28"/>
          <w:lang w:eastAsia="ru-RU"/>
        </w:rPr>
        <w:t>.</w:t>
      </w:r>
    </w:p>
    <w:p w:rsidR="00DC2398" w:rsidRPr="00567620" w:rsidRDefault="00DC2398" w:rsidP="007B58D8">
      <w:pPr>
        <w:spacing w:after="0" w:line="240" w:lineRule="auto"/>
        <w:ind w:firstLine="709"/>
        <w:jc w:val="both"/>
        <w:rPr>
          <w:rFonts w:ascii="Times New Roman" w:eastAsia="Times New Roman" w:hAnsi="Times New Roman" w:cs="Times New Roman"/>
          <w:sz w:val="28"/>
          <w:szCs w:val="28"/>
          <w:lang w:eastAsia="ru-RU"/>
        </w:rPr>
      </w:pPr>
      <w:r w:rsidRPr="00567620">
        <w:rPr>
          <w:rFonts w:ascii="Times New Roman" w:eastAsia="Times New Roman" w:hAnsi="Times New Roman" w:cs="Times New Roman"/>
          <w:sz w:val="28"/>
          <w:szCs w:val="28"/>
          <w:lang w:eastAsia="ru-RU"/>
        </w:rPr>
        <w:t xml:space="preserve">Материалы на основе </w:t>
      </w:r>
      <w:r w:rsidR="002C366B" w:rsidRPr="00567620">
        <w:rPr>
          <w:rFonts w:ascii="Times New Roman" w:eastAsia="Times New Roman" w:hAnsi="Times New Roman" w:cs="Times New Roman"/>
          <w:sz w:val="28"/>
          <w:szCs w:val="28"/>
          <w:lang w:eastAsia="ru-RU"/>
        </w:rPr>
        <w:t>CuSeO</w:t>
      </w:r>
      <w:r w:rsidR="002C366B" w:rsidRPr="002C366B">
        <w:rPr>
          <w:rFonts w:ascii="Times New Roman" w:eastAsia="Times New Roman" w:hAnsi="Times New Roman" w:cs="Times New Roman"/>
          <w:sz w:val="28"/>
          <w:szCs w:val="28"/>
          <w:vertAlign w:val="subscript"/>
          <w:lang w:eastAsia="ru-RU"/>
        </w:rPr>
        <w:t>3</w:t>
      </w:r>
      <w:r w:rsidRPr="00567620">
        <w:rPr>
          <w:rFonts w:ascii="Times New Roman" w:eastAsia="Times New Roman" w:hAnsi="Times New Roman" w:cs="Times New Roman"/>
          <w:sz w:val="28"/>
          <w:szCs w:val="28"/>
          <w:lang w:eastAsia="ru-RU"/>
        </w:rPr>
        <w:t xml:space="preserve"> продемонстрировали значительный потенциал в фотокаталитических селективных органических реакциях. В частности, фотокатализаторы </w:t>
      </w:r>
      <w:r w:rsidR="002C366B" w:rsidRPr="00567620">
        <w:rPr>
          <w:rFonts w:ascii="Times New Roman" w:eastAsia="Times New Roman" w:hAnsi="Times New Roman" w:cs="Times New Roman"/>
          <w:sz w:val="28"/>
          <w:szCs w:val="28"/>
          <w:lang w:eastAsia="ru-RU"/>
        </w:rPr>
        <w:t>CuSeO</w:t>
      </w:r>
      <w:r w:rsidR="002C366B" w:rsidRPr="002C366B">
        <w:rPr>
          <w:rFonts w:ascii="Times New Roman" w:eastAsia="Times New Roman" w:hAnsi="Times New Roman" w:cs="Times New Roman"/>
          <w:sz w:val="28"/>
          <w:szCs w:val="28"/>
          <w:vertAlign w:val="subscript"/>
          <w:lang w:eastAsia="ru-RU"/>
        </w:rPr>
        <w:t>3</w:t>
      </w:r>
      <w:r w:rsidRPr="00567620">
        <w:rPr>
          <w:rFonts w:ascii="Times New Roman" w:eastAsia="Times New Roman" w:hAnsi="Times New Roman" w:cs="Times New Roman"/>
          <w:sz w:val="28"/>
          <w:szCs w:val="28"/>
          <w:lang w:eastAsia="ru-RU"/>
        </w:rPr>
        <w:t>, модифицированные углеродными точками с добавлением азота, демонстрируют исключительную эффективность в хемоселективном гидрировании нитроароматических соединений</w:t>
      </w:r>
      <w:r w:rsidR="00567620" w:rsidRPr="00567620">
        <w:rPr>
          <w:rFonts w:ascii="Times New Roman" w:eastAsia="Times New Roman" w:hAnsi="Times New Roman" w:cs="Times New Roman"/>
          <w:sz w:val="28"/>
          <w:szCs w:val="28"/>
          <w:lang w:eastAsia="ru-RU"/>
        </w:rPr>
        <w:t xml:space="preserve"> </w:t>
      </w:r>
      <w:r w:rsidR="00C66201" w:rsidRPr="00567620">
        <w:rPr>
          <w:rFonts w:ascii="Times New Roman" w:eastAsia="Times New Roman" w:hAnsi="Times New Roman" w:cs="Times New Roman"/>
          <w:sz w:val="28"/>
          <w:szCs w:val="28"/>
          <w:lang w:eastAsia="ru-RU"/>
        </w:rPr>
        <w:fldChar w:fldCharType="begin"/>
      </w:r>
      <w:r w:rsidR="002E1BAA">
        <w:rPr>
          <w:rFonts w:ascii="Times New Roman" w:eastAsia="Times New Roman" w:hAnsi="Times New Roman" w:cs="Times New Roman"/>
          <w:sz w:val="28"/>
          <w:szCs w:val="28"/>
          <w:lang w:eastAsia="ru-RU"/>
        </w:rPr>
        <w:instrText xml:space="preserve"> ADDIN EN.CITE &lt;EndNote&gt;&lt;Cite&gt;&lt;Author&gt;Ren&lt;/Author&gt;&lt;Year&gt;2024&lt;/Year&gt;&lt;RecNum&gt;198&lt;/RecNum&gt;&lt;DisplayText&gt;[25]&lt;/DisplayText&gt;&lt;record&gt;&lt;rec-number&gt;198&lt;/rec-number&gt;&lt;foreign-keys&gt;&lt;key app="EN" db-id="xpd90tzwmvdaaaers08vxatixarz9wawarar" timestamp="1766916936"&gt;198&lt;/key&gt;&lt;/foreign-keys&gt;&lt;ref-type name="Journal Article"&gt;17&lt;/ref-type&gt;&lt;contributors&gt;&lt;authors&gt;&lt;author&gt;Ren, Yuqi&lt;/author&gt;&lt;author&gt;Zhang, Hongxu&lt;/author&gt;&lt;author&gt;Hao, Caihong&lt;/author&gt;&lt;author&gt;Chang, Qing&lt;/author&gt;&lt;author&gt;Li, Ning&lt;/author&gt;&lt;author&gt;Yang, Jinlong&lt;/author&gt;&lt;author&gt;Hu, Shengliang&lt;/author&gt;&lt;/authors&gt;&lt;/contributors&gt;&lt;titles&gt;&lt;title&gt;Carbon dots-incorporated CuSeO3 rationally regulates activity and selectivity of the hydrogen species via light-converted electrons&lt;/title&gt;&lt;secondary-title&gt;Chinese Chemical Letters&lt;/secondary-title&gt;&lt;/titles&gt;&lt;periodical&gt;&lt;full-title&gt;Chinese Chemical Letters&lt;/full-title&gt;&lt;/periodical&gt;&lt;pages&gt;108225&lt;/pages&gt;&lt;volume&gt;35&lt;/volume&gt;&lt;number&gt;1&lt;/number&gt;&lt;dates&gt;&lt;year&gt;2024&lt;/year&gt;&lt;/dates&gt;&lt;isbn&gt;1001-8417&lt;/isbn&gt;&lt;urls&gt;&lt;/urls&gt;&lt;/record&gt;&lt;/Cite&gt;&lt;/EndNote&gt;</w:instrText>
      </w:r>
      <w:r w:rsidR="00C66201" w:rsidRPr="00567620">
        <w:rPr>
          <w:rFonts w:ascii="Times New Roman" w:eastAsia="Times New Roman" w:hAnsi="Times New Roman" w:cs="Times New Roman"/>
          <w:sz w:val="28"/>
          <w:szCs w:val="28"/>
          <w:lang w:eastAsia="ru-RU"/>
        </w:rPr>
        <w:fldChar w:fldCharType="separate"/>
      </w:r>
      <w:r w:rsidR="002E1BAA">
        <w:rPr>
          <w:rFonts w:ascii="Times New Roman" w:eastAsia="Times New Roman" w:hAnsi="Times New Roman" w:cs="Times New Roman"/>
          <w:noProof/>
          <w:sz w:val="28"/>
          <w:szCs w:val="28"/>
          <w:lang w:eastAsia="ru-RU"/>
        </w:rPr>
        <w:t>[25]</w:t>
      </w:r>
      <w:r w:rsidR="00C66201" w:rsidRPr="00567620">
        <w:rPr>
          <w:rFonts w:ascii="Times New Roman" w:eastAsia="Times New Roman" w:hAnsi="Times New Roman" w:cs="Times New Roman"/>
          <w:sz w:val="28"/>
          <w:szCs w:val="28"/>
          <w:lang w:eastAsia="ru-RU"/>
        </w:rPr>
        <w:fldChar w:fldCharType="end"/>
      </w:r>
      <w:r w:rsidRPr="00567620">
        <w:rPr>
          <w:rFonts w:ascii="Times New Roman" w:eastAsia="Times New Roman" w:hAnsi="Times New Roman" w:cs="Times New Roman"/>
          <w:sz w:val="28"/>
          <w:szCs w:val="28"/>
          <w:lang w:eastAsia="ru-RU"/>
        </w:rPr>
        <w:t>.</w:t>
      </w:r>
    </w:p>
    <w:p w:rsidR="00DC2398" w:rsidRPr="00567620" w:rsidRDefault="002C366B" w:rsidP="007B58D8">
      <w:pPr>
        <w:spacing w:after="0" w:line="240" w:lineRule="auto"/>
        <w:ind w:firstLine="709"/>
        <w:jc w:val="both"/>
        <w:rPr>
          <w:rFonts w:ascii="Times New Roman" w:eastAsia="Times New Roman" w:hAnsi="Times New Roman" w:cs="Times New Roman"/>
          <w:sz w:val="28"/>
          <w:szCs w:val="28"/>
          <w:lang w:eastAsia="ru-RU"/>
        </w:rPr>
      </w:pPr>
      <w:r w:rsidRPr="00567620">
        <w:rPr>
          <w:rFonts w:ascii="Times New Roman" w:eastAsia="Times New Roman" w:hAnsi="Times New Roman" w:cs="Times New Roman"/>
          <w:sz w:val="28"/>
          <w:szCs w:val="28"/>
          <w:lang w:eastAsia="ru-RU"/>
        </w:rPr>
        <w:t>CuSeO</w:t>
      </w:r>
      <w:r w:rsidRPr="002C366B">
        <w:rPr>
          <w:rFonts w:ascii="Times New Roman" w:eastAsia="Times New Roman" w:hAnsi="Times New Roman" w:cs="Times New Roman"/>
          <w:sz w:val="28"/>
          <w:szCs w:val="28"/>
          <w:vertAlign w:val="subscript"/>
          <w:lang w:eastAsia="ru-RU"/>
        </w:rPr>
        <w:t>3</w:t>
      </w:r>
      <w:r w:rsidR="00DC2398" w:rsidRPr="00567620">
        <w:rPr>
          <w:rFonts w:ascii="Times New Roman" w:eastAsia="Times New Roman" w:hAnsi="Times New Roman" w:cs="Times New Roman"/>
          <w:sz w:val="28"/>
          <w:szCs w:val="28"/>
          <w:lang w:eastAsia="ru-RU"/>
        </w:rPr>
        <w:t xml:space="preserve"> демонстрирует исключительную эффективность в качестве наноферментной платформы для электрохимического детектирования. Медные центры в </w:t>
      </w:r>
      <w:r w:rsidRPr="00567620">
        <w:rPr>
          <w:rFonts w:ascii="Times New Roman" w:eastAsia="Times New Roman" w:hAnsi="Times New Roman" w:cs="Times New Roman"/>
          <w:sz w:val="28"/>
          <w:szCs w:val="28"/>
          <w:lang w:eastAsia="ru-RU"/>
        </w:rPr>
        <w:t>CuSeO</w:t>
      </w:r>
      <w:r w:rsidRPr="002C366B">
        <w:rPr>
          <w:rFonts w:ascii="Times New Roman" w:eastAsia="Times New Roman" w:hAnsi="Times New Roman" w:cs="Times New Roman"/>
          <w:sz w:val="28"/>
          <w:szCs w:val="28"/>
          <w:vertAlign w:val="subscript"/>
          <w:lang w:eastAsia="ru-RU"/>
        </w:rPr>
        <w:t>3</w:t>
      </w:r>
      <w:r w:rsidR="00DC2398" w:rsidRPr="00567620">
        <w:rPr>
          <w:rFonts w:ascii="Times New Roman" w:eastAsia="Times New Roman" w:hAnsi="Times New Roman" w:cs="Times New Roman"/>
          <w:sz w:val="28"/>
          <w:szCs w:val="28"/>
          <w:lang w:eastAsia="ru-RU"/>
        </w:rPr>
        <w:t xml:space="preserve"> способствуют механизму имитации фермента супероксида за счет активного окислительно-восстановительного цикла, улучшая как аналитическую чувствительность, так и специфичность обнаружения. </w:t>
      </w:r>
      <w:r w:rsidR="00393639" w:rsidRPr="00567620">
        <w:rPr>
          <w:rFonts w:ascii="Times New Roman" w:eastAsia="Times New Roman" w:hAnsi="Times New Roman" w:cs="Times New Roman"/>
          <w:sz w:val="28"/>
          <w:szCs w:val="28"/>
          <w:lang w:eastAsia="ru-RU"/>
        </w:rPr>
        <w:t>Кр</w:t>
      </w:r>
      <w:r w:rsidR="00BD2201">
        <w:rPr>
          <w:rFonts w:ascii="Times New Roman" w:eastAsia="Times New Roman" w:hAnsi="Times New Roman" w:cs="Times New Roman"/>
          <w:sz w:val="28"/>
          <w:szCs w:val="28"/>
          <w:lang w:eastAsia="ru-RU"/>
        </w:rPr>
        <w:t>оме того, универсальность CuSeO</w:t>
      </w:r>
      <w:r w:rsidR="00BD2201" w:rsidRPr="00BD2201">
        <w:rPr>
          <w:rFonts w:ascii="Times New Roman" w:eastAsia="Times New Roman" w:hAnsi="Times New Roman" w:cs="Times New Roman"/>
          <w:sz w:val="28"/>
          <w:szCs w:val="28"/>
          <w:vertAlign w:val="subscript"/>
          <w:lang w:eastAsia="ru-RU"/>
        </w:rPr>
        <w:t>3</w:t>
      </w:r>
      <w:r w:rsidR="00393639" w:rsidRPr="00567620">
        <w:rPr>
          <w:rFonts w:ascii="Times New Roman" w:eastAsia="Times New Roman" w:hAnsi="Times New Roman" w:cs="Times New Roman"/>
          <w:sz w:val="28"/>
          <w:szCs w:val="28"/>
          <w:lang w:eastAsia="ru-RU"/>
        </w:rPr>
        <w:t xml:space="preserve"> позволяет интегрировать его с углеродными материалами, такими как углеродные нановолокна и графен, что еще больше повышает аналитические характеристики</w:t>
      </w:r>
      <w:r w:rsidR="00567620" w:rsidRPr="00567620">
        <w:rPr>
          <w:rFonts w:ascii="Times New Roman" w:eastAsia="Times New Roman" w:hAnsi="Times New Roman" w:cs="Times New Roman"/>
          <w:sz w:val="28"/>
          <w:szCs w:val="28"/>
          <w:lang w:eastAsia="ru-RU"/>
        </w:rPr>
        <w:t xml:space="preserve"> </w:t>
      </w:r>
      <w:r w:rsidR="00C66201" w:rsidRPr="00567620">
        <w:rPr>
          <w:rFonts w:ascii="Times New Roman" w:eastAsia="Times New Roman" w:hAnsi="Times New Roman" w:cs="Times New Roman"/>
          <w:sz w:val="28"/>
          <w:szCs w:val="28"/>
          <w:lang w:eastAsia="ru-RU"/>
        </w:rPr>
        <w:fldChar w:fldCharType="begin"/>
      </w:r>
      <w:r w:rsidR="002E1BAA">
        <w:rPr>
          <w:rFonts w:ascii="Times New Roman" w:eastAsia="Times New Roman" w:hAnsi="Times New Roman" w:cs="Times New Roman"/>
          <w:sz w:val="28"/>
          <w:szCs w:val="28"/>
          <w:lang w:eastAsia="ru-RU"/>
        </w:rPr>
        <w:instrText xml:space="preserve"> ADDIN EN.CITE &lt;EndNote&gt;&lt;Cite&gt;&lt;Author&gt;Gopika&lt;/Author&gt;&lt;Year&gt;2025&lt;/Year&gt;&lt;RecNum&gt;199&lt;/RecNum&gt;&lt;DisplayText&gt;[26]&lt;/DisplayText&gt;&lt;record&gt;&lt;rec-number&gt;199&lt;/rec-number&gt;&lt;foreign-keys&gt;&lt;key app="EN" db-id="xpd90tzwmvdaaaers08vxatixarz9wawarar" timestamp="1766917000"&gt;199&lt;/key&gt;&lt;/foreign-keys&gt;&lt;ref-type name="Journal Article"&gt;17&lt;/ref-type&gt;&lt;contributors&gt;&lt;authors&gt;&lt;author&gt;Gopika, MG&lt;/author&gt;&lt;author&gt;Saraswathyamma, Beena&lt;/author&gt;&lt;author&gt;Govindasamy, Mani&lt;/author&gt;&lt;/authors&gt;&lt;/contributors&gt;&lt;titles&gt;&lt;title&gt;CuSeO3@ f-CNFs: A superoxide nanozyme for the selective nanomolar determination of the key cardiovascular biomarker, Glutathione&lt;/title&gt;&lt;secondary-title&gt;Talanta&lt;/secondary-title&gt;&lt;/titles&gt;&lt;periodical&gt;&lt;full-title&gt;Talanta&lt;/full-title&gt;&lt;/periodical&gt;&lt;pages&gt;127621&lt;/pages&gt;&lt;volume&gt;287&lt;/volume&gt;&lt;dates&gt;&lt;year&gt;2025&lt;/year&gt;&lt;/dates&gt;&lt;isbn&gt;0039-9140&lt;/isbn&gt;&lt;urls&gt;&lt;/urls&gt;&lt;/record&gt;&lt;/Cite&gt;&lt;/EndNote&gt;</w:instrText>
      </w:r>
      <w:r w:rsidR="00C66201" w:rsidRPr="00567620">
        <w:rPr>
          <w:rFonts w:ascii="Times New Roman" w:eastAsia="Times New Roman" w:hAnsi="Times New Roman" w:cs="Times New Roman"/>
          <w:sz w:val="28"/>
          <w:szCs w:val="28"/>
          <w:lang w:eastAsia="ru-RU"/>
        </w:rPr>
        <w:fldChar w:fldCharType="separate"/>
      </w:r>
      <w:r w:rsidR="002E1BAA">
        <w:rPr>
          <w:rFonts w:ascii="Times New Roman" w:eastAsia="Times New Roman" w:hAnsi="Times New Roman" w:cs="Times New Roman"/>
          <w:noProof/>
          <w:sz w:val="28"/>
          <w:szCs w:val="28"/>
          <w:lang w:eastAsia="ru-RU"/>
        </w:rPr>
        <w:t>[26]</w:t>
      </w:r>
      <w:r w:rsidR="00C66201" w:rsidRPr="00567620">
        <w:rPr>
          <w:rFonts w:ascii="Times New Roman" w:eastAsia="Times New Roman" w:hAnsi="Times New Roman" w:cs="Times New Roman"/>
          <w:sz w:val="28"/>
          <w:szCs w:val="28"/>
          <w:lang w:eastAsia="ru-RU"/>
        </w:rPr>
        <w:fldChar w:fldCharType="end"/>
      </w:r>
      <w:r w:rsidR="00393639" w:rsidRPr="00567620">
        <w:rPr>
          <w:rFonts w:ascii="Times New Roman" w:eastAsia="Times New Roman" w:hAnsi="Times New Roman" w:cs="Times New Roman"/>
          <w:sz w:val="28"/>
          <w:szCs w:val="28"/>
          <w:lang w:eastAsia="ru-RU"/>
        </w:rPr>
        <w:t>.</w:t>
      </w:r>
    </w:p>
    <w:p w:rsidR="00B530CD" w:rsidRPr="00B530CD" w:rsidRDefault="00567620" w:rsidP="007B58D8">
      <w:pPr>
        <w:pStyle w:val="a8"/>
        <w:spacing w:before="0" w:beforeAutospacing="0" w:after="0" w:afterAutospacing="0"/>
        <w:ind w:firstLine="708"/>
        <w:jc w:val="both"/>
        <w:rPr>
          <w:sz w:val="28"/>
          <w:szCs w:val="28"/>
        </w:rPr>
      </w:pPr>
      <w:r w:rsidRPr="00567620">
        <w:rPr>
          <w:sz w:val="28"/>
          <w:szCs w:val="28"/>
        </w:rPr>
        <w:t xml:space="preserve">В работе </w:t>
      </w:r>
      <w:r w:rsidR="00C66201" w:rsidRPr="00567620">
        <w:rPr>
          <w:sz w:val="28"/>
          <w:szCs w:val="28"/>
        </w:rPr>
        <w:fldChar w:fldCharType="begin"/>
      </w:r>
      <w:r w:rsidRPr="00567620">
        <w:rPr>
          <w:sz w:val="28"/>
          <w:szCs w:val="28"/>
        </w:rPr>
        <w:instrText xml:space="preserve"> ADDIN EN.CITE &lt;EndNote&gt;&lt;Cite&gt;&lt;Author&gt;Hong&lt;/Author&gt;&lt;Year&gt;2020&lt;/Year&gt;&lt;RecNum&gt;195&lt;/RecNum&gt;&lt;DisplayText&gt;[22]&lt;/DisplayText&gt;&lt;record&gt;&lt;rec-number&gt;195&lt;/rec-number&gt;&lt;foreign-keys&gt;&lt;key app="EN" db-id="xpd90tzwmvdaaaers08vxatixarz9wawarar" timestamp="1766839504"&gt;195&lt;/key&gt;&lt;/foreign-keys&gt;&lt;ref-type name="Journal Article"&gt;17&lt;/ref-type&gt;&lt;contributors&gt;&lt;authors&gt;&lt;author&gt;Hong, Jeong Hoo&lt;/author&gt;&lt;author&gt;Park, Gi Dae&lt;/author&gt;&lt;author&gt;Jung, Dae Soo&lt;/author&gt;&lt;author&gt;Kang, Yun Chan&lt;/author&gt;&lt;/authors&gt;&lt;/contributors&gt;&lt;titles&gt;&lt;title&gt;Lithium ion storage mechanism exploration of copper selenite as anode materials for lithium-ion batteries&lt;/title&gt;&lt;secondary-title&gt;Journal of Alloys and Compounds&lt;/secondary-title&gt;&lt;/titles&gt;&lt;periodical&gt;&lt;full-title&gt;Journal of Alloys and Compounds&lt;/full-title&gt;&lt;/periodical&gt;&lt;pages&gt;154309&lt;/pages&gt;&lt;volume&gt;827&lt;/volume&gt;&lt;dates&gt;&lt;year&gt;2020&lt;/year&gt;&lt;/dates&gt;&lt;isbn&gt;0925-8388&lt;/isbn&gt;&lt;urls&gt;&lt;/urls&gt;&lt;/record&gt;&lt;/Cite&gt;&lt;/EndNote&gt;</w:instrText>
      </w:r>
      <w:r w:rsidR="00C66201" w:rsidRPr="00567620">
        <w:rPr>
          <w:sz w:val="28"/>
          <w:szCs w:val="28"/>
        </w:rPr>
        <w:fldChar w:fldCharType="separate"/>
      </w:r>
      <w:r w:rsidRPr="00567620">
        <w:rPr>
          <w:noProof/>
          <w:sz w:val="28"/>
          <w:szCs w:val="28"/>
        </w:rPr>
        <w:t>[22]</w:t>
      </w:r>
      <w:r w:rsidR="00C66201" w:rsidRPr="00567620">
        <w:rPr>
          <w:sz w:val="28"/>
          <w:szCs w:val="28"/>
        </w:rPr>
        <w:fldChar w:fldCharType="end"/>
      </w:r>
      <w:r w:rsidR="00B530CD" w:rsidRPr="00567620">
        <w:rPr>
          <w:sz w:val="28"/>
          <w:szCs w:val="28"/>
        </w:rPr>
        <w:t xml:space="preserve"> был выявлен потенциал селенита меди в качестве анодного материала для литий-ионных батарей. В исследовании был предложен механизм хранения конверсионного типа: CuSeO</w:t>
      </w:r>
      <w:r w:rsidR="00BD2201" w:rsidRPr="00BD2201">
        <w:rPr>
          <w:sz w:val="28"/>
          <w:szCs w:val="28"/>
          <w:vertAlign w:val="subscript"/>
        </w:rPr>
        <w:t>3</w:t>
      </w:r>
      <w:r w:rsidR="00BD2201">
        <w:rPr>
          <w:sz w:val="28"/>
          <w:szCs w:val="28"/>
        </w:rPr>
        <w:t xml:space="preserve"> + 6Li⁺ + 6e⁻ → Cu</w:t>
      </w:r>
      <w:r w:rsidR="00BD2201" w:rsidRPr="00BD2201">
        <w:rPr>
          <w:sz w:val="28"/>
          <w:szCs w:val="28"/>
          <w:vertAlign w:val="superscript"/>
        </w:rPr>
        <w:t>0</w:t>
      </w:r>
      <w:r w:rsidR="00BD2201">
        <w:rPr>
          <w:sz w:val="28"/>
          <w:szCs w:val="28"/>
        </w:rPr>
        <w:t xml:space="preserve"> + Se</w:t>
      </w:r>
      <w:r w:rsidR="00BD2201" w:rsidRPr="00BD2201">
        <w:rPr>
          <w:sz w:val="28"/>
          <w:szCs w:val="28"/>
          <w:vertAlign w:val="superscript"/>
        </w:rPr>
        <w:t>0</w:t>
      </w:r>
      <w:r w:rsidR="00BD2201">
        <w:rPr>
          <w:sz w:val="28"/>
          <w:szCs w:val="28"/>
        </w:rPr>
        <w:t xml:space="preserve"> + 3Li</w:t>
      </w:r>
      <w:r w:rsidR="00BD2201" w:rsidRPr="00BD2201">
        <w:rPr>
          <w:sz w:val="28"/>
          <w:szCs w:val="28"/>
          <w:vertAlign w:val="subscript"/>
        </w:rPr>
        <w:t>2</w:t>
      </w:r>
      <w:r w:rsidR="00B530CD" w:rsidRPr="00567620">
        <w:rPr>
          <w:sz w:val="28"/>
          <w:szCs w:val="28"/>
        </w:rPr>
        <w:t xml:space="preserve">O. Этот процесс может обеспечить высокую теоретическую емкость, хотя и страдает от типичных проблем конверсионных анодов, таких как увеличение объема. </w:t>
      </w:r>
    </w:p>
    <w:p w:rsidR="0007429E" w:rsidRPr="00BD2201" w:rsidRDefault="0007429E" w:rsidP="007B58D8">
      <w:pPr>
        <w:spacing w:after="0" w:line="240" w:lineRule="auto"/>
        <w:ind w:firstLine="709"/>
        <w:jc w:val="both"/>
        <w:rPr>
          <w:rFonts w:ascii="Times New Roman" w:hAnsi="Times New Roman" w:cs="Times New Roman"/>
          <w:sz w:val="28"/>
          <w:szCs w:val="24"/>
        </w:rPr>
      </w:pPr>
    </w:p>
    <w:p w:rsidR="007839BC" w:rsidRPr="00064522" w:rsidRDefault="00EB7777" w:rsidP="007B58D8">
      <w:pPr>
        <w:spacing w:after="0" w:line="240" w:lineRule="auto"/>
        <w:ind w:firstLine="708"/>
        <w:rPr>
          <w:rFonts w:ascii="Times New Roman" w:hAnsi="Times New Roman" w:cs="Times New Roman"/>
          <w:b/>
          <w:sz w:val="28"/>
        </w:rPr>
      </w:pPr>
      <w:r w:rsidRPr="008F2E2F">
        <w:rPr>
          <w:rFonts w:ascii="Times New Roman" w:hAnsi="Times New Roman" w:cs="Times New Roman"/>
          <w:b/>
          <w:sz w:val="28"/>
        </w:rPr>
        <w:t xml:space="preserve">1.2 </w:t>
      </w:r>
      <w:r w:rsidR="000437FB" w:rsidRPr="008F2E2F">
        <w:rPr>
          <w:rFonts w:ascii="Times New Roman" w:hAnsi="Times New Roman" w:cs="Times New Roman"/>
          <w:b/>
          <w:sz w:val="28"/>
        </w:rPr>
        <w:t>Методы получения и исследования структурных характеристик</w:t>
      </w:r>
      <w:r w:rsidR="00EE1D3D" w:rsidRPr="008F2E2F">
        <w:rPr>
          <w:rFonts w:ascii="Times New Roman" w:hAnsi="Times New Roman" w:cs="Times New Roman"/>
          <w:b/>
          <w:sz w:val="28"/>
        </w:rPr>
        <w:t xml:space="preserve"> </w:t>
      </w:r>
      <w:r w:rsidR="00064522">
        <w:rPr>
          <w:rFonts w:ascii="Times New Roman" w:hAnsi="Times New Roman" w:cs="Times New Roman"/>
          <w:b/>
          <w:sz w:val="28"/>
          <w:lang w:val="en-US"/>
        </w:rPr>
        <w:t>ZnSeO</w:t>
      </w:r>
      <w:r w:rsidR="00064522" w:rsidRPr="00064522">
        <w:rPr>
          <w:rFonts w:ascii="Times New Roman" w:hAnsi="Times New Roman" w:cs="Times New Roman"/>
          <w:b/>
          <w:sz w:val="28"/>
          <w:vertAlign w:val="subscript"/>
        </w:rPr>
        <w:t>3</w:t>
      </w:r>
    </w:p>
    <w:p w:rsidR="00BE48E6" w:rsidRDefault="00BE48E6" w:rsidP="007B58D8">
      <w:pPr>
        <w:spacing w:after="0" w:line="240" w:lineRule="auto"/>
        <w:ind w:firstLine="709"/>
        <w:jc w:val="both"/>
        <w:rPr>
          <w:rFonts w:ascii="Times New Roman" w:hAnsi="Times New Roman" w:cs="Times New Roman"/>
          <w:sz w:val="28"/>
          <w:szCs w:val="28"/>
        </w:rPr>
      </w:pPr>
      <w:r w:rsidRPr="007C793D">
        <w:rPr>
          <w:rFonts w:ascii="Times New Roman" w:hAnsi="Times New Roman" w:cs="Times New Roman"/>
          <w:sz w:val="28"/>
          <w:szCs w:val="28"/>
        </w:rPr>
        <w:t>Для синтеза наноструктурированного ZnSeO</w:t>
      </w:r>
      <w:r w:rsidRPr="007C793D">
        <w:rPr>
          <w:rFonts w:ascii="Times New Roman" w:hAnsi="Times New Roman" w:cs="Times New Roman"/>
          <w:sz w:val="28"/>
          <w:szCs w:val="28"/>
          <w:vertAlign w:val="subscript"/>
        </w:rPr>
        <w:t>3</w:t>
      </w:r>
      <w:r w:rsidRPr="007C793D">
        <w:rPr>
          <w:rFonts w:ascii="Times New Roman" w:hAnsi="Times New Roman" w:cs="Times New Roman"/>
          <w:sz w:val="28"/>
          <w:szCs w:val="28"/>
        </w:rPr>
        <w:t xml:space="preserve"> использовались различные методы, в том числе: импульсное лазерное осаждение, используемое для создания буферного слоя для структур солнечных элементов</w:t>
      </w:r>
      <w:r w:rsidR="00C27159" w:rsidRPr="007C793D">
        <w:rPr>
          <w:rFonts w:ascii="Times New Roman" w:hAnsi="Times New Roman" w:cs="Times New Roman"/>
          <w:sz w:val="28"/>
          <w:szCs w:val="28"/>
        </w:rPr>
        <w:t xml:space="preserve"> </w:t>
      </w:r>
      <w:r w:rsidR="00C66201" w:rsidRPr="007C793D">
        <w:rPr>
          <w:rFonts w:ascii="Times New Roman" w:hAnsi="Times New Roman" w:cs="Times New Roman"/>
          <w:sz w:val="28"/>
          <w:szCs w:val="28"/>
        </w:rPr>
        <w:fldChar w:fldCharType="begin"/>
      </w:r>
      <w:r w:rsidR="00C27159" w:rsidRPr="007C793D">
        <w:rPr>
          <w:rFonts w:ascii="Times New Roman" w:hAnsi="Times New Roman" w:cs="Times New Roman"/>
          <w:sz w:val="28"/>
          <w:szCs w:val="28"/>
        </w:rPr>
        <w:instrText xml:space="preserve"> ADDIN EN.CITE &lt;EndNote&gt;&lt;Cite&gt;&lt;Author&gt;Polivtseva&lt;/Author&gt;&lt;Year&gt;2018&lt;/Year&gt;&lt;RecNum&gt;200&lt;/RecNum&gt;&lt;DisplayText&gt;[27]&lt;/DisplayText&gt;&lt;record&gt;&lt;rec-number&gt;200&lt;/rec-number&gt;&lt;foreign-keys&gt;&lt;key app="EN" db-id="xpd90tzwmvdaaaers08vxatixarz9wawarar" timestamp="1766918981"&gt;200&lt;/key&gt;&lt;/foreign-keys&gt;&lt;ref-type name="Journal Article"&gt;17&lt;/ref-type&gt;&lt;contributors&gt;&lt;authors&gt;&lt;author&gt;Polivtseva, Svetlana&lt;/author&gt;&lt;author&gt;Spalatu, Nicolae&lt;/author&gt;&lt;author&gt;Abdalla, Akram&lt;/author&gt;&lt;author&gt;Volobujeva, Olga&lt;/author&gt;&lt;author&gt;Hiie, Jaan&lt;/author&gt;&lt;author&gt;Bereznev, Sergei&lt;/author&gt;&lt;/authors&gt;&lt;/contributors&gt;&lt;titles&gt;&lt;title&gt;Pulsed laser deposition of Zn (O, Se) layers for optoelectronic application&lt;/title&gt;&lt;secondary-title&gt;Acs Applied Energy Materials&lt;/secondary-title&gt;&lt;/titles&gt;&lt;periodical&gt;&lt;full-title&gt;Acs Applied Energy Materials&lt;/full-title&gt;&lt;/periodical&gt;&lt;pages&gt;6505-6512&lt;/pages&gt;&lt;volume&gt;1&lt;/volume&gt;&lt;number&gt;11&lt;/number&gt;&lt;dates&gt;&lt;year&gt;2018&lt;/year&gt;&lt;/dates&gt;&lt;isbn&gt;2574-0962&lt;/isbn&gt;&lt;urls&gt;&lt;/urls&gt;&lt;/record&gt;&lt;/Cite&gt;&lt;/EndNote&gt;</w:instrText>
      </w:r>
      <w:r w:rsidR="00C66201" w:rsidRPr="007C793D">
        <w:rPr>
          <w:rFonts w:ascii="Times New Roman" w:hAnsi="Times New Roman" w:cs="Times New Roman"/>
          <w:sz w:val="28"/>
          <w:szCs w:val="28"/>
        </w:rPr>
        <w:fldChar w:fldCharType="separate"/>
      </w:r>
      <w:r w:rsidR="00C27159" w:rsidRPr="007C793D">
        <w:rPr>
          <w:rFonts w:ascii="Times New Roman" w:hAnsi="Times New Roman" w:cs="Times New Roman"/>
          <w:noProof/>
          <w:sz w:val="28"/>
          <w:szCs w:val="28"/>
        </w:rPr>
        <w:t>[27]</w:t>
      </w:r>
      <w:r w:rsidR="00C66201" w:rsidRPr="007C793D">
        <w:rPr>
          <w:rFonts w:ascii="Times New Roman" w:hAnsi="Times New Roman" w:cs="Times New Roman"/>
          <w:sz w:val="28"/>
          <w:szCs w:val="28"/>
        </w:rPr>
        <w:fldChar w:fldCharType="end"/>
      </w:r>
      <w:r w:rsidRPr="007C793D">
        <w:rPr>
          <w:rFonts w:ascii="Times New Roman" w:hAnsi="Times New Roman" w:cs="Times New Roman"/>
          <w:sz w:val="28"/>
          <w:szCs w:val="28"/>
        </w:rPr>
        <w:t>; гидротермальные методы, с помощью которых успеш</w:t>
      </w:r>
      <w:r w:rsidR="00055CDA">
        <w:rPr>
          <w:rFonts w:ascii="Times New Roman" w:hAnsi="Times New Roman" w:cs="Times New Roman"/>
          <w:sz w:val="28"/>
          <w:szCs w:val="28"/>
        </w:rPr>
        <w:t xml:space="preserve">но получены недопированные и </w:t>
      </w:r>
      <w:r w:rsidRPr="007C793D">
        <w:rPr>
          <w:rFonts w:ascii="Times New Roman" w:hAnsi="Times New Roman" w:cs="Times New Roman"/>
          <w:sz w:val="28"/>
          <w:szCs w:val="28"/>
        </w:rPr>
        <w:t xml:space="preserve">допированные </w:t>
      </w:r>
      <w:r w:rsidR="00055CDA">
        <w:rPr>
          <w:rFonts w:ascii="Times New Roman" w:hAnsi="Times New Roman" w:cs="Times New Roman"/>
          <w:sz w:val="28"/>
          <w:szCs w:val="28"/>
        </w:rPr>
        <w:t>индием (</w:t>
      </w:r>
      <w:r w:rsidR="00055CDA">
        <w:rPr>
          <w:rFonts w:ascii="Times New Roman" w:hAnsi="Times New Roman" w:cs="Times New Roman"/>
          <w:sz w:val="28"/>
          <w:szCs w:val="28"/>
          <w:lang w:val="en-US"/>
        </w:rPr>
        <w:t>In</w:t>
      </w:r>
      <w:r w:rsidR="00055CDA" w:rsidRPr="00055CDA">
        <w:rPr>
          <w:rFonts w:ascii="Times New Roman" w:hAnsi="Times New Roman" w:cs="Times New Roman"/>
          <w:sz w:val="28"/>
          <w:szCs w:val="28"/>
        </w:rPr>
        <w:t>)</w:t>
      </w:r>
      <w:r w:rsidR="00055CDA">
        <w:rPr>
          <w:rFonts w:ascii="Times New Roman" w:hAnsi="Times New Roman" w:cs="Times New Roman"/>
          <w:sz w:val="28"/>
          <w:szCs w:val="28"/>
        </w:rPr>
        <w:t xml:space="preserve"> </w:t>
      </w:r>
      <w:r w:rsidRPr="007C793D">
        <w:rPr>
          <w:rFonts w:ascii="Times New Roman" w:hAnsi="Times New Roman" w:cs="Times New Roman"/>
          <w:sz w:val="28"/>
          <w:szCs w:val="28"/>
        </w:rPr>
        <w:t>наночастицы ZnSeO</w:t>
      </w:r>
      <w:r w:rsidRPr="007C793D">
        <w:rPr>
          <w:rFonts w:ascii="Times New Roman" w:hAnsi="Times New Roman" w:cs="Times New Roman"/>
          <w:sz w:val="28"/>
          <w:szCs w:val="28"/>
          <w:vertAlign w:val="subscript"/>
        </w:rPr>
        <w:t>3</w:t>
      </w:r>
      <w:r w:rsidR="00C27159" w:rsidRPr="007C793D">
        <w:rPr>
          <w:rFonts w:ascii="Times New Roman" w:hAnsi="Times New Roman" w:cs="Times New Roman"/>
          <w:sz w:val="28"/>
          <w:szCs w:val="28"/>
        </w:rPr>
        <w:t xml:space="preserve"> для фотоанодов</w:t>
      </w:r>
      <w:r w:rsidR="007C793D" w:rsidRPr="007C793D">
        <w:rPr>
          <w:rFonts w:ascii="Times New Roman" w:hAnsi="Times New Roman" w:cs="Times New Roman"/>
          <w:sz w:val="28"/>
          <w:szCs w:val="28"/>
        </w:rPr>
        <w:t xml:space="preserve"> </w:t>
      </w:r>
      <w:r w:rsidR="00C66201" w:rsidRPr="007C793D">
        <w:rPr>
          <w:rFonts w:ascii="Times New Roman" w:hAnsi="Times New Roman" w:cs="Times New Roman"/>
          <w:sz w:val="28"/>
          <w:szCs w:val="28"/>
        </w:rPr>
        <w:fldChar w:fldCharType="begin"/>
      </w:r>
      <w:r w:rsidR="007C793D" w:rsidRPr="007C793D">
        <w:rPr>
          <w:rFonts w:ascii="Times New Roman" w:hAnsi="Times New Roman" w:cs="Times New Roman"/>
          <w:sz w:val="28"/>
          <w:szCs w:val="28"/>
        </w:rPr>
        <w:instrText xml:space="preserve"> ADDIN EN.CITE &lt;EndNote&gt;&lt;Cite&gt;&lt;Author&gt;Maswanganye&lt;/Author&gt;&lt;Year&gt;2023&lt;/Year&gt;&lt;RecNum&gt;201&lt;/RecNum&gt;&lt;DisplayText&gt;[9]&lt;/DisplayText&gt;&lt;record&gt;&lt;rec-number&gt;201&lt;/rec-number&gt;&lt;foreign-keys&gt;&lt;key app="EN" db-id="xpd90tzwmvdaaaers08vxatixarz9wawarar" timestamp="1766919336"&gt;201&lt;/key&gt;&lt;/foreign-keys&gt;&lt;ref-type name="Journal Article"&gt;17&lt;/ref-type&gt;&lt;contributors&gt;&lt;authors&gt;&lt;author&gt;Maswanganye, MW&lt;/author&gt;&lt;author&gt;Kabongo, GL&lt;/author&gt;&lt;author&gt;Mathevula, LE&lt;/author&gt;&lt;author&gt;Mothudi, BM&lt;/author&gt;&lt;author&gt;Dhlamini, MS&lt;/author&gt;&lt;/authors&gt;&lt;/contributors&gt;&lt;titles&gt;&lt;title&gt;Unveiling the effect of strain engineering on the electrochemical properties of hydrothermally grown nanostructured indium doped ZnSeO3 for photoanode applications&lt;/title&gt;&lt;secondary-title&gt;Scientific Reports&lt;/secondary-title&gt;&lt;/titles&gt;&lt;periodical&gt;&lt;full-title&gt;Scientific Reports&lt;/full-title&gt;&lt;/periodical&gt;&lt;pages&gt;20131&lt;/pages&gt;&lt;volume&gt;13&lt;/volume&gt;&lt;number&gt;1&lt;/number&gt;&lt;dates&gt;&lt;year&gt;2023&lt;/year&gt;&lt;/dates&gt;&lt;isbn&gt;2045-2322&lt;/isbn&gt;&lt;urls&gt;&lt;/urls&gt;&lt;/record&gt;&lt;/Cite&gt;&lt;/EndNote&gt;</w:instrText>
      </w:r>
      <w:r w:rsidR="00C66201" w:rsidRPr="007C793D">
        <w:rPr>
          <w:rFonts w:ascii="Times New Roman" w:hAnsi="Times New Roman" w:cs="Times New Roman"/>
          <w:sz w:val="28"/>
          <w:szCs w:val="28"/>
        </w:rPr>
        <w:fldChar w:fldCharType="separate"/>
      </w:r>
      <w:r w:rsidR="007C793D" w:rsidRPr="007C793D">
        <w:rPr>
          <w:rFonts w:ascii="Times New Roman" w:hAnsi="Times New Roman" w:cs="Times New Roman"/>
          <w:noProof/>
          <w:sz w:val="28"/>
          <w:szCs w:val="28"/>
        </w:rPr>
        <w:t>[9]</w:t>
      </w:r>
      <w:r w:rsidR="00C66201" w:rsidRPr="007C793D">
        <w:rPr>
          <w:rFonts w:ascii="Times New Roman" w:hAnsi="Times New Roman" w:cs="Times New Roman"/>
          <w:sz w:val="28"/>
          <w:szCs w:val="28"/>
        </w:rPr>
        <w:fldChar w:fldCharType="end"/>
      </w:r>
      <w:r w:rsidRPr="007C793D">
        <w:rPr>
          <w:rFonts w:ascii="Times New Roman" w:hAnsi="Times New Roman" w:cs="Times New Roman"/>
          <w:sz w:val="28"/>
          <w:szCs w:val="28"/>
        </w:rPr>
        <w:t>; и метод со</w:t>
      </w:r>
      <w:r w:rsidR="00055CDA">
        <w:rPr>
          <w:rFonts w:ascii="Times New Roman" w:hAnsi="Times New Roman" w:cs="Times New Roman"/>
          <w:sz w:val="28"/>
          <w:szCs w:val="28"/>
        </w:rPr>
        <w:t>-</w:t>
      </w:r>
      <w:r w:rsidRPr="007C793D">
        <w:rPr>
          <w:rFonts w:ascii="Times New Roman" w:hAnsi="Times New Roman" w:cs="Times New Roman"/>
          <w:sz w:val="28"/>
          <w:szCs w:val="28"/>
        </w:rPr>
        <w:t>осаждения, с помощью которого нанолисты Zn</w:t>
      </w:r>
      <w:r w:rsidR="00055CDA" w:rsidRPr="007C793D">
        <w:rPr>
          <w:rFonts w:ascii="Times New Roman" w:hAnsi="Times New Roman" w:cs="Times New Roman"/>
          <w:sz w:val="28"/>
          <w:szCs w:val="28"/>
        </w:rPr>
        <w:t>Se</w:t>
      </w:r>
      <w:r w:rsidRPr="007C793D">
        <w:rPr>
          <w:rFonts w:ascii="Times New Roman" w:hAnsi="Times New Roman" w:cs="Times New Roman"/>
          <w:sz w:val="28"/>
          <w:szCs w:val="28"/>
        </w:rPr>
        <w:t>O</w:t>
      </w:r>
      <w:r w:rsidRPr="007C793D">
        <w:rPr>
          <w:rFonts w:ascii="Times New Roman" w:hAnsi="Times New Roman" w:cs="Times New Roman"/>
          <w:sz w:val="28"/>
          <w:szCs w:val="28"/>
          <w:vertAlign w:val="subscript"/>
        </w:rPr>
        <w:t>3</w:t>
      </w:r>
      <w:r w:rsidRPr="007C793D">
        <w:rPr>
          <w:rFonts w:ascii="Times New Roman" w:hAnsi="Times New Roman" w:cs="Times New Roman"/>
          <w:sz w:val="28"/>
          <w:szCs w:val="28"/>
        </w:rPr>
        <w:t xml:space="preserve"> исследовались в качестве электрокатализаторов в литий-кислородных батареях (ЛКБ)</w:t>
      </w:r>
      <w:r w:rsidR="007C793D" w:rsidRPr="007C793D">
        <w:rPr>
          <w:rFonts w:ascii="Times New Roman" w:hAnsi="Times New Roman" w:cs="Times New Roman"/>
          <w:sz w:val="28"/>
          <w:szCs w:val="28"/>
        </w:rPr>
        <w:t xml:space="preserve"> </w:t>
      </w:r>
      <w:r w:rsidR="00C66201" w:rsidRPr="007C793D">
        <w:rPr>
          <w:rFonts w:ascii="Times New Roman" w:hAnsi="Times New Roman" w:cs="Times New Roman"/>
          <w:sz w:val="28"/>
          <w:szCs w:val="28"/>
        </w:rPr>
        <w:fldChar w:fldCharType="begin"/>
      </w:r>
      <w:r w:rsidR="007C793D" w:rsidRPr="007C793D">
        <w:rPr>
          <w:rFonts w:ascii="Times New Roman" w:hAnsi="Times New Roman" w:cs="Times New Roman"/>
          <w:sz w:val="28"/>
          <w:szCs w:val="28"/>
        </w:rPr>
        <w:instrText xml:space="preserve"> ADDIN EN.CITE &lt;EndNote&gt;&lt;Cite&gt;&lt;Author&gt;Kim&lt;/Author&gt;&lt;Year&gt;2021&lt;/Year&gt;&lt;RecNum&gt;202&lt;/RecNum&gt;&lt;DisplayText&gt;[4]&lt;/DisplayText&gt;&lt;record&gt;&lt;rec-number&gt;202&lt;/rec-number&gt;&lt;foreign-keys&gt;&lt;key app="EN" db-id="xpd90tzwmvdaaaers08vxatixarz9wawarar" timestamp="1766919453"&gt;202&lt;/key&gt;&lt;/foreign-keys&gt;&lt;ref-type name="Journal Article"&gt;17&lt;/ref-type&gt;&lt;contributors&gt;&lt;authors&gt;&lt;author&gt;Kim, Yoon Seon&lt;/author&gt;&lt;author&gt;Lee, Gwang-Hee&lt;/author&gt;&lt;author&gt;Sung, Myeong-Chang&lt;/author&gt;&lt;author&gt;Kim, Dong-Wan&lt;/author&gt;&lt;/authors&gt;&lt;/contributors&gt;&lt;titles&gt;&lt;title&gt;Orthorhombically distorted perovskite SeZnO3 nanosheets as an electrocatalyst for lithium-oxygen batteries&lt;/title&gt;&lt;secondary-title&gt;Chemical Engineering Journal&lt;/secondary-title&gt;&lt;/titles&gt;&lt;periodical&gt;&lt;full-title&gt;Chemical Engineering Journal&lt;/full-title&gt;&lt;/periodical&gt;&lt;pages&gt;126896&lt;/pages&gt;&lt;volume&gt;406&lt;/volume&gt;&lt;dates&gt;&lt;year&gt;2021&lt;/year&gt;&lt;/dates&gt;&lt;isbn&gt;1385-8947&lt;/isbn&gt;&lt;urls&gt;&lt;/urls&gt;&lt;/record&gt;&lt;/Cite&gt;&lt;/EndNote&gt;</w:instrText>
      </w:r>
      <w:r w:rsidR="00C66201" w:rsidRPr="007C793D">
        <w:rPr>
          <w:rFonts w:ascii="Times New Roman" w:hAnsi="Times New Roman" w:cs="Times New Roman"/>
          <w:sz w:val="28"/>
          <w:szCs w:val="28"/>
        </w:rPr>
        <w:fldChar w:fldCharType="separate"/>
      </w:r>
      <w:r w:rsidR="007C793D" w:rsidRPr="007C793D">
        <w:rPr>
          <w:rFonts w:ascii="Times New Roman" w:hAnsi="Times New Roman" w:cs="Times New Roman"/>
          <w:noProof/>
          <w:sz w:val="28"/>
          <w:szCs w:val="28"/>
        </w:rPr>
        <w:t>[4]</w:t>
      </w:r>
      <w:r w:rsidR="00C66201" w:rsidRPr="007C793D">
        <w:rPr>
          <w:rFonts w:ascii="Times New Roman" w:hAnsi="Times New Roman" w:cs="Times New Roman"/>
          <w:sz w:val="28"/>
          <w:szCs w:val="28"/>
        </w:rPr>
        <w:fldChar w:fldCharType="end"/>
      </w:r>
      <w:r w:rsidRPr="007C793D">
        <w:rPr>
          <w:rFonts w:ascii="Times New Roman" w:hAnsi="Times New Roman" w:cs="Times New Roman"/>
          <w:sz w:val="28"/>
          <w:szCs w:val="28"/>
        </w:rPr>
        <w:t>.</w:t>
      </w:r>
    </w:p>
    <w:p w:rsidR="00913D93" w:rsidRPr="007D0F0D" w:rsidRDefault="00913D9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Авторы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&lt;EndNote&gt;&lt;Cite&gt;&lt;Author&gt;Markovskii&lt;/Author&gt;&lt;Year&gt;1960&lt;/Year&gt;&lt;RecNum&gt;10&lt;/RecNum&gt;&lt;DisplayText&gt;[7]&lt;/DisplayText&gt;&lt;record&gt;&lt;rec-number&gt;10&lt;/rec-number&gt;&lt;foreign-keys&gt;&lt;key app="EN" db-id="xpd90tzwmvdaaaers08vxatixarz9wawarar" timestamp="1725013944"&gt;10&lt;/key&gt;&lt;/foreign-keys&gt;&lt;ref-type name="Journal Article"&gt;17&lt;/ref-type&gt;&lt;contributors&gt;&lt;authors&gt;&lt;author&gt;Markovskii, L Ya&lt;/author&gt;&lt;author&gt;Sapozhnikov, Yu P&lt;/author&gt;&lt;/authors&gt;&lt;/contributors&gt;&lt;titles&gt;&lt;title&gt;The different forms and some properties of neutral zinc selenite&lt;/title&gt;&lt;secondary-title&gt;Journal of Structural Chemistry&lt;/secondary-title&gt;&lt;/titles&gt;&lt;periodical&gt;&lt;full-title&gt;Journal of Structural Chemistry&lt;/full-title&gt;&lt;/periodical&gt;&lt;pages&gt;321-328&lt;/pages&gt;&lt;volume&gt;1&lt;/volume&gt;&lt;number&gt;3&lt;/number&gt;&lt;dates&gt;&lt;year&gt;1960&lt;/year&gt;&lt;/dates&gt;&lt;urls&gt;&lt;/urls&gt;&lt;/record&gt;&lt;/Cite&gt;&lt;/EndNote&gt;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[7]</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внесли свой вклад в понимание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подтвердив существование двух форм кристаллического гидрата и предоставив новые данные о его физико-химических свойствах, которые могут послужить основой для дальнейшего применения.</w:t>
      </w:r>
    </w:p>
    <w:p w:rsidR="00913D93" w:rsidRDefault="00913D93" w:rsidP="007B58D8">
      <w:pPr>
        <w:spacing w:after="0" w:line="240" w:lineRule="auto"/>
        <w:ind w:firstLine="709"/>
        <w:jc w:val="both"/>
        <w:rPr>
          <w:rFonts w:ascii="Times New Roman" w:hAnsi="Times New Roman" w:cs="Times New Roman"/>
          <w:sz w:val="28"/>
          <w:szCs w:val="28"/>
          <w:lang w:val="kk-KZ"/>
        </w:rPr>
      </w:pPr>
      <w:r w:rsidRPr="007D0F0D">
        <w:rPr>
          <w:rFonts w:ascii="Times New Roman" w:hAnsi="Times New Roman" w:cs="Times New Roman"/>
          <w:sz w:val="28"/>
          <w:szCs w:val="28"/>
        </w:rPr>
        <w:t xml:space="preserve">В работе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&lt;EndNote&gt;&lt;Cite&gt;&lt;Author&gt;Gaikwad&lt;/Author&gt;&lt;Year&gt;2011&lt;/Year&gt;&lt;RecNum&gt;1&lt;/RecNum&gt;&lt;DisplayText&gt;[1]&lt;/DisplayText&gt;&lt;record&gt;&lt;rec-number&gt;1&lt;/rec-number&gt;&lt;foreign-keys&gt;&lt;key app="EN" db-id="xpd90tzwmvdaaaers08vxatixarz9wawarar" timestamp="1721895967"&gt;1&lt;/key&gt;&lt;/foreign-keys&gt;&lt;ref-type name="Journal Article"&gt;17&lt;/ref-type&gt;&lt;contributors&gt;&lt;authors&gt;&lt;author&gt;Gaikwad, Vishwas B&lt;/author&gt;&lt;author&gt;Borhade, Ashok V&lt;/author&gt;&lt;author&gt;Gaikwad, Sharad S&lt;/author&gt;&lt;/authors&gt;&lt;/contributors&gt;&lt;titles&gt;&lt;title&gt;Studies on photo degradation of indigo carmine dye by mechanochemically synthesized nano zinc selenite&lt;/title&gt;&lt;secondary-title&gt;Journal of Materials Science and Engineering. B&lt;/secondary-title&gt;&lt;/titles&gt;&lt;periodical&gt;&lt;full-title&gt;Journal of Materials Science and Engineering. B&lt;/full-title&gt;&lt;/periodical&gt;&lt;pages&gt;433&lt;/pages&gt;&lt;volume&gt;1&lt;/volume&gt;&lt;number&gt;4B&lt;/number&gt;&lt;dates&gt;&lt;year&gt;2011&lt;/year&gt;&lt;/dates&gt;&lt;urls&gt;&lt;/urls&gt;&lt;/record&gt;&lt;/Cite&gt;&lt;/EndNote&gt;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[1]</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для синтеза селенита цинка использован метод механохимического синтеза. Он был получен при температуре 320</w:t>
      </w:r>
      <w:r w:rsidR="00FA57A8">
        <w:rPr>
          <w:rFonts w:ascii="Times New Roman" w:hAnsi="Times New Roman" w:cs="Times New Roman"/>
          <w:sz w:val="28"/>
          <w:szCs w:val="28"/>
        </w:rPr>
        <w:t xml:space="preserve"> </w:t>
      </w:r>
      <w:r w:rsidRPr="00BE48E6">
        <w:rPr>
          <w:rFonts w:ascii="Times New Roman" w:hAnsi="Times New Roman" w:cs="Times New Roman"/>
          <w:sz w:val="28"/>
          <w:szCs w:val="28"/>
        </w:rPr>
        <w:t>°</w:t>
      </w:r>
      <w:r w:rsidRPr="00BE48E6">
        <w:rPr>
          <w:rFonts w:ascii="Times New Roman" w:hAnsi="Times New Roman" w:cs="Times New Roman"/>
          <w:sz w:val="28"/>
          <w:szCs w:val="28"/>
          <w:lang w:val="en-US"/>
        </w:rPr>
        <w:t>C</w:t>
      </w:r>
      <w:r w:rsidRPr="007D0F0D">
        <w:rPr>
          <w:rFonts w:ascii="Times New Roman" w:hAnsi="Times New Roman" w:cs="Times New Roman"/>
          <w:sz w:val="28"/>
          <w:szCs w:val="28"/>
        </w:rPr>
        <w:t xml:space="preserve"> механо</w:t>
      </w:r>
      <w:r w:rsidR="00E04F3D">
        <w:rPr>
          <w:rFonts w:ascii="Times New Roman" w:hAnsi="Times New Roman" w:cs="Times New Roman"/>
          <w:sz w:val="28"/>
          <w:szCs w:val="28"/>
        </w:rPr>
        <w:t>химическим методом в течение 20</w:t>
      </w:r>
      <w:r w:rsidRPr="007D0F0D">
        <w:rPr>
          <w:rFonts w:ascii="Times New Roman" w:hAnsi="Times New Roman" w:cs="Times New Roman"/>
          <w:sz w:val="28"/>
          <w:szCs w:val="28"/>
        </w:rPr>
        <w:t xml:space="preserve">ч. </w:t>
      </w:r>
      <w:r w:rsidR="003B74CD" w:rsidRPr="007D0F0D">
        <w:rPr>
          <w:rFonts w:ascii="Times New Roman" w:hAnsi="Times New Roman" w:cs="Times New Roman"/>
          <w:sz w:val="28"/>
          <w:szCs w:val="28"/>
        </w:rPr>
        <w:t>Морфология кристаллов измельченного порошка ZnSeO</w:t>
      </w:r>
      <w:r w:rsidR="003B74CD" w:rsidRPr="007D0F0D">
        <w:rPr>
          <w:rFonts w:ascii="Times New Roman" w:hAnsi="Times New Roman" w:cs="Times New Roman"/>
          <w:sz w:val="28"/>
          <w:szCs w:val="28"/>
          <w:vertAlign w:val="subscript"/>
        </w:rPr>
        <w:t>3</w:t>
      </w:r>
      <w:r w:rsidR="003B74CD" w:rsidRPr="007D0F0D">
        <w:rPr>
          <w:rFonts w:ascii="Times New Roman" w:hAnsi="Times New Roman" w:cs="Times New Roman"/>
          <w:sz w:val="28"/>
          <w:szCs w:val="28"/>
        </w:rPr>
        <w:t xml:space="preserve"> представлена на рисунке 1. При внимательном рассмотрении видно, что некоторые кристаллы имеют тетрагональную </w:t>
      </w:r>
      <w:r w:rsidR="00803788" w:rsidRPr="00E85676">
        <w:rPr>
          <w:rFonts w:ascii="Times New Roman" w:hAnsi="Times New Roman" w:cs="Times New Roman"/>
          <w:sz w:val="28"/>
          <w:szCs w:val="28"/>
        </w:rPr>
        <w:t>форму</w:t>
      </w:r>
      <w:r w:rsidR="003B74CD" w:rsidRPr="007D0F0D">
        <w:rPr>
          <w:rFonts w:ascii="Times New Roman" w:hAnsi="Times New Roman" w:cs="Times New Roman"/>
          <w:sz w:val="28"/>
          <w:szCs w:val="28"/>
        </w:rPr>
        <w:t>. Поверхность катализатора имеет вид губчатых дискретных частиц.</w:t>
      </w:r>
    </w:p>
    <w:p w:rsidR="00D579E1" w:rsidRPr="00D579E1" w:rsidRDefault="00D579E1" w:rsidP="007B58D8">
      <w:pPr>
        <w:spacing w:after="0" w:line="240" w:lineRule="auto"/>
        <w:ind w:firstLine="709"/>
        <w:jc w:val="both"/>
        <w:rPr>
          <w:rFonts w:ascii="Times New Roman" w:hAnsi="Times New Roman" w:cs="Times New Roman"/>
          <w:sz w:val="28"/>
          <w:szCs w:val="28"/>
          <w:lang w:val="kk-KZ"/>
        </w:rPr>
      </w:pPr>
    </w:p>
    <w:p w:rsidR="00913D93" w:rsidRPr="007D0F0D" w:rsidRDefault="003B74CD"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noProof/>
          <w:sz w:val="28"/>
          <w:szCs w:val="28"/>
          <w:lang w:eastAsia="ru-RU"/>
        </w:rPr>
        <w:drawing>
          <wp:inline distT="0" distB="0" distL="0" distR="0">
            <wp:extent cx="3324225" cy="2775221"/>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3336669" cy="2785610"/>
                    </a:xfrm>
                    <a:prstGeom prst="rect">
                      <a:avLst/>
                    </a:prstGeom>
                  </pic:spPr>
                </pic:pic>
              </a:graphicData>
            </a:graphic>
          </wp:inline>
        </w:drawing>
      </w:r>
    </w:p>
    <w:p w:rsidR="00D579E1" w:rsidRPr="00D579E1" w:rsidRDefault="00D579E1" w:rsidP="007B58D8">
      <w:pPr>
        <w:pStyle w:val="a3"/>
        <w:spacing w:after="0" w:line="240" w:lineRule="auto"/>
        <w:ind w:left="0" w:firstLine="708"/>
        <w:jc w:val="center"/>
        <w:rPr>
          <w:rFonts w:ascii="Times New Roman" w:hAnsi="Times New Roman" w:cs="Times New Roman"/>
          <w:sz w:val="16"/>
          <w:szCs w:val="16"/>
          <w:lang w:val="kk-KZ"/>
        </w:rPr>
      </w:pPr>
    </w:p>
    <w:p w:rsidR="00913D93" w:rsidRPr="007D0F0D" w:rsidRDefault="003B74CD" w:rsidP="007B58D8">
      <w:pPr>
        <w:pStyle w:val="a3"/>
        <w:spacing w:after="0" w:line="240" w:lineRule="auto"/>
        <w:ind w:left="0"/>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1 </w:t>
      </w:r>
      <w:r w:rsidR="00D579E1">
        <w:rPr>
          <w:rFonts w:ascii="Times New Roman" w:hAnsi="Times New Roman" w:cs="Times New Roman"/>
          <w:sz w:val="28"/>
          <w:szCs w:val="28"/>
          <w:lang w:val="kk-KZ"/>
        </w:rPr>
        <w:t xml:space="preserve">– </w:t>
      </w:r>
      <w:r w:rsidRPr="007D0F0D">
        <w:rPr>
          <w:rFonts w:ascii="Times New Roman" w:hAnsi="Times New Roman" w:cs="Times New Roman"/>
          <w:sz w:val="28"/>
          <w:szCs w:val="28"/>
        </w:rPr>
        <w:t>СЭМ-изображения наночастиц ZnSeO</w:t>
      </w:r>
      <w:r w:rsidRPr="007D0F0D">
        <w:rPr>
          <w:rFonts w:ascii="Times New Roman" w:hAnsi="Times New Roman" w:cs="Times New Roman"/>
          <w:sz w:val="28"/>
          <w:szCs w:val="28"/>
          <w:vertAlign w:val="subscript"/>
        </w:rPr>
        <w:t>3</w:t>
      </w:r>
    </w:p>
    <w:p w:rsidR="00D579E1" w:rsidRPr="00D579E1" w:rsidRDefault="00D579E1" w:rsidP="007B58D8">
      <w:pPr>
        <w:spacing w:after="0" w:line="240" w:lineRule="auto"/>
        <w:ind w:firstLine="709"/>
        <w:jc w:val="both"/>
        <w:rPr>
          <w:rFonts w:ascii="Times New Roman" w:hAnsi="Times New Roman" w:cs="Times New Roman"/>
          <w:sz w:val="16"/>
          <w:szCs w:val="16"/>
          <w:lang w:val="kk-KZ"/>
        </w:rPr>
      </w:pPr>
    </w:p>
    <w:p w:rsidR="003B74CD" w:rsidRPr="007D0F0D" w:rsidRDefault="003B74CD"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Примечание – Составлено по источнику [</w:t>
      </w:r>
      <w:r w:rsidRPr="007D0F0D">
        <w:rPr>
          <w:rFonts w:ascii="Times New Roman" w:hAnsi="Times New Roman" w:cs="Times New Roman"/>
          <w:sz w:val="24"/>
          <w:szCs w:val="24"/>
          <w:lang w:val="kk-KZ"/>
        </w:rPr>
        <w:t>1, с. 436</w:t>
      </w:r>
      <w:r w:rsidRPr="007D0F0D">
        <w:rPr>
          <w:rFonts w:ascii="Times New Roman" w:hAnsi="Times New Roman" w:cs="Times New Roman"/>
          <w:sz w:val="24"/>
          <w:szCs w:val="24"/>
        </w:rPr>
        <w:t>]</w:t>
      </w:r>
    </w:p>
    <w:p w:rsidR="00EF7E1E" w:rsidRDefault="00EF7E1E" w:rsidP="007B58D8">
      <w:pPr>
        <w:spacing w:after="0" w:line="240" w:lineRule="auto"/>
        <w:ind w:firstLine="709"/>
        <w:jc w:val="both"/>
        <w:rPr>
          <w:rFonts w:ascii="Times New Roman" w:hAnsi="Times New Roman" w:cs="Times New Roman"/>
          <w:sz w:val="28"/>
          <w:szCs w:val="28"/>
        </w:rPr>
      </w:pPr>
    </w:p>
    <w:p w:rsidR="00CA31CF" w:rsidRDefault="009578EE"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Рентгеноструктурный анализ (РСА) авторов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&lt;EndNote&gt;&lt;Cite&gt;&lt;Author&gt;Gaikwad&lt;/Author&gt;&lt;Year&gt;2011&lt;/Year&gt;&lt;RecNum&gt;1&lt;/RecNum&gt;&lt;DisplayText&gt;[1]&lt;/DisplayText&gt;&lt;record&gt;&lt;rec-number&gt;1&lt;/rec-number&gt;&lt;foreign-keys&gt;&lt;key app="EN" db-id="xpd90tzwmvdaaaers08vxatixarz9wawarar" timestamp="1721895967"&gt;1&lt;/key&gt;&lt;/foreign-keys&gt;&lt;ref-type name="Journal Article"&gt;17&lt;/ref-type&gt;&lt;contributors&gt;&lt;authors&gt;&lt;author&gt;Gaikwad, Vishwas B&lt;/author&gt;&lt;author&gt;Borhade, Ashok V&lt;/author&gt;&lt;author&gt;Gaikwad, Sharad S&lt;/author&gt;&lt;/authors&gt;&lt;/contributors&gt;&lt;titles&gt;&lt;title&gt;Studies on photo degradation of indigo carmine dye by mechanochemically synthesized nano zinc selenite&lt;/title&gt;&lt;secondary-title&gt;Journal of Materials Science and Engineering. B&lt;/secondary-title&gt;&lt;/titles&gt;&lt;periodical&gt;&lt;full-title&gt;Journal of Materials Science and Engineering. B&lt;/full-title&gt;&lt;/periodical&gt;&lt;pages&gt;433&lt;/pages&gt;&lt;volume&gt;1&lt;/volume&gt;&lt;number&gt;4B&lt;/number&gt;&lt;dates&gt;&lt;year&gt;2011&lt;/year&gt;&lt;/dates&gt;&lt;urls&gt;&lt;/urls&gt;&lt;/record&gt;&lt;/Cite&gt;&lt;/EndNote&gt;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[1]</w:t>
      </w:r>
      <w:r w:rsidR="00C66201" w:rsidRPr="007D0F0D">
        <w:rPr>
          <w:rFonts w:ascii="Times New Roman" w:hAnsi="Times New Roman" w:cs="Times New Roman"/>
          <w:sz w:val="28"/>
          <w:szCs w:val="28"/>
        </w:rPr>
        <w:fldChar w:fldCharType="end"/>
      </w:r>
      <w:r w:rsidR="004F1A92" w:rsidRPr="007D0F0D">
        <w:rPr>
          <w:rFonts w:ascii="Times New Roman" w:hAnsi="Times New Roman" w:cs="Times New Roman"/>
          <w:sz w:val="28"/>
          <w:szCs w:val="28"/>
        </w:rPr>
        <w:t xml:space="preserve"> </w:t>
      </w:r>
      <w:r w:rsidRPr="007D0F0D">
        <w:rPr>
          <w:rFonts w:ascii="Times New Roman" w:hAnsi="Times New Roman" w:cs="Times New Roman"/>
          <w:sz w:val="28"/>
          <w:szCs w:val="28"/>
        </w:rPr>
        <w:t xml:space="preserve">подтвердил орторомбическую </w:t>
      </w:r>
      <w:r w:rsidR="00803788" w:rsidRPr="00E85676">
        <w:rPr>
          <w:rFonts w:ascii="Times New Roman" w:hAnsi="Times New Roman" w:cs="Times New Roman"/>
          <w:sz w:val="28"/>
          <w:szCs w:val="28"/>
        </w:rPr>
        <w:t>атомную</w:t>
      </w:r>
      <w:r w:rsidR="00803788">
        <w:rPr>
          <w:rFonts w:ascii="Times New Roman" w:hAnsi="Times New Roman" w:cs="Times New Roman"/>
          <w:sz w:val="28"/>
          <w:szCs w:val="28"/>
        </w:rPr>
        <w:t xml:space="preserve"> </w:t>
      </w:r>
      <w:r w:rsidRPr="007D0F0D">
        <w:rPr>
          <w:rFonts w:ascii="Times New Roman" w:hAnsi="Times New Roman" w:cs="Times New Roman"/>
          <w:sz w:val="28"/>
          <w:szCs w:val="28"/>
        </w:rPr>
        <w:t>структуру</w:t>
      </w:r>
      <w:r w:rsidR="004F1A92" w:rsidRPr="007D0F0D">
        <w:rPr>
          <w:rFonts w:ascii="Times New Roman" w:hAnsi="Times New Roman" w:cs="Times New Roman"/>
          <w:sz w:val="28"/>
          <w:szCs w:val="28"/>
        </w:rPr>
        <w:t xml:space="preserve"> (200)</w:t>
      </w:r>
      <w:r w:rsidRPr="007D0F0D">
        <w:rPr>
          <w:rFonts w:ascii="Times New Roman" w:hAnsi="Times New Roman" w:cs="Times New Roman"/>
          <w:sz w:val="28"/>
          <w:szCs w:val="28"/>
        </w:rPr>
        <w:t xml:space="preserve"> </w:t>
      </w:r>
      <w:r w:rsidRPr="007D0F0D">
        <w:rPr>
          <w:rFonts w:ascii="Times New Roman" w:hAnsi="Times New Roman" w:cs="Times New Roman"/>
          <w:sz w:val="28"/>
          <w:szCs w:val="28"/>
          <w:lang w:val="en-US"/>
        </w:rPr>
        <w:t>ZnSeO</w:t>
      </w:r>
      <w:r w:rsidRPr="007D0F0D">
        <w:rPr>
          <w:rFonts w:ascii="Times New Roman" w:hAnsi="Times New Roman" w:cs="Times New Roman"/>
          <w:sz w:val="28"/>
          <w:szCs w:val="28"/>
          <w:vertAlign w:val="subscript"/>
        </w:rPr>
        <w:t xml:space="preserve">3 </w:t>
      </w:r>
      <w:r w:rsidRPr="007D0F0D">
        <w:rPr>
          <w:rFonts w:ascii="Times New Roman" w:hAnsi="Times New Roman" w:cs="Times New Roman"/>
          <w:sz w:val="28"/>
          <w:szCs w:val="28"/>
        </w:rPr>
        <w:t>(</w:t>
      </w:r>
      <w:r w:rsidRPr="007C0967">
        <w:rPr>
          <w:rFonts w:ascii="Times New Roman" w:hAnsi="Times New Roman" w:cs="Times New Roman"/>
          <w:sz w:val="28"/>
          <w:szCs w:val="28"/>
        </w:rPr>
        <w:t>JCPDS Card No.01-0864</w:t>
      </w:r>
      <w:r w:rsidR="007C0967" w:rsidRPr="007C0967">
        <w:rPr>
          <w:rFonts w:ascii="Times New Roman" w:hAnsi="Times New Roman" w:cs="Times New Roman"/>
          <w:sz w:val="28"/>
          <w:szCs w:val="28"/>
        </w:rPr>
        <w:t>)</w:t>
      </w:r>
      <w:r w:rsidR="00247137">
        <w:rPr>
          <w:rFonts w:ascii="Times New Roman" w:hAnsi="Times New Roman" w:cs="Times New Roman"/>
          <w:color w:val="FF0000"/>
          <w:sz w:val="28"/>
          <w:szCs w:val="28"/>
        </w:rPr>
        <w:t xml:space="preserve"> </w:t>
      </w:r>
      <w:r w:rsidRPr="007D0F0D">
        <w:rPr>
          <w:rFonts w:ascii="Times New Roman" w:hAnsi="Times New Roman" w:cs="Times New Roman"/>
          <w:sz w:val="28"/>
          <w:szCs w:val="28"/>
        </w:rPr>
        <w:t>с</w:t>
      </w:r>
      <w:r w:rsidR="00E85676">
        <w:rPr>
          <w:rFonts w:ascii="Times New Roman" w:hAnsi="Times New Roman" w:cs="Times New Roman"/>
          <w:sz w:val="28"/>
          <w:szCs w:val="28"/>
        </w:rPr>
        <w:t>редний размер частиц составил 8,</w:t>
      </w:r>
      <w:r w:rsidRPr="007D0F0D">
        <w:rPr>
          <w:rFonts w:ascii="Times New Roman" w:hAnsi="Times New Roman" w:cs="Times New Roman"/>
          <w:sz w:val="28"/>
          <w:szCs w:val="28"/>
        </w:rPr>
        <w:t>3 нм.</w:t>
      </w:r>
    </w:p>
    <w:p w:rsidR="000C3920" w:rsidRDefault="00465D8A" w:rsidP="007B58D8">
      <w:pPr>
        <w:spacing w:after="0" w:line="240" w:lineRule="auto"/>
        <w:ind w:firstLine="709"/>
        <w:jc w:val="both"/>
        <w:rPr>
          <w:rFonts w:ascii="Times New Roman" w:hAnsi="Times New Roman" w:cs="Times New Roman"/>
          <w:sz w:val="28"/>
          <w:szCs w:val="28"/>
          <w:lang w:val="kk-KZ"/>
        </w:rPr>
      </w:pPr>
      <w:r w:rsidRPr="007D0F0D">
        <w:rPr>
          <w:rFonts w:ascii="Times New Roman" w:hAnsi="Times New Roman" w:cs="Times New Roman"/>
          <w:sz w:val="28"/>
          <w:szCs w:val="28"/>
        </w:rPr>
        <w:t xml:space="preserve">В работе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&lt;EndNote&gt;&lt;Cite&gt;&lt;Author&gt;Kim&lt;/Author&gt;&lt;Year&gt;2021&lt;/Year&gt;&lt;RecNum&gt;6&lt;/RecNum&gt;&lt;DisplayText&gt;[4]&lt;/DisplayText&gt;&lt;record&gt;&lt;rec-number&gt;6&lt;/rec-number&gt;&lt;foreign-keys&gt;&lt;key app="EN" db-id="xpd90tzwmvdaaaers08vxatixarz9wawarar" timestamp="1722165062"&gt;6&lt;/key&gt;&lt;/foreign-keys&gt;&lt;ref-type name="Journal Article"&gt;17&lt;/ref-type&gt;&lt;contributors&gt;&lt;authors&gt;&lt;author&gt;Kim, Yoon Seon&lt;/author&gt;&lt;author&gt;Lee, Gwang-Hee&lt;/author&gt;&lt;author&gt;Sung, Myeong-Chang&lt;/author&gt;&lt;author&gt;Kim, Dong-Wan&lt;/author&gt;&lt;/authors&gt;&lt;/contributors&gt;&lt;titles&gt;&lt;title&gt;Orthorhombically distorted perovskite SeZnO3 nanosheets as an electrocatalyst for lithium-oxygen batteries&lt;/title&gt;&lt;secondary-title&gt;Chemical Engineering Journal&lt;/secondary-title&gt;&lt;/titles&gt;&lt;periodical&gt;&lt;full-title&gt;Chemical Engineering Journal&lt;/full-title&gt;&lt;/periodical&gt;&lt;pages&gt;126896&lt;/pages&gt;&lt;volume&gt;406&lt;/volume&gt;&lt;dates&gt;&lt;year&gt;2021&lt;/year&gt;&lt;/dates&gt;&lt;isbn&gt;1385-8947&lt;/isbn&gt;&lt;urls&gt;&lt;/urls&gt;&lt;/record&gt;&lt;/Cite&gt;&lt;/EndNote&gt;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[4]</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нанолисты орторомбически искаженного перовскита </w:t>
      </w:r>
      <w:r w:rsidRPr="007D0F0D">
        <w:rPr>
          <w:rFonts w:ascii="Times New Roman" w:hAnsi="Times New Roman" w:cs="Times New Roman"/>
          <w:sz w:val="28"/>
          <w:szCs w:val="28"/>
          <w:lang w:val="en-US"/>
        </w:rPr>
        <w:t>Zn</w:t>
      </w:r>
      <w:r w:rsidR="00450384" w:rsidRPr="007D0F0D">
        <w:rPr>
          <w:rFonts w:ascii="Times New Roman" w:hAnsi="Times New Roman" w:cs="Times New Roman"/>
          <w:sz w:val="28"/>
          <w:szCs w:val="28"/>
          <w:lang w:val="en-US"/>
        </w:rPr>
        <w:t>Se</w:t>
      </w:r>
      <w:r w:rsidRPr="007D0F0D">
        <w:rPr>
          <w:rFonts w:ascii="Times New Roman" w:hAnsi="Times New Roman" w:cs="Times New Roman"/>
          <w:sz w:val="28"/>
          <w:szCs w:val="28"/>
          <w:lang w:val="en-US"/>
        </w:rPr>
        <w:t>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были синтезированы гидротермальным методом, где в качестве прекурсоров использовались дигидрат ацетата цинка, порошок селена и гидроксид калия. Для получения нанолистов смесь нагревали при 180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w:t>
      </w:r>
      <w:r w:rsidRPr="007D0F0D">
        <w:rPr>
          <w:rFonts w:ascii="Times New Roman" w:hAnsi="Times New Roman" w:cs="Times New Roman"/>
          <w:sz w:val="28"/>
          <w:szCs w:val="28"/>
          <w:lang w:val="en-US"/>
        </w:rPr>
        <w:t>C</w:t>
      </w:r>
      <w:r w:rsidRPr="007D0F0D">
        <w:rPr>
          <w:rFonts w:ascii="Times New Roman" w:hAnsi="Times New Roman" w:cs="Times New Roman"/>
          <w:sz w:val="28"/>
          <w:szCs w:val="28"/>
        </w:rPr>
        <w:t xml:space="preserve"> в течение 24 часов. На снимках сканирующей электронной микроскопии видна тонкая и планарная морфология нанолистов </w:t>
      </w:r>
      <w:r w:rsidRPr="007D0F0D">
        <w:rPr>
          <w:rFonts w:ascii="Times New Roman" w:hAnsi="Times New Roman" w:cs="Times New Roman"/>
          <w:sz w:val="28"/>
          <w:szCs w:val="28"/>
          <w:lang w:val="en-US"/>
        </w:rPr>
        <w:t>Zn</w:t>
      </w:r>
      <w:r w:rsidR="00804E74" w:rsidRPr="007D0F0D">
        <w:rPr>
          <w:rFonts w:ascii="Times New Roman" w:hAnsi="Times New Roman" w:cs="Times New Roman"/>
          <w:sz w:val="28"/>
          <w:szCs w:val="28"/>
          <w:lang w:val="en-US"/>
        </w:rPr>
        <w:t>Se</w:t>
      </w:r>
      <w:r w:rsidRPr="007D0F0D">
        <w:rPr>
          <w:rFonts w:ascii="Times New Roman" w:hAnsi="Times New Roman" w:cs="Times New Roman"/>
          <w:sz w:val="28"/>
          <w:szCs w:val="28"/>
          <w:lang w:val="en-US"/>
        </w:rPr>
        <w:t>O</w:t>
      </w:r>
      <w:r w:rsidRPr="007D0F0D">
        <w:rPr>
          <w:rFonts w:ascii="Times New Roman" w:hAnsi="Times New Roman" w:cs="Times New Roman"/>
          <w:sz w:val="28"/>
          <w:szCs w:val="28"/>
          <w:vertAlign w:val="subscript"/>
        </w:rPr>
        <w:t>3</w:t>
      </w:r>
      <w:r w:rsidR="007D09D7">
        <w:rPr>
          <w:rFonts w:ascii="Times New Roman" w:hAnsi="Times New Roman" w:cs="Times New Roman"/>
          <w:sz w:val="28"/>
          <w:szCs w:val="28"/>
        </w:rPr>
        <w:t xml:space="preserve">, </w:t>
      </w:r>
      <w:r w:rsidR="007D09D7" w:rsidRPr="00E85676">
        <w:rPr>
          <w:rFonts w:ascii="Times New Roman" w:hAnsi="Times New Roman" w:cs="Times New Roman"/>
          <w:sz w:val="28"/>
          <w:szCs w:val="28"/>
        </w:rPr>
        <w:t>которая подходит</w:t>
      </w:r>
      <w:r w:rsidR="007D09D7">
        <w:rPr>
          <w:rFonts w:ascii="Times New Roman" w:hAnsi="Times New Roman" w:cs="Times New Roman"/>
          <w:sz w:val="28"/>
          <w:szCs w:val="28"/>
        </w:rPr>
        <w:t xml:space="preserve"> </w:t>
      </w:r>
      <w:r w:rsidRPr="007D0F0D">
        <w:rPr>
          <w:rFonts w:ascii="Times New Roman" w:hAnsi="Times New Roman" w:cs="Times New Roman"/>
          <w:sz w:val="28"/>
          <w:szCs w:val="28"/>
        </w:rPr>
        <w:t>для электрокаталитических применений.</w:t>
      </w:r>
      <w:r w:rsidR="007E1394" w:rsidRPr="007D0F0D">
        <w:rPr>
          <w:rFonts w:ascii="Times New Roman" w:hAnsi="Times New Roman" w:cs="Times New Roman"/>
          <w:sz w:val="28"/>
          <w:szCs w:val="28"/>
        </w:rPr>
        <w:t xml:space="preserve"> Как показано на рисунке</w:t>
      </w:r>
      <w:r w:rsidRPr="007D0F0D">
        <w:rPr>
          <w:rFonts w:ascii="Times New Roman" w:hAnsi="Times New Roman" w:cs="Times New Roman"/>
          <w:sz w:val="28"/>
          <w:szCs w:val="28"/>
        </w:rPr>
        <w:t xml:space="preserve"> </w:t>
      </w:r>
      <w:r w:rsidR="00E85676">
        <w:rPr>
          <w:rFonts w:ascii="Times New Roman" w:hAnsi="Times New Roman" w:cs="Times New Roman"/>
          <w:sz w:val="28"/>
          <w:szCs w:val="28"/>
        </w:rPr>
        <w:t>2</w:t>
      </w:r>
      <w:r w:rsidRPr="007D0F0D">
        <w:rPr>
          <w:rFonts w:ascii="Times New Roman" w:hAnsi="Times New Roman" w:cs="Times New Roman"/>
          <w:sz w:val="28"/>
          <w:szCs w:val="28"/>
        </w:rPr>
        <w:t xml:space="preserve">, типичное </w:t>
      </w:r>
      <w:r w:rsidR="00531B61">
        <w:rPr>
          <w:rFonts w:ascii="Times New Roman" w:hAnsi="Times New Roman" w:cs="Times New Roman"/>
          <w:sz w:val="28"/>
          <w:szCs w:val="28"/>
        </w:rPr>
        <w:t>П</w:t>
      </w:r>
      <w:r w:rsidRPr="007D0F0D">
        <w:rPr>
          <w:rFonts w:ascii="Times New Roman" w:hAnsi="Times New Roman" w:cs="Times New Roman"/>
          <w:sz w:val="28"/>
          <w:szCs w:val="28"/>
        </w:rPr>
        <w:t>ЭМ-изображение нанолистов Z</w:t>
      </w:r>
      <w:r w:rsidRPr="007D0F0D">
        <w:rPr>
          <w:rFonts w:ascii="Times New Roman" w:hAnsi="Times New Roman" w:cs="Times New Roman"/>
          <w:sz w:val="28"/>
          <w:szCs w:val="28"/>
          <w:lang w:val="en-US"/>
        </w:rPr>
        <w:t>n</w:t>
      </w:r>
      <w:r w:rsidR="00450384" w:rsidRPr="007D0F0D">
        <w:rPr>
          <w:rFonts w:ascii="Times New Roman" w:hAnsi="Times New Roman" w:cs="Times New Roman"/>
          <w:sz w:val="28"/>
          <w:szCs w:val="28"/>
        </w:rPr>
        <w:t>S</w:t>
      </w:r>
      <w:r w:rsidR="00450384" w:rsidRPr="007D0F0D">
        <w:rPr>
          <w:rFonts w:ascii="Times New Roman" w:hAnsi="Times New Roman" w:cs="Times New Roman"/>
          <w:sz w:val="28"/>
          <w:szCs w:val="28"/>
          <w:lang w:val="en-US"/>
        </w:rPr>
        <w:t>e</w:t>
      </w:r>
      <w:r w:rsidRPr="007D0F0D">
        <w:rPr>
          <w:rFonts w:ascii="Times New Roman" w:hAnsi="Times New Roman" w:cs="Times New Roman"/>
          <w:sz w:val="28"/>
          <w:szCs w:val="28"/>
        </w:rPr>
        <w:t>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представляет собой тонкую двумерную структуру </w:t>
      </w:r>
      <w:r w:rsidR="00A92540" w:rsidRPr="007D0F0D">
        <w:rPr>
          <w:rFonts w:ascii="Times New Roman" w:hAnsi="Times New Roman" w:cs="Times New Roman"/>
          <w:sz w:val="28"/>
          <w:szCs w:val="28"/>
        </w:rPr>
        <w:t>с растрескавшейся поверхностью. Также авторы сравнивали</w:t>
      </w:r>
      <w:r w:rsidR="00BA0B2E">
        <w:rPr>
          <w:rFonts w:ascii="Times New Roman" w:hAnsi="Times New Roman" w:cs="Times New Roman"/>
          <w:sz w:val="28"/>
          <w:szCs w:val="28"/>
        </w:rPr>
        <w:t xml:space="preserve"> </w:t>
      </w:r>
      <w:r w:rsidR="00BA0B2E" w:rsidRPr="00E85676">
        <w:rPr>
          <w:rFonts w:ascii="Times New Roman" w:hAnsi="Times New Roman" w:cs="Times New Roman"/>
          <w:sz w:val="28"/>
          <w:szCs w:val="28"/>
        </w:rPr>
        <w:t>рентгенограмму</w:t>
      </w:r>
      <w:r w:rsidR="000C3920" w:rsidRPr="007D0F0D">
        <w:rPr>
          <w:rFonts w:ascii="Times New Roman" w:hAnsi="Times New Roman" w:cs="Times New Roman"/>
          <w:sz w:val="28"/>
          <w:szCs w:val="28"/>
        </w:rPr>
        <w:t xml:space="preserve"> нанолиста Zn</w:t>
      </w:r>
      <w:r w:rsidR="00450384" w:rsidRPr="007D0F0D">
        <w:rPr>
          <w:rFonts w:ascii="Times New Roman" w:hAnsi="Times New Roman" w:cs="Times New Roman"/>
          <w:sz w:val="28"/>
          <w:szCs w:val="28"/>
        </w:rPr>
        <w:t>Se</w:t>
      </w:r>
      <w:r w:rsidR="000C3920" w:rsidRPr="007D0F0D">
        <w:rPr>
          <w:rFonts w:ascii="Times New Roman" w:hAnsi="Times New Roman" w:cs="Times New Roman"/>
          <w:sz w:val="28"/>
          <w:szCs w:val="28"/>
        </w:rPr>
        <w:t>O</w:t>
      </w:r>
      <w:r w:rsidR="000C3920" w:rsidRPr="007D0F0D">
        <w:rPr>
          <w:rFonts w:ascii="Times New Roman" w:hAnsi="Times New Roman" w:cs="Times New Roman"/>
          <w:sz w:val="28"/>
          <w:szCs w:val="28"/>
          <w:vertAlign w:val="subscript"/>
        </w:rPr>
        <w:t>3</w:t>
      </w:r>
      <w:r w:rsidR="00BA0B2E">
        <w:rPr>
          <w:rFonts w:ascii="Times New Roman" w:hAnsi="Times New Roman" w:cs="Times New Roman"/>
          <w:sz w:val="28"/>
          <w:szCs w:val="28"/>
        </w:rPr>
        <w:t xml:space="preserve"> с рентгенограммой </w:t>
      </w:r>
      <w:r w:rsidR="00BA0B2E" w:rsidRPr="00E85676">
        <w:rPr>
          <w:rFonts w:ascii="Times New Roman" w:hAnsi="Times New Roman" w:cs="Times New Roman"/>
          <w:sz w:val="28"/>
          <w:szCs w:val="28"/>
        </w:rPr>
        <w:t>объемного образца</w:t>
      </w:r>
      <w:r w:rsidR="000C3920" w:rsidRPr="007D0F0D">
        <w:rPr>
          <w:rFonts w:ascii="Times New Roman" w:hAnsi="Times New Roman" w:cs="Times New Roman"/>
          <w:sz w:val="28"/>
          <w:szCs w:val="28"/>
        </w:rPr>
        <w:t xml:space="preserve"> Zn</w:t>
      </w:r>
      <w:r w:rsidR="00450384" w:rsidRPr="007D0F0D">
        <w:rPr>
          <w:rFonts w:ascii="Times New Roman" w:hAnsi="Times New Roman" w:cs="Times New Roman"/>
          <w:sz w:val="28"/>
          <w:szCs w:val="28"/>
        </w:rPr>
        <w:t>Se</w:t>
      </w:r>
      <w:r w:rsidR="000C3920" w:rsidRPr="007D0F0D">
        <w:rPr>
          <w:rFonts w:ascii="Times New Roman" w:hAnsi="Times New Roman" w:cs="Times New Roman"/>
          <w:sz w:val="28"/>
          <w:szCs w:val="28"/>
        </w:rPr>
        <w:t>O</w:t>
      </w:r>
      <w:r w:rsidR="000C3920" w:rsidRPr="007D0F0D">
        <w:rPr>
          <w:rFonts w:ascii="Times New Roman" w:hAnsi="Times New Roman" w:cs="Times New Roman"/>
          <w:sz w:val="28"/>
          <w:szCs w:val="28"/>
          <w:vertAlign w:val="subscript"/>
        </w:rPr>
        <w:t>3</w:t>
      </w:r>
      <w:r w:rsidR="000C3920" w:rsidRPr="007D0F0D">
        <w:rPr>
          <w:rFonts w:ascii="Times New Roman" w:hAnsi="Times New Roman" w:cs="Times New Roman"/>
          <w:sz w:val="28"/>
          <w:szCs w:val="28"/>
        </w:rPr>
        <w:t xml:space="preserve">. Хорошее согласие между этими </w:t>
      </w:r>
      <w:r w:rsidR="00BA0B2E" w:rsidRPr="00E85676">
        <w:rPr>
          <w:rFonts w:ascii="Times New Roman" w:hAnsi="Times New Roman" w:cs="Times New Roman"/>
          <w:sz w:val="28"/>
          <w:szCs w:val="28"/>
        </w:rPr>
        <w:t>рентгенограммами</w:t>
      </w:r>
      <w:r w:rsidR="00BA0B2E">
        <w:rPr>
          <w:rFonts w:ascii="Times New Roman" w:hAnsi="Times New Roman" w:cs="Times New Roman"/>
          <w:sz w:val="28"/>
          <w:szCs w:val="28"/>
        </w:rPr>
        <w:t xml:space="preserve"> </w:t>
      </w:r>
      <w:r w:rsidR="005357F6">
        <w:rPr>
          <w:rFonts w:ascii="Times New Roman" w:hAnsi="Times New Roman" w:cs="Times New Roman"/>
          <w:sz w:val="28"/>
          <w:szCs w:val="28"/>
        </w:rPr>
        <w:t>указывает</w:t>
      </w:r>
      <w:r w:rsidR="000C3920" w:rsidRPr="007D0F0D">
        <w:rPr>
          <w:rFonts w:ascii="Times New Roman" w:hAnsi="Times New Roman" w:cs="Times New Roman"/>
          <w:sz w:val="28"/>
          <w:szCs w:val="28"/>
        </w:rPr>
        <w:t xml:space="preserve"> на то, что Zn</w:t>
      </w:r>
      <w:r w:rsidR="00450384" w:rsidRPr="007D0F0D">
        <w:rPr>
          <w:rFonts w:ascii="Times New Roman" w:hAnsi="Times New Roman" w:cs="Times New Roman"/>
          <w:sz w:val="28"/>
          <w:szCs w:val="28"/>
        </w:rPr>
        <w:t>Se</w:t>
      </w:r>
      <w:r w:rsidR="000C3920" w:rsidRPr="007D0F0D">
        <w:rPr>
          <w:rFonts w:ascii="Times New Roman" w:hAnsi="Times New Roman" w:cs="Times New Roman"/>
          <w:sz w:val="28"/>
          <w:szCs w:val="28"/>
        </w:rPr>
        <w:t>O</w:t>
      </w:r>
      <w:r w:rsidR="000C3920" w:rsidRPr="007D0F0D">
        <w:rPr>
          <w:rFonts w:ascii="Times New Roman" w:hAnsi="Times New Roman" w:cs="Times New Roman"/>
          <w:sz w:val="28"/>
          <w:szCs w:val="28"/>
          <w:vertAlign w:val="subscript"/>
        </w:rPr>
        <w:t>3</w:t>
      </w:r>
      <w:r w:rsidR="000C3920" w:rsidRPr="007D0F0D">
        <w:rPr>
          <w:rFonts w:ascii="Times New Roman" w:hAnsi="Times New Roman" w:cs="Times New Roman"/>
          <w:sz w:val="28"/>
          <w:szCs w:val="28"/>
        </w:rPr>
        <w:t xml:space="preserve"> существует в чистой кристаллической фазе (карточка JCPDS № 78-0446)</w:t>
      </w:r>
      <w:r w:rsidR="00F51777"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&lt;EndNote&gt;&lt;Cite&gt;&lt;Author&gt;Kim&lt;/Author&gt;&lt;Year&gt;2021&lt;/Year&gt;&lt;RecNum&gt;6&lt;/RecNum&gt;&lt;DisplayText&gt;[4]&lt;/DisplayText&gt;&lt;record&gt;&lt;rec-number&gt;6&lt;/rec-number&gt;&lt;foreign-keys&gt;&lt;key app="EN" db-id="xpd90tzwmvdaaaers08vxatixarz9wawarar" timestamp="1722165062"&gt;6&lt;/key&gt;&lt;/foreign-keys&gt;&lt;ref-type name="Journal Article"&gt;17&lt;/ref-type&gt;&lt;contributors&gt;&lt;authors&gt;&lt;author&gt;Kim, Yoon Seon&lt;/author&gt;&lt;author&gt;Lee, Gwang-Hee&lt;/author&gt;&lt;author&gt;Sung, Myeong-Chang&lt;/author&gt;&lt;author&gt;Kim, Dong-Wan&lt;/author&gt;&lt;/authors&gt;&lt;/contributors&gt;&lt;titles&gt;&lt;title&gt;Orthorhombically distorted perovskite SeZnO3 nanosheets as an electrocatalyst for lithium-oxygen batteries&lt;/title&gt;&lt;secondary-title&gt;Chemical Engineering Journal&lt;/secondary-title&gt;&lt;/titles&gt;&lt;periodical&gt;&lt;full-title&gt;Chemical Engineering Journal&lt;/full-title&gt;&lt;/periodical&gt;&lt;pages&gt;126896&lt;/pages&gt;&lt;volume&gt;406&lt;/volume&gt;&lt;dates&gt;&lt;year&gt;2021&lt;/year&gt;&lt;/dates&gt;&lt;isbn&gt;1385-8947&lt;/isbn&gt;&lt;urls&gt;&lt;/urls&gt;&lt;/record&gt;&lt;/Cite&gt;&lt;/EndNote&gt;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[4]</w:t>
      </w:r>
      <w:r w:rsidR="00C66201" w:rsidRPr="007D0F0D">
        <w:rPr>
          <w:rFonts w:ascii="Times New Roman" w:hAnsi="Times New Roman" w:cs="Times New Roman"/>
          <w:sz w:val="28"/>
          <w:szCs w:val="28"/>
        </w:rPr>
        <w:fldChar w:fldCharType="end"/>
      </w:r>
      <w:r w:rsidR="000C3920" w:rsidRPr="007D0F0D">
        <w:rPr>
          <w:rFonts w:ascii="Times New Roman" w:hAnsi="Times New Roman" w:cs="Times New Roman"/>
          <w:sz w:val="28"/>
          <w:szCs w:val="28"/>
        </w:rPr>
        <w:t xml:space="preserve">. </w:t>
      </w:r>
    </w:p>
    <w:p w:rsidR="00047503" w:rsidRPr="00047503" w:rsidRDefault="00047503" w:rsidP="007B58D8">
      <w:pPr>
        <w:spacing w:after="0" w:line="240" w:lineRule="auto"/>
        <w:ind w:firstLine="709"/>
        <w:jc w:val="both"/>
        <w:rPr>
          <w:rFonts w:ascii="Times New Roman" w:hAnsi="Times New Roman" w:cs="Times New Roman"/>
          <w:sz w:val="28"/>
          <w:szCs w:val="28"/>
          <w:lang w:val="kk-KZ"/>
        </w:rPr>
      </w:pPr>
    </w:p>
    <w:p w:rsidR="007E1394" w:rsidRPr="007D0F0D" w:rsidRDefault="007E1394" w:rsidP="007B58D8">
      <w:pPr>
        <w:spacing w:after="0" w:line="240" w:lineRule="auto"/>
        <w:jc w:val="center"/>
        <w:rPr>
          <w:rFonts w:ascii="Times New Roman" w:hAnsi="Times New Roman" w:cs="Times New Roman"/>
          <w:sz w:val="24"/>
          <w:szCs w:val="24"/>
        </w:rPr>
      </w:pPr>
      <w:r w:rsidRPr="007D0F0D">
        <w:rPr>
          <w:rFonts w:ascii="Times New Roman" w:hAnsi="Times New Roman" w:cs="Times New Roman"/>
          <w:noProof/>
          <w:sz w:val="24"/>
          <w:szCs w:val="24"/>
          <w:lang w:eastAsia="ru-RU"/>
        </w:rPr>
        <w:drawing>
          <wp:inline distT="0" distB="0" distL="0" distR="0">
            <wp:extent cx="2840432" cy="2831117"/>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2854889" cy="2845526"/>
                    </a:xfrm>
                    <a:prstGeom prst="rect">
                      <a:avLst/>
                    </a:prstGeom>
                  </pic:spPr>
                </pic:pic>
              </a:graphicData>
            </a:graphic>
          </wp:inline>
        </w:drawing>
      </w:r>
    </w:p>
    <w:p w:rsidR="00047503" w:rsidRPr="00047503" w:rsidRDefault="00047503" w:rsidP="007B58D8">
      <w:pPr>
        <w:spacing w:after="0" w:line="240" w:lineRule="auto"/>
        <w:ind w:firstLine="708"/>
        <w:jc w:val="center"/>
        <w:rPr>
          <w:rFonts w:ascii="Times New Roman" w:hAnsi="Times New Roman" w:cs="Times New Roman"/>
          <w:sz w:val="16"/>
          <w:szCs w:val="16"/>
          <w:lang w:val="kk-KZ"/>
        </w:rPr>
      </w:pPr>
    </w:p>
    <w:p w:rsidR="007E1394" w:rsidRPr="007D0F0D" w:rsidRDefault="00E85676" w:rsidP="007B5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2</w:t>
      </w:r>
      <w:r w:rsidR="007E1394" w:rsidRPr="007D0F0D">
        <w:rPr>
          <w:rFonts w:ascii="Times New Roman" w:hAnsi="Times New Roman" w:cs="Times New Roman"/>
          <w:sz w:val="28"/>
          <w:szCs w:val="28"/>
        </w:rPr>
        <w:t xml:space="preserve"> </w:t>
      </w:r>
      <w:r w:rsidR="00047503">
        <w:rPr>
          <w:rFonts w:ascii="Times New Roman" w:hAnsi="Times New Roman" w:cs="Times New Roman"/>
          <w:sz w:val="28"/>
          <w:szCs w:val="28"/>
          <w:lang w:val="kk-KZ"/>
        </w:rPr>
        <w:t xml:space="preserve">– </w:t>
      </w:r>
      <w:r w:rsidR="00531B61">
        <w:rPr>
          <w:rFonts w:ascii="Times New Roman" w:hAnsi="Times New Roman" w:cs="Times New Roman"/>
          <w:sz w:val="28"/>
          <w:szCs w:val="28"/>
        </w:rPr>
        <w:t>П</w:t>
      </w:r>
      <w:r w:rsidR="007E1394" w:rsidRPr="007D0F0D">
        <w:rPr>
          <w:rFonts w:ascii="Times New Roman" w:hAnsi="Times New Roman" w:cs="Times New Roman"/>
          <w:sz w:val="28"/>
          <w:szCs w:val="28"/>
        </w:rPr>
        <w:t>ЭМ-изображение нанолистов Z</w:t>
      </w:r>
      <w:r w:rsidR="007E1394" w:rsidRPr="007D0F0D">
        <w:rPr>
          <w:rFonts w:ascii="Times New Roman" w:hAnsi="Times New Roman" w:cs="Times New Roman"/>
          <w:sz w:val="28"/>
          <w:szCs w:val="28"/>
          <w:lang w:val="en-US"/>
        </w:rPr>
        <w:t>n</w:t>
      </w:r>
      <w:r w:rsidR="00BA0B2E" w:rsidRPr="007D0F0D">
        <w:rPr>
          <w:rFonts w:ascii="Times New Roman" w:hAnsi="Times New Roman" w:cs="Times New Roman"/>
          <w:sz w:val="28"/>
          <w:szCs w:val="28"/>
        </w:rPr>
        <w:t>S</w:t>
      </w:r>
      <w:r w:rsidR="00BA0B2E" w:rsidRPr="007D0F0D">
        <w:rPr>
          <w:rFonts w:ascii="Times New Roman" w:hAnsi="Times New Roman" w:cs="Times New Roman"/>
          <w:sz w:val="28"/>
          <w:szCs w:val="28"/>
          <w:lang w:val="en-US"/>
        </w:rPr>
        <w:t>e</w:t>
      </w:r>
      <w:r w:rsidR="007E1394" w:rsidRPr="007D0F0D">
        <w:rPr>
          <w:rFonts w:ascii="Times New Roman" w:hAnsi="Times New Roman" w:cs="Times New Roman"/>
          <w:sz w:val="28"/>
          <w:szCs w:val="28"/>
        </w:rPr>
        <w:t>O</w:t>
      </w:r>
      <w:r w:rsidR="007E1394" w:rsidRPr="007D0F0D">
        <w:rPr>
          <w:rFonts w:ascii="Times New Roman" w:hAnsi="Times New Roman" w:cs="Times New Roman"/>
          <w:sz w:val="28"/>
          <w:szCs w:val="28"/>
          <w:vertAlign w:val="subscript"/>
        </w:rPr>
        <w:t>3</w:t>
      </w:r>
    </w:p>
    <w:p w:rsidR="00EE1D3D" w:rsidRPr="00047503" w:rsidRDefault="00EE1D3D" w:rsidP="007B58D8">
      <w:pPr>
        <w:spacing w:after="0" w:line="240" w:lineRule="auto"/>
        <w:ind w:firstLine="709"/>
        <w:jc w:val="center"/>
        <w:rPr>
          <w:rFonts w:ascii="Times New Roman" w:hAnsi="Times New Roman" w:cs="Times New Roman"/>
          <w:sz w:val="16"/>
          <w:szCs w:val="16"/>
        </w:rPr>
      </w:pPr>
    </w:p>
    <w:p w:rsidR="00F51777" w:rsidRPr="007D0F0D" w:rsidRDefault="00F51777"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Примечание – Составлено по источнику [</w:t>
      </w:r>
      <w:r w:rsidR="00047503">
        <w:rPr>
          <w:rFonts w:ascii="Times New Roman" w:hAnsi="Times New Roman" w:cs="Times New Roman"/>
          <w:sz w:val="24"/>
          <w:szCs w:val="24"/>
          <w:lang w:val="kk-KZ"/>
        </w:rPr>
        <w:t>4</w:t>
      </w:r>
      <w:r w:rsidRPr="007D0F0D">
        <w:rPr>
          <w:rFonts w:ascii="Times New Roman" w:hAnsi="Times New Roman" w:cs="Times New Roman"/>
          <w:sz w:val="24"/>
          <w:szCs w:val="24"/>
          <w:lang w:val="kk-KZ"/>
        </w:rPr>
        <w:t xml:space="preserve">, </w:t>
      </w:r>
      <w:r w:rsidR="00047503">
        <w:rPr>
          <w:rFonts w:ascii="Times New Roman" w:hAnsi="Times New Roman" w:cs="Times New Roman"/>
          <w:sz w:val="24"/>
          <w:szCs w:val="24"/>
          <w:lang w:val="kk-KZ"/>
        </w:rPr>
        <w:t>р</w:t>
      </w:r>
      <w:r w:rsidRPr="007D0F0D">
        <w:rPr>
          <w:rFonts w:ascii="Times New Roman" w:hAnsi="Times New Roman" w:cs="Times New Roman"/>
          <w:sz w:val="24"/>
          <w:szCs w:val="24"/>
          <w:lang w:val="kk-KZ"/>
        </w:rPr>
        <w:t xml:space="preserve">. </w:t>
      </w:r>
      <w:r w:rsidRPr="007D0F0D">
        <w:rPr>
          <w:rFonts w:ascii="Times New Roman" w:hAnsi="Times New Roman" w:cs="Times New Roman"/>
          <w:sz w:val="24"/>
          <w:szCs w:val="24"/>
        </w:rPr>
        <w:t>126896</w:t>
      </w:r>
      <w:r w:rsidR="00047503">
        <w:rPr>
          <w:rFonts w:ascii="Times New Roman" w:hAnsi="Times New Roman" w:cs="Times New Roman"/>
          <w:sz w:val="24"/>
          <w:szCs w:val="24"/>
          <w:lang w:val="kk-KZ"/>
        </w:rPr>
        <w:t>-3</w:t>
      </w:r>
      <w:r w:rsidRPr="007D0F0D">
        <w:rPr>
          <w:rFonts w:ascii="Times New Roman" w:hAnsi="Times New Roman" w:cs="Times New Roman"/>
          <w:sz w:val="24"/>
          <w:szCs w:val="24"/>
        </w:rPr>
        <w:t>]</w:t>
      </w:r>
    </w:p>
    <w:p w:rsidR="00A92540" w:rsidRPr="007D0F0D" w:rsidRDefault="00A92540" w:rsidP="007B58D8">
      <w:pPr>
        <w:spacing w:after="0" w:line="240" w:lineRule="auto"/>
        <w:ind w:right="240" w:firstLine="709"/>
        <w:jc w:val="both"/>
        <w:textAlignment w:val="baseline"/>
        <w:outlineLvl w:val="0"/>
        <w:rPr>
          <w:rFonts w:ascii="Times New Roman" w:hAnsi="Times New Roman" w:cs="Times New Roman"/>
          <w:sz w:val="28"/>
          <w:szCs w:val="28"/>
        </w:rPr>
      </w:pPr>
    </w:p>
    <w:p w:rsidR="00882A10" w:rsidRPr="007D0F0D" w:rsidRDefault="0037406B" w:rsidP="007B58D8">
      <w:pPr>
        <w:spacing w:after="0" w:line="240" w:lineRule="auto"/>
        <w:ind w:right="240" w:firstLine="709"/>
        <w:jc w:val="both"/>
        <w:textAlignment w:val="baseline"/>
        <w:outlineLvl w:val="0"/>
        <w:rPr>
          <w:rFonts w:ascii="Times New Roman" w:eastAsia="Times New Roman" w:hAnsi="Times New Roman" w:cs="Times New Roman"/>
          <w:color w:val="333333"/>
          <w:kern w:val="36"/>
          <w:sz w:val="28"/>
          <w:szCs w:val="28"/>
          <w:lang w:eastAsia="ru-RU"/>
        </w:rPr>
      </w:pPr>
      <w:r w:rsidRPr="0037406B">
        <w:rPr>
          <w:rFonts w:ascii="Times New Roman" w:eastAsia="Times New Roman" w:hAnsi="Times New Roman" w:cs="Times New Roman"/>
          <w:color w:val="333333"/>
          <w:kern w:val="36"/>
          <w:sz w:val="28"/>
          <w:szCs w:val="28"/>
          <w:lang w:eastAsia="ru-RU"/>
        </w:rPr>
        <w:t>В работе [5] были разраб</w:t>
      </w:r>
      <w:r w:rsidR="005357F6">
        <w:rPr>
          <w:rFonts w:ascii="Times New Roman" w:eastAsia="Times New Roman" w:hAnsi="Times New Roman" w:cs="Times New Roman"/>
          <w:color w:val="333333"/>
          <w:kern w:val="36"/>
          <w:sz w:val="28"/>
          <w:szCs w:val="28"/>
          <w:lang w:eastAsia="ru-RU"/>
        </w:rPr>
        <w:t>отаны новые нанокомпозиты ZnSeO</w:t>
      </w:r>
      <w:r w:rsidR="005357F6" w:rsidRPr="005357F6">
        <w:rPr>
          <w:rFonts w:ascii="Times New Roman" w:eastAsia="Times New Roman" w:hAnsi="Times New Roman" w:cs="Times New Roman"/>
          <w:color w:val="333333"/>
          <w:kern w:val="36"/>
          <w:sz w:val="28"/>
          <w:szCs w:val="28"/>
          <w:vertAlign w:val="subscript"/>
          <w:lang w:eastAsia="ru-RU"/>
        </w:rPr>
        <w:t>3</w:t>
      </w:r>
      <w:r w:rsidRPr="0037406B">
        <w:rPr>
          <w:rFonts w:ascii="Times New Roman" w:eastAsia="Times New Roman" w:hAnsi="Times New Roman" w:cs="Times New Roman"/>
          <w:color w:val="333333"/>
          <w:kern w:val="36"/>
          <w:sz w:val="28"/>
          <w:szCs w:val="28"/>
          <w:lang w:eastAsia="ru-RU"/>
        </w:rPr>
        <w:t xml:space="preserve"> на основе графитоподобного нитрида углерода g-</w:t>
      </w:r>
      <w:r w:rsidRPr="005357F6">
        <w:rPr>
          <w:rFonts w:ascii="Times New Roman" w:eastAsia="Times New Roman" w:hAnsi="Times New Roman" w:cs="Times New Roman"/>
          <w:color w:val="333333"/>
          <w:kern w:val="36"/>
          <w:sz w:val="28"/>
          <w:szCs w:val="28"/>
          <w:lang w:eastAsia="ru-RU"/>
        </w:rPr>
        <w:t>C</w:t>
      </w:r>
      <w:r w:rsidR="005357F6" w:rsidRPr="005357F6">
        <w:rPr>
          <w:rFonts w:ascii="Times New Roman" w:eastAsia="Times New Roman" w:hAnsi="Times New Roman" w:cs="Times New Roman"/>
          <w:color w:val="333333"/>
          <w:kern w:val="36"/>
          <w:sz w:val="28"/>
          <w:szCs w:val="28"/>
          <w:vertAlign w:val="subscript"/>
          <w:lang w:eastAsia="ru-RU"/>
        </w:rPr>
        <w:t>3</w:t>
      </w:r>
      <w:r w:rsidR="005357F6" w:rsidRPr="005357F6">
        <w:rPr>
          <w:rFonts w:ascii="Times New Roman" w:eastAsia="Times New Roman" w:hAnsi="Times New Roman" w:cs="Times New Roman"/>
          <w:color w:val="333333"/>
          <w:kern w:val="36"/>
          <w:sz w:val="28"/>
          <w:szCs w:val="28"/>
          <w:lang w:eastAsia="ru-RU"/>
        </w:rPr>
        <w:t>N</w:t>
      </w:r>
      <w:r w:rsidR="005357F6" w:rsidRPr="005357F6">
        <w:rPr>
          <w:rFonts w:ascii="Times New Roman" w:eastAsia="Times New Roman" w:hAnsi="Times New Roman" w:cs="Times New Roman"/>
          <w:color w:val="333333"/>
          <w:kern w:val="36"/>
          <w:sz w:val="28"/>
          <w:szCs w:val="28"/>
          <w:vertAlign w:val="subscript"/>
          <w:lang w:eastAsia="ru-RU"/>
        </w:rPr>
        <w:t>4</w:t>
      </w:r>
      <w:r w:rsidR="005357F6">
        <w:rPr>
          <w:rFonts w:ascii="Times New Roman" w:eastAsia="Times New Roman" w:hAnsi="Times New Roman" w:cs="Times New Roman"/>
          <w:color w:val="333333"/>
          <w:kern w:val="36"/>
          <w:sz w:val="28"/>
          <w:szCs w:val="28"/>
          <w:lang w:eastAsia="ru-RU"/>
        </w:rPr>
        <w:t xml:space="preserve"> (ZnSeO</w:t>
      </w:r>
      <w:r w:rsidR="005357F6" w:rsidRPr="005357F6">
        <w:rPr>
          <w:rFonts w:ascii="Times New Roman" w:eastAsia="Times New Roman" w:hAnsi="Times New Roman" w:cs="Times New Roman"/>
          <w:color w:val="333333"/>
          <w:kern w:val="36"/>
          <w:sz w:val="28"/>
          <w:szCs w:val="28"/>
          <w:vertAlign w:val="subscript"/>
          <w:lang w:eastAsia="ru-RU"/>
        </w:rPr>
        <w:t>3</w:t>
      </w:r>
      <w:r w:rsidRPr="0037406B">
        <w:rPr>
          <w:rFonts w:ascii="Times New Roman" w:eastAsia="Times New Roman" w:hAnsi="Times New Roman" w:cs="Times New Roman"/>
          <w:color w:val="333333"/>
          <w:kern w:val="36"/>
          <w:sz w:val="28"/>
          <w:szCs w:val="28"/>
          <w:lang w:eastAsia="ru-RU"/>
        </w:rPr>
        <w:t>/g-C</w:t>
      </w:r>
      <w:r w:rsidR="005357F6" w:rsidRPr="005357F6">
        <w:rPr>
          <w:rFonts w:ascii="Times New Roman" w:eastAsia="Times New Roman" w:hAnsi="Times New Roman" w:cs="Times New Roman"/>
          <w:color w:val="333333"/>
          <w:kern w:val="36"/>
          <w:sz w:val="28"/>
          <w:szCs w:val="28"/>
          <w:vertAlign w:val="subscript"/>
          <w:lang w:eastAsia="ru-RU"/>
        </w:rPr>
        <w:t>3</w:t>
      </w:r>
      <w:r w:rsidR="005357F6">
        <w:rPr>
          <w:rFonts w:ascii="Times New Roman" w:eastAsia="Times New Roman" w:hAnsi="Times New Roman" w:cs="Times New Roman"/>
          <w:color w:val="333333"/>
          <w:kern w:val="36"/>
          <w:sz w:val="28"/>
          <w:szCs w:val="28"/>
          <w:lang w:eastAsia="ru-RU"/>
        </w:rPr>
        <w:t>N</w:t>
      </w:r>
      <w:r w:rsidR="005357F6" w:rsidRPr="005357F6">
        <w:rPr>
          <w:rFonts w:ascii="Times New Roman" w:eastAsia="Times New Roman" w:hAnsi="Times New Roman" w:cs="Times New Roman"/>
          <w:color w:val="333333"/>
          <w:kern w:val="36"/>
          <w:sz w:val="28"/>
          <w:szCs w:val="28"/>
          <w:vertAlign w:val="subscript"/>
          <w:lang w:eastAsia="ru-RU"/>
        </w:rPr>
        <w:t>4</w:t>
      </w:r>
      <w:r w:rsidRPr="0037406B">
        <w:rPr>
          <w:rFonts w:ascii="Times New Roman" w:eastAsia="Times New Roman" w:hAnsi="Times New Roman" w:cs="Times New Roman"/>
          <w:color w:val="333333"/>
          <w:kern w:val="36"/>
          <w:sz w:val="28"/>
          <w:szCs w:val="28"/>
          <w:lang w:eastAsia="ru-RU"/>
        </w:rPr>
        <w:t xml:space="preserve">), полученные методом простой гидротермальной обработки с использованием реагентов ZnCl₂ и Na₂SeO₃, при этом лимонная кислота применялась в качестве электролита. Полученные нанокомпозиты были детально охарактеризованы с использованием комплекса физико-химических методов. Согласно данным </w:t>
      </w:r>
      <w:r w:rsidR="00BF6855">
        <w:rPr>
          <w:rFonts w:ascii="Times New Roman" w:eastAsia="Times New Roman" w:hAnsi="Times New Roman" w:cs="Times New Roman"/>
          <w:color w:val="333333"/>
          <w:kern w:val="36"/>
          <w:sz w:val="28"/>
          <w:szCs w:val="28"/>
          <w:lang w:eastAsia="ru-RU"/>
        </w:rPr>
        <w:t>СЭМ</w:t>
      </w:r>
      <w:r w:rsidRPr="0037406B">
        <w:rPr>
          <w:rFonts w:ascii="Times New Roman" w:eastAsia="Times New Roman" w:hAnsi="Times New Roman" w:cs="Times New Roman"/>
          <w:color w:val="333333"/>
          <w:kern w:val="36"/>
          <w:sz w:val="28"/>
          <w:szCs w:val="28"/>
          <w:lang w:eastAsia="ru-RU"/>
        </w:rPr>
        <w:t>, представлен</w:t>
      </w:r>
      <w:r w:rsidR="00962137">
        <w:rPr>
          <w:rFonts w:ascii="Times New Roman" w:eastAsia="Times New Roman" w:hAnsi="Times New Roman" w:cs="Times New Roman"/>
          <w:color w:val="333333"/>
          <w:kern w:val="36"/>
          <w:sz w:val="28"/>
          <w:szCs w:val="28"/>
          <w:lang w:eastAsia="ru-RU"/>
        </w:rPr>
        <w:t>ные</w:t>
      </w:r>
      <w:r w:rsidRPr="0037406B">
        <w:rPr>
          <w:rFonts w:ascii="Times New Roman" w:eastAsia="Times New Roman" w:hAnsi="Times New Roman" w:cs="Times New Roman"/>
          <w:color w:val="333333"/>
          <w:kern w:val="36"/>
          <w:sz w:val="28"/>
          <w:szCs w:val="28"/>
          <w:lang w:eastAsia="ru-RU"/>
        </w:rPr>
        <w:t xml:space="preserve"> в работе [5], частицы ZnSeO₃ формируют мелкие камнеподобные структуры с развитой шероховатой поверхностью, чт</w:t>
      </w:r>
      <w:r w:rsidR="00E85676">
        <w:rPr>
          <w:rFonts w:ascii="Times New Roman" w:eastAsia="Times New Roman" w:hAnsi="Times New Roman" w:cs="Times New Roman"/>
          <w:color w:val="333333"/>
          <w:kern w:val="36"/>
          <w:sz w:val="28"/>
          <w:szCs w:val="28"/>
          <w:lang w:eastAsia="ru-RU"/>
        </w:rPr>
        <w:t>о проиллюстрировано на рисунке 3</w:t>
      </w:r>
      <w:r w:rsidRPr="0037406B">
        <w:rPr>
          <w:rFonts w:ascii="Times New Roman" w:eastAsia="Times New Roman" w:hAnsi="Times New Roman" w:cs="Times New Roman"/>
          <w:color w:val="333333"/>
          <w:kern w:val="36"/>
          <w:sz w:val="28"/>
          <w:szCs w:val="28"/>
          <w:lang w:eastAsia="ru-RU"/>
        </w:rPr>
        <w:t>.</w:t>
      </w:r>
    </w:p>
    <w:p w:rsidR="00F51777" w:rsidRPr="007D0F0D" w:rsidRDefault="00F51777" w:rsidP="007B58D8">
      <w:pPr>
        <w:spacing w:after="0" w:line="240" w:lineRule="auto"/>
        <w:jc w:val="both"/>
        <w:rPr>
          <w:rFonts w:ascii="Times New Roman" w:hAnsi="Times New Roman" w:cs="Times New Roman"/>
          <w:color w:val="000000" w:themeColor="text1"/>
          <w:sz w:val="28"/>
          <w:szCs w:val="28"/>
        </w:rPr>
      </w:pPr>
    </w:p>
    <w:p w:rsidR="00882A10" w:rsidRPr="007D0F0D" w:rsidRDefault="00882A10"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noProof/>
          <w:sz w:val="28"/>
          <w:szCs w:val="28"/>
          <w:lang w:eastAsia="ru-RU"/>
        </w:rPr>
        <w:drawing>
          <wp:inline distT="0" distB="0" distL="0" distR="0">
            <wp:extent cx="3520176" cy="2875594"/>
            <wp:effectExtent l="19050" t="0" r="4074"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3529905" cy="2883541"/>
                    </a:xfrm>
                    <a:prstGeom prst="rect">
                      <a:avLst/>
                    </a:prstGeom>
                  </pic:spPr>
                </pic:pic>
              </a:graphicData>
            </a:graphic>
          </wp:inline>
        </w:drawing>
      </w:r>
    </w:p>
    <w:p w:rsidR="008C0DCE" w:rsidRPr="00047503" w:rsidRDefault="008C0DCE" w:rsidP="007B58D8">
      <w:pPr>
        <w:spacing w:after="0" w:line="240" w:lineRule="auto"/>
        <w:jc w:val="center"/>
        <w:rPr>
          <w:rFonts w:ascii="Times New Roman" w:hAnsi="Times New Roman" w:cs="Times New Roman"/>
          <w:sz w:val="16"/>
          <w:szCs w:val="16"/>
        </w:rPr>
      </w:pPr>
    </w:p>
    <w:p w:rsidR="004F4356" w:rsidRPr="00047503" w:rsidRDefault="00E85676" w:rsidP="007B58D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Рисунок 3</w:t>
      </w:r>
      <w:r w:rsidR="00882A10" w:rsidRPr="007D0F0D">
        <w:rPr>
          <w:rFonts w:ascii="Times New Roman" w:hAnsi="Times New Roman" w:cs="Times New Roman"/>
          <w:sz w:val="28"/>
          <w:szCs w:val="28"/>
        </w:rPr>
        <w:t xml:space="preserve"> </w:t>
      </w:r>
      <w:r w:rsidR="00047503">
        <w:rPr>
          <w:rFonts w:ascii="Times New Roman" w:hAnsi="Times New Roman" w:cs="Times New Roman"/>
          <w:sz w:val="28"/>
          <w:szCs w:val="28"/>
          <w:lang w:val="kk-KZ"/>
        </w:rPr>
        <w:t xml:space="preserve">– </w:t>
      </w:r>
      <w:r w:rsidR="00882A10" w:rsidRPr="007D0F0D">
        <w:rPr>
          <w:rFonts w:ascii="Times New Roman" w:eastAsia="Times New Roman" w:hAnsi="Times New Roman" w:cs="Times New Roman"/>
          <w:color w:val="333333"/>
          <w:kern w:val="36"/>
          <w:sz w:val="28"/>
          <w:szCs w:val="28"/>
          <w:lang w:eastAsia="ru-RU"/>
        </w:rPr>
        <w:t>СЭМ-анализ ZnSeO</w:t>
      </w:r>
      <w:r w:rsidR="00882A10" w:rsidRPr="007D0F0D">
        <w:rPr>
          <w:rFonts w:ascii="Times New Roman" w:eastAsia="Times New Roman" w:hAnsi="Times New Roman" w:cs="Times New Roman"/>
          <w:color w:val="333333"/>
          <w:kern w:val="36"/>
          <w:sz w:val="28"/>
          <w:szCs w:val="28"/>
          <w:vertAlign w:val="subscript"/>
          <w:lang w:eastAsia="ru-RU"/>
        </w:rPr>
        <w:t>3</w:t>
      </w:r>
    </w:p>
    <w:p w:rsidR="004F4356" w:rsidRPr="00047503" w:rsidRDefault="004F4356" w:rsidP="007B58D8">
      <w:pPr>
        <w:spacing w:after="0" w:line="240" w:lineRule="auto"/>
        <w:jc w:val="both"/>
        <w:rPr>
          <w:rFonts w:ascii="Times New Roman" w:hAnsi="Times New Roman" w:cs="Times New Roman"/>
          <w:sz w:val="16"/>
          <w:szCs w:val="16"/>
        </w:rPr>
      </w:pPr>
    </w:p>
    <w:p w:rsidR="00882A10" w:rsidRPr="007D0F0D" w:rsidRDefault="00882A10"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Примечание – Составлено по источнику [</w:t>
      </w:r>
      <w:r w:rsidR="008C0DCE" w:rsidRPr="007D0F0D">
        <w:rPr>
          <w:rFonts w:ascii="Times New Roman" w:hAnsi="Times New Roman" w:cs="Times New Roman"/>
          <w:sz w:val="24"/>
          <w:szCs w:val="24"/>
          <w:lang w:val="kk-KZ"/>
        </w:rPr>
        <w:t>5</w:t>
      </w:r>
      <w:r w:rsidRPr="007D0F0D">
        <w:rPr>
          <w:rFonts w:ascii="Times New Roman" w:hAnsi="Times New Roman" w:cs="Times New Roman"/>
          <w:sz w:val="24"/>
          <w:szCs w:val="24"/>
          <w:lang w:val="kk-KZ"/>
        </w:rPr>
        <w:t xml:space="preserve">, р. </w:t>
      </w:r>
      <w:r w:rsidR="008C0DCE" w:rsidRPr="007D0F0D">
        <w:rPr>
          <w:rFonts w:ascii="Times New Roman" w:hAnsi="Times New Roman" w:cs="Times New Roman"/>
          <w:sz w:val="24"/>
          <w:szCs w:val="24"/>
        </w:rPr>
        <w:t>4670</w:t>
      </w:r>
      <w:r w:rsidRPr="007D0F0D">
        <w:rPr>
          <w:rFonts w:ascii="Times New Roman" w:hAnsi="Times New Roman" w:cs="Times New Roman"/>
          <w:sz w:val="24"/>
          <w:szCs w:val="24"/>
        </w:rPr>
        <w:t>]</w:t>
      </w:r>
    </w:p>
    <w:p w:rsidR="008C0DCE" w:rsidRPr="007D0F0D" w:rsidRDefault="003146D1"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8C0DCE" w:rsidRPr="007D0F0D">
        <w:rPr>
          <w:rFonts w:ascii="Times New Roman" w:hAnsi="Times New Roman" w:cs="Times New Roman"/>
          <w:sz w:val="28"/>
          <w:szCs w:val="28"/>
        </w:rPr>
        <w:t xml:space="preserve"> работе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&lt;EndNote&gt;&lt;Cite&gt;&lt;Author&gt;Moorthy&lt;/Author&gt;&lt;Year&gt;2020&lt;/Year&gt;&lt;RecNum&gt;7&lt;/RecNum&gt;&lt;DisplayText&gt;[5]&lt;/DisplayText&gt;&lt;record&gt;&lt;rec-number&gt;7&lt;/rec-number&gt;&lt;foreign-keys&gt;&lt;key app="EN" db-id="xpd90tzwmvdaaaers08vxatixarz9wawarar" timestamp="1722237849"&gt;7&lt;/key&gt;&lt;/foreign-keys&gt;&lt;ref-type name="Journal Article"&gt;17&lt;/ref-type&gt;&lt;contributors&gt;&lt;authors&gt;&lt;author&gt;Moorthy, Santhameenakshi&lt;/author&gt;&lt;author&gt;Moorthy, Gayathri&lt;/author&gt;&lt;author&gt;Swaminathan, Karuthapandian&lt;/author&gt;&lt;/authors&gt;&lt;/contributors&gt;&lt;titles&gt;&lt;title&gt;Fabrication of novel ZnSeO 3 anchored on gC 3 N 4 nanosheets: an outstanding photocatalyst for the mitigation of pesticides and pharmaceuticals&lt;/title&gt;&lt;secondary-title&gt;Journal of Inorganic and Organometallic Polymers and Materials&lt;/secondary-title&gt;&lt;/titles&gt;&lt;periodical&gt;&lt;full-title&gt;Journal of Inorganic and Organometallic Polymers and Materials&lt;/full-title&gt;&lt;/periodical&gt;&lt;pages&gt;4664-4676&lt;/pages&gt;&lt;volume&gt;30&lt;/volume&gt;&lt;dates&gt;&lt;year&gt;2020&lt;/year&gt;&lt;/dates&gt;&lt;isbn&gt;1574-1443&lt;/isbn&gt;&lt;urls&gt;&lt;/urls&gt;&lt;/record&gt;&lt;/Cite&gt;&lt;/EndNote&gt;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[5]</w:t>
      </w:r>
      <w:r w:rsidR="00C66201" w:rsidRPr="007D0F0D">
        <w:rPr>
          <w:rFonts w:ascii="Times New Roman" w:hAnsi="Times New Roman" w:cs="Times New Roman"/>
          <w:sz w:val="28"/>
          <w:szCs w:val="28"/>
        </w:rPr>
        <w:fldChar w:fldCharType="end"/>
      </w:r>
      <w:r w:rsidR="008C0DCE" w:rsidRPr="007D0F0D">
        <w:rPr>
          <w:rFonts w:ascii="Times New Roman" w:hAnsi="Times New Roman" w:cs="Times New Roman"/>
          <w:sz w:val="28"/>
          <w:szCs w:val="28"/>
        </w:rPr>
        <w:t>, пр</w:t>
      </w:r>
      <w:r>
        <w:rPr>
          <w:rFonts w:ascii="Times New Roman" w:hAnsi="Times New Roman" w:cs="Times New Roman"/>
          <w:sz w:val="28"/>
          <w:szCs w:val="28"/>
        </w:rPr>
        <w:t>ивед</w:t>
      </w:r>
      <w:r w:rsidR="008C0DCE" w:rsidRPr="007D0F0D">
        <w:rPr>
          <w:rFonts w:ascii="Times New Roman" w:hAnsi="Times New Roman" w:cs="Times New Roman"/>
          <w:sz w:val="28"/>
          <w:szCs w:val="28"/>
        </w:rPr>
        <w:t>ены результаты рентгеноструктурного анализа чистого ZnSeO</w:t>
      </w:r>
      <w:r w:rsidR="008C0DCE" w:rsidRPr="007D0F0D">
        <w:rPr>
          <w:rFonts w:ascii="Times New Roman" w:hAnsi="Times New Roman" w:cs="Times New Roman"/>
          <w:sz w:val="28"/>
          <w:szCs w:val="28"/>
          <w:vertAlign w:val="subscript"/>
        </w:rPr>
        <w:t>3</w:t>
      </w:r>
      <w:r w:rsidR="008C0DCE" w:rsidRPr="007D0F0D">
        <w:rPr>
          <w:rFonts w:ascii="Times New Roman" w:hAnsi="Times New Roman" w:cs="Times New Roman"/>
          <w:sz w:val="28"/>
          <w:szCs w:val="28"/>
        </w:rPr>
        <w:t>, g-C</w:t>
      </w:r>
      <w:r w:rsidR="008C0DCE" w:rsidRPr="007D0F0D">
        <w:rPr>
          <w:rFonts w:ascii="Times New Roman" w:hAnsi="Times New Roman" w:cs="Times New Roman"/>
          <w:sz w:val="28"/>
          <w:szCs w:val="28"/>
          <w:vertAlign w:val="subscript"/>
        </w:rPr>
        <w:t>3</w:t>
      </w:r>
      <w:r w:rsidR="008C0DCE" w:rsidRPr="007D0F0D">
        <w:rPr>
          <w:rFonts w:ascii="Times New Roman" w:hAnsi="Times New Roman" w:cs="Times New Roman"/>
          <w:sz w:val="28"/>
          <w:szCs w:val="28"/>
        </w:rPr>
        <w:t>N</w:t>
      </w:r>
      <w:r w:rsidR="008C0DCE" w:rsidRPr="007D0F0D">
        <w:rPr>
          <w:rFonts w:ascii="Times New Roman" w:hAnsi="Times New Roman" w:cs="Times New Roman"/>
          <w:sz w:val="28"/>
          <w:szCs w:val="28"/>
          <w:vertAlign w:val="subscript"/>
        </w:rPr>
        <w:t>4</w:t>
      </w:r>
      <w:r w:rsidR="008C0DCE" w:rsidRPr="007D0F0D">
        <w:rPr>
          <w:rFonts w:ascii="Times New Roman" w:hAnsi="Times New Roman" w:cs="Times New Roman"/>
          <w:sz w:val="28"/>
          <w:szCs w:val="28"/>
        </w:rPr>
        <w:t xml:space="preserve"> </w:t>
      </w:r>
      <w:r>
        <w:rPr>
          <w:rFonts w:ascii="Times New Roman" w:hAnsi="Times New Roman" w:cs="Times New Roman"/>
          <w:sz w:val="28"/>
          <w:szCs w:val="28"/>
        </w:rPr>
        <w:t>а также</w:t>
      </w:r>
      <w:r w:rsidR="008C0DCE" w:rsidRPr="007D0F0D">
        <w:rPr>
          <w:rFonts w:ascii="Times New Roman" w:hAnsi="Times New Roman" w:cs="Times New Roman"/>
          <w:sz w:val="28"/>
          <w:szCs w:val="28"/>
        </w:rPr>
        <w:t xml:space="preserve"> композитов ZnSeO</w:t>
      </w:r>
      <w:r w:rsidR="008C0DCE" w:rsidRPr="007D0F0D">
        <w:rPr>
          <w:rFonts w:ascii="Times New Roman" w:hAnsi="Times New Roman" w:cs="Times New Roman"/>
          <w:sz w:val="28"/>
          <w:szCs w:val="28"/>
          <w:vertAlign w:val="subscript"/>
        </w:rPr>
        <w:t>3</w:t>
      </w:r>
      <w:r w:rsidR="008C0DCE" w:rsidRPr="007D0F0D">
        <w:rPr>
          <w:rFonts w:ascii="Times New Roman" w:hAnsi="Times New Roman" w:cs="Times New Roman"/>
          <w:sz w:val="28"/>
          <w:szCs w:val="28"/>
        </w:rPr>
        <w:t>/g-C</w:t>
      </w:r>
      <w:r w:rsidR="008C0DCE" w:rsidRPr="007D0F0D">
        <w:rPr>
          <w:rFonts w:ascii="Times New Roman" w:hAnsi="Times New Roman" w:cs="Times New Roman"/>
          <w:sz w:val="28"/>
          <w:szCs w:val="28"/>
          <w:vertAlign w:val="subscript"/>
        </w:rPr>
        <w:t>3</w:t>
      </w:r>
      <w:r w:rsidR="008C0DCE" w:rsidRPr="007D0F0D">
        <w:rPr>
          <w:rFonts w:ascii="Times New Roman" w:hAnsi="Times New Roman" w:cs="Times New Roman"/>
          <w:sz w:val="28"/>
          <w:szCs w:val="28"/>
        </w:rPr>
        <w:t>N</w:t>
      </w:r>
      <w:r w:rsidR="008C0DCE" w:rsidRPr="007D0F0D">
        <w:rPr>
          <w:rFonts w:ascii="Times New Roman" w:hAnsi="Times New Roman" w:cs="Times New Roman"/>
          <w:sz w:val="28"/>
          <w:szCs w:val="28"/>
          <w:vertAlign w:val="subscript"/>
        </w:rPr>
        <w:t>4</w:t>
      </w:r>
      <w:r w:rsidR="008C0DCE" w:rsidRPr="007D0F0D">
        <w:rPr>
          <w:rFonts w:ascii="Times New Roman" w:hAnsi="Times New Roman" w:cs="Times New Roman"/>
          <w:sz w:val="28"/>
          <w:szCs w:val="28"/>
        </w:rPr>
        <w:t>. Пол</w:t>
      </w:r>
      <w:r w:rsidR="00A92540" w:rsidRPr="007D0F0D">
        <w:rPr>
          <w:rFonts w:ascii="Times New Roman" w:hAnsi="Times New Roman" w:cs="Times New Roman"/>
          <w:sz w:val="28"/>
          <w:szCs w:val="28"/>
        </w:rPr>
        <w:t>ученные дифракционные пики</w:t>
      </w:r>
      <w:r w:rsidR="008C0DCE" w:rsidRPr="007D0F0D">
        <w:rPr>
          <w:rFonts w:ascii="Times New Roman" w:hAnsi="Times New Roman" w:cs="Times New Roman"/>
          <w:sz w:val="28"/>
          <w:szCs w:val="28"/>
        </w:rPr>
        <w:t xml:space="preserve"> при 2θ = 19.07°, 24.50°, 28.41°, 29.43°, 32.34°, 35.39°, 36.58°, 38.96°, 41.84°, 42.86° и 47. 78°, соответствующие плоскостям отражения (012), (020), (120), (121), (211), (114), (12</w:t>
      </w:r>
      <w:r w:rsidR="00975557">
        <w:rPr>
          <w:rFonts w:ascii="Times New Roman" w:hAnsi="Times New Roman" w:cs="Times New Roman"/>
          <w:sz w:val="28"/>
          <w:szCs w:val="28"/>
        </w:rPr>
        <w:t xml:space="preserve">3), (221), (124), (132) и (125), соответствуют </w:t>
      </w:r>
      <w:r w:rsidR="008C0DCE" w:rsidRPr="007D0F0D">
        <w:rPr>
          <w:rFonts w:ascii="Times New Roman" w:hAnsi="Times New Roman" w:cs="Times New Roman"/>
          <w:sz w:val="28"/>
          <w:szCs w:val="28"/>
        </w:rPr>
        <w:t xml:space="preserve">орторомбической </w:t>
      </w:r>
      <w:r w:rsidR="00975557" w:rsidRPr="00E85676">
        <w:rPr>
          <w:rFonts w:ascii="Times New Roman" w:hAnsi="Times New Roman" w:cs="Times New Roman"/>
          <w:sz w:val="28"/>
          <w:szCs w:val="28"/>
        </w:rPr>
        <w:t>сингонии</w:t>
      </w:r>
      <w:r w:rsidR="00975557">
        <w:rPr>
          <w:rFonts w:ascii="Times New Roman" w:hAnsi="Times New Roman" w:cs="Times New Roman"/>
          <w:sz w:val="28"/>
          <w:szCs w:val="28"/>
        </w:rPr>
        <w:t xml:space="preserve"> </w:t>
      </w:r>
      <w:r w:rsidR="008C0DCE" w:rsidRPr="007D0F0D">
        <w:rPr>
          <w:rFonts w:ascii="Times New Roman" w:hAnsi="Times New Roman" w:cs="Times New Roman"/>
          <w:sz w:val="28"/>
          <w:szCs w:val="28"/>
        </w:rPr>
        <w:t>ZnSeO</w:t>
      </w:r>
      <w:r w:rsidR="008C0DCE" w:rsidRPr="007D0F0D">
        <w:rPr>
          <w:rFonts w:ascii="Times New Roman" w:hAnsi="Times New Roman" w:cs="Times New Roman"/>
          <w:sz w:val="28"/>
          <w:szCs w:val="28"/>
          <w:vertAlign w:val="subscript"/>
        </w:rPr>
        <w:t>3</w:t>
      </w:r>
      <w:r w:rsidR="008C0DCE" w:rsidRPr="007D0F0D">
        <w:rPr>
          <w:rFonts w:ascii="Times New Roman" w:hAnsi="Times New Roman" w:cs="Times New Roman"/>
          <w:sz w:val="28"/>
          <w:szCs w:val="28"/>
        </w:rPr>
        <w:t xml:space="preserve">. </w:t>
      </w:r>
      <w:r w:rsidR="00975557" w:rsidRPr="00E85676">
        <w:rPr>
          <w:rFonts w:ascii="Times New Roman" w:hAnsi="Times New Roman" w:cs="Times New Roman"/>
          <w:sz w:val="28"/>
          <w:szCs w:val="28"/>
        </w:rPr>
        <w:t xml:space="preserve">Указанные данные </w:t>
      </w:r>
      <w:r w:rsidR="008C0DCE" w:rsidRPr="00E85676">
        <w:rPr>
          <w:rFonts w:ascii="Times New Roman" w:hAnsi="Times New Roman" w:cs="Times New Roman"/>
          <w:sz w:val="28"/>
          <w:szCs w:val="28"/>
        </w:rPr>
        <w:t xml:space="preserve">хорошо </w:t>
      </w:r>
      <w:r w:rsidR="00975557" w:rsidRPr="00E85676">
        <w:rPr>
          <w:rFonts w:ascii="Times New Roman" w:hAnsi="Times New Roman" w:cs="Times New Roman"/>
          <w:sz w:val="28"/>
          <w:szCs w:val="28"/>
        </w:rPr>
        <w:t>согласуются с картой</w:t>
      </w:r>
      <w:r w:rsidR="008C0DCE" w:rsidRPr="007D0F0D">
        <w:rPr>
          <w:rFonts w:ascii="Times New Roman" w:hAnsi="Times New Roman" w:cs="Times New Roman"/>
          <w:sz w:val="28"/>
          <w:szCs w:val="28"/>
        </w:rPr>
        <w:t xml:space="preserve"> стандартов Объединенного комитета по порошковой дифракции (JCPDS) под номером 78-0446.</w:t>
      </w:r>
      <w:r w:rsidR="00C262BB" w:rsidRPr="007D0F0D">
        <w:rPr>
          <w:rFonts w:ascii="Times New Roman" w:hAnsi="Times New Roman" w:cs="Times New Roman"/>
          <w:sz w:val="28"/>
          <w:szCs w:val="28"/>
        </w:rPr>
        <w:t xml:space="preserve"> </w:t>
      </w:r>
    </w:p>
    <w:p w:rsidR="00CA31CF" w:rsidRPr="007D0F0D" w:rsidRDefault="00E85676" w:rsidP="007B58D8">
      <w:pPr>
        <w:spacing w:after="0" w:line="240" w:lineRule="auto"/>
        <w:ind w:firstLine="709"/>
        <w:jc w:val="both"/>
        <w:rPr>
          <w:rFonts w:ascii="Times New Roman" w:eastAsia="Times New Roman" w:hAnsi="Times New Roman" w:cs="Times New Roman"/>
          <w:color w:val="000000" w:themeColor="text1"/>
          <w:kern w:val="36"/>
          <w:sz w:val="28"/>
          <w:szCs w:val="28"/>
          <w:lang w:eastAsia="ru-RU"/>
        </w:rPr>
      </w:pPr>
      <w:r>
        <w:rPr>
          <w:rFonts w:ascii="Times New Roman" w:eastAsia="Times New Roman" w:hAnsi="Times New Roman" w:cs="Times New Roman"/>
          <w:color w:val="000000" w:themeColor="text1"/>
          <w:kern w:val="36"/>
          <w:sz w:val="28"/>
          <w:szCs w:val="28"/>
          <w:lang w:eastAsia="ru-RU"/>
        </w:rPr>
        <w:t>На рисунке 4</w:t>
      </w:r>
      <w:r w:rsidR="00EB7777">
        <w:rPr>
          <w:rFonts w:ascii="Times New Roman" w:eastAsia="Times New Roman" w:hAnsi="Times New Roman" w:cs="Times New Roman"/>
          <w:color w:val="000000" w:themeColor="text1"/>
          <w:kern w:val="36"/>
          <w:sz w:val="28"/>
          <w:szCs w:val="28"/>
          <w:lang w:eastAsia="ru-RU"/>
        </w:rPr>
        <w:t xml:space="preserve"> ш</w:t>
      </w:r>
      <w:r w:rsidR="00CA31CF" w:rsidRPr="007D0F0D">
        <w:rPr>
          <w:rFonts w:ascii="Times New Roman" w:eastAsia="Times New Roman" w:hAnsi="Times New Roman" w:cs="Times New Roman"/>
          <w:color w:val="000000" w:themeColor="text1"/>
          <w:kern w:val="36"/>
          <w:sz w:val="28"/>
          <w:szCs w:val="28"/>
          <w:lang w:eastAsia="ru-RU"/>
        </w:rPr>
        <w:t xml:space="preserve">ирина запрещенной зоны </w:t>
      </w:r>
      <w:r w:rsidR="00CA31CF" w:rsidRPr="007D0F0D">
        <w:rPr>
          <w:rFonts w:ascii="Times New Roman" w:eastAsia="Times New Roman" w:hAnsi="Times New Roman" w:cs="Times New Roman"/>
          <w:color w:val="000000" w:themeColor="text1"/>
          <w:kern w:val="36"/>
          <w:sz w:val="28"/>
          <w:szCs w:val="28"/>
          <w:lang w:val="en-US" w:eastAsia="ru-RU"/>
        </w:rPr>
        <w:t>ZnSeO</w:t>
      </w:r>
      <w:r w:rsidR="00CA31CF" w:rsidRPr="007D0F0D">
        <w:rPr>
          <w:rFonts w:ascii="Times New Roman" w:eastAsia="Times New Roman" w:hAnsi="Times New Roman" w:cs="Times New Roman"/>
          <w:color w:val="000000" w:themeColor="text1"/>
          <w:kern w:val="36"/>
          <w:sz w:val="28"/>
          <w:szCs w:val="28"/>
          <w:vertAlign w:val="subscript"/>
          <w:lang w:eastAsia="ru-RU"/>
        </w:rPr>
        <w:t>3</w:t>
      </w:r>
      <w:r w:rsidR="00CA31CF" w:rsidRPr="007D0F0D">
        <w:rPr>
          <w:rFonts w:ascii="Times New Roman" w:eastAsia="Times New Roman" w:hAnsi="Times New Roman" w:cs="Times New Roman"/>
          <w:color w:val="000000" w:themeColor="text1"/>
          <w:kern w:val="36"/>
          <w:sz w:val="28"/>
          <w:szCs w:val="28"/>
          <w:lang w:eastAsia="ru-RU"/>
        </w:rPr>
        <w:t xml:space="preserve">, вычисленная с помощью уравнения Таука </w:t>
      </w:r>
      <w:r w:rsidR="00C66201" w:rsidRPr="007D0F0D">
        <w:rPr>
          <w:rFonts w:ascii="Times New Roman" w:eastAsia="Times New Roman" w:hAnsi="Times New Roman" w:cs="Times New Roman"/>
          <w:color w:val="000000" w:themeColor="text1"/>
          <w:kern w:val="36"/>
          <w:sz w:val="28"/>
          <w:szCs w:val="28"/>
          <w:lang w:eastAsia="ru-RU"/>
        </w:rPr>
        <w:fldChar w:fldCharType="begin"/>
      </w:r>
      <w:r w:rsidR="00C27159">
        <w:rPr>
          <w:rFonts w:ascii="Times New Roman" w:eastAsia="Times New Roman" w:hAnsi="Times New Roman" w:cs="Times New Roman"/>
          <w:color w:val="000000" w:themeColor="text1"/>
          <w:kern w:val="36"/>
          <w:sz w:val="28"/>
          <w:szCs w:val="28"/>
          <w:lang w:eastAsia="ru-RU"/>
        </w:rPr>
        <w:instrText xml:space="preserve"> ADDIN EN.CITE &lt;EndNote&gt;&lt;Cite&gt;&lt;Author&gt;Huse&lt;/Author&gt;&lt;Year&gt;2016&lt;/Year&gt;&lt;RecNum&gt;36&lt;/RecNum&gt;&lt;DisplayText&gt;[28]&lt;/DisplayText&gt;&lt;record&gt;&lt;rec-number&gt;36&lt;/rec-number&gt;&lt;foreign-keys&gt;&lt;key app="EN" db-id="xpd90tzwmvdaaaers08vxatixarz9wawarar" timestamp="1728806921"&gt;36&lt;/key&gt;&lt;/foreign-keys&gt;&lt;ref-type name="Journal Article"&gt;17&lt;/ref-type&gt;&lt;contributors&gt;&lt;authors&gt;&lt;author&gt;Huse, Nanasaheb P&lt;/author&gt;&lt;author&gt;Upadhyea, Deepak S&lt;/author&gt;&lt;author&gt;Dive, Avinash S&lt;/author&gt;&lt;author&gt;Sharma, Ramphal&lt;/author&gt;&lt;/authors&gt;&lt;/contributors&gt;&lt;titles&gt;&lt;title&gt;Study of opto-electronic properties of copper sulphide thin film grown by chemical bath deposition technique for electronic device application&lt;/title&gt;&lt;secondary-title&gt;Invertis Journal of Renewable Energy&lt;/secondary-title&gt;&lt;/titles&gt;&lt;periodical&gt;&lt;full-title&gt;Invertis Journal of Renewable Energy&lt;/full-title&gt;&lt;/periodical&gt;&lt;pages&gt;74-78&lt;/pages&gt;&lt;volume&gt;6&lt;/volume&gt;&lt;number&gt;2&lt;/number&gt;&lt;dates&gt;&lt;year&gt;2016&lt;/year&gt;&lt;/dates&gt;&lt;isbn&gt;2231-3419&lt;/isbn&gt;&lt;urls&gt;&lt;/urls&gt;&lt;/record&gt;&lt;/Cite&gt;&lt;/EndNote&gt;</w:instrText>
      </w:r>
      <w:r w:rsidR="00C66201" w:rsidRPr="007D0F0D">
        <w:rPr>
          <w:rFonts w:ascii="Times New Roman" w:eastAsia="Times New Roman" w:hAnsi="Times New Roman" w:cs="Times New Roman"/>
          <w:color w:val="000000" w:themeColor="text1"/>
          <w:kern w:val="36"/>
          <w:sz w:val="28"/>
          <w:szCs w:val="28"/>
          <w:lang w:eastAsia="ru-RU"/>
        </w:rPr>
        <w:fldChar w:fldCharType="separate"/>
      </w:r>
      <w:r w:rsidR="00C27159">
        <w:rPr>
          <w:rFonts w:ascii="Times New Roman" w:eastAsia="Times New Roman" w:hAnsi="Times New Roman" w:cs="Times New Roman"/>
          <w:noProof/>
          <w:color w:val="000000" w:themeColor="text1"/>
          <w:kern w:val="36"/>
          <w:sz w:val="28"/>
          <w:szCs w:val="28"/>
          <w:lang w:eastAsia="ru-RU"/>
        </w:rPr>
        <w:t>[28]</w:t>
      </w:r>
      <w:r w:rsidR="00C66201" w:rsidRPr="007D0F0D">
        <w:rPr>
          <w:rFonts w:ascii="Times New Roman" w:eastAsia="Times New Roman" w:hAnsi="Times New Roman" w:cs="Times New Roman"/>
          <w:color w:val="000000" w:themeColor="text1"/>
          <w:kern w:val="36"/>
          <w:sz w:val="28"/>
          <w:szCs w:val="28"/>
          <w:lang w:eastAsia="ru-RU"/>
        </w:rPr>
        <w:fldChar w:fldCharType="end"/>
      </w:r>
      <w:r w:rsidR="00CA31CF" w:rsidRPr="007D0F0D">
        <w:rPr>
          <w:rFonts w:ascii="Times New Roman" w:eastAsia="Times New Roman" w:hAnsi="Times New Roman" w:cs="Times New Roman"/>
          <w:color w:val="000000" w:themeColor="text1"/>
          <w:kern w:val="36"/>
          <w:sz w:val="28"/>
          <w:szCs w:val="28"/>
          <w:lang w:eastAsia="ru-RU"/>
        </w:rPr>
        <w:t xml:space="preserve"> </w:t>
      </w:r>
      <w:r w:rsidR="00CA31CF" w:rsidRPr="007D0F0D">
        <w:rPr>
          <w:rFonts w:ascii="Times New Roman" w:eastAsia="Times New Roman" w:hAnsi="Times New Roman" w:cs="Times New Roman"/>
          <w:color w:val="000000" w:themeColor="text1"/>
          <w:kern w:val="36"/>
          <w:sz w:val="28"/>
          <w:szCs w:val="28"/>
          <w:lang w:val="en-US" w:eastAsia="ru-RU"/>
        </w:rPr>
        <w:t>ZnSeO</w:t>
      </w:r>
      <w:r w:rsidR="00CA31CF" w:rsidRPr="007D0F0D">
        <w:rPr>
          <w:rFonts w:ascii="Times New Roman" w:eastAsia="Times New Roman" w:hAnsi="Times New Roman" w:cs="Times New Roman"/>
          <w:color w:val="000000" w:themeColor="text1"/>
          <w:kern w:val="36"/>
          <w:sz w:val="28"/>
          <w:szCs w:val="28"/>
          <w:vertAlign w:val="subscript"/>
          <w:lang w:eastAsia="ru-RU"/>
        </w:rPr>
        <w:t>3</w:t>
      </w:r>
      <w:r>
        <w:rPr>
          <w:rFonts w:ascii="Times New Roman" w:eastAsia="Times New Roman" w:hAnsi="Times New Roman" w:cs="Times New Roman"/>
          <w:color w:val="000000" w:themeColor="text1"/>
          <w:kern w:val="36"/>
          <w:sz w:val="28"/>
          <w:szCs w:val="28"/>
          <w:lang w:eastAsia="ru-RU"/>
        </w:rPr>
        <w:t xml:space="preserve"> составила 2,</w:t>
      </w:r>
      <w:r w:rsidR="00EB7777">
        <w:rPr>
          <w:rFonts w:ascii="Times New Roman" w:eastAsia="Times New Roman" w:hAnsi="Times New Roman" w:cs="Times New Roman"/>
          <w:color w:val="000000" w:themeColor="text1"/>
          <w:kern w:val="36"/>
          <w:sz w:val="28"/>
          <w:szCs w:val="28"/>
          <w:lang w:eastAsia="ru-RU"/>
        </w:rPr>
        <w:t>66 эВ.</w:t>
      </w:r>
    </w:p>
    <w:p w:rsidR="00CA31CF" w:rsidRPr="007D0F0D" w:rsidRDefault="00CA31CF" w:rsidP="007B58D8">
      <w:pPr>
        <w:spacing w:after="0" w:line="240" w:lineRule="auto"/>
        <w:ind w:firstLine="709"/>
        <w:jc w:val="both"/>
        <w:rPr>
          <w:rFonts w:ascii="Times New Roman" w:eastAsia="Times New Roman" w:hAnsi="Times New Roman" w:cs="Times New Roman"/>
          <w:color w:val="000000" w:themeColor="text1"/>
          <w:kern w:val="36"/>
          <w:sz w:val="28"/>
          <w:szCs w:val="28"/>
          <w:lang w:eastAsia="ru-RU"/>
        </w:rPr>
      </w:pPr>
    </w:p>
    <w:p w:rsidR="00253F88" w:rsidRPr="00CB553F" w:rsidRDefault="00253F88" w:rsidP="00253F88">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α=</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0</m:t>
                    </m:r>
                  </m:sub>
                </m:sSub>
                <m:r>
                  <w:rPr>
                    <w:rFonts w:ascii="Cambria Math" w:hAnsi="Cambria Math" w:cs="Times New Roman"/>
                    <w:sz w:val="28"/>
                    <w:szCs w:val="28"/>
                  </w:rPr>
                  <m:t>(h</m:t>
                </m:r>
                <m:r>
                  <w:rPr>
                    <w:rFonts w:ascii="Cambria Math" w:hAnsi="Cambria Math" w:cs="Times New Roman"/>
                    <w:sz w:val="28"/>
                    <w:szCs w:val="28"/>
                    <w:lang w:val="en-US"/>
                  </w:rPr>
                  <m:t>v</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E</m:t>
                    </m:r>
                  </m:e>
                  <m:sub>
                    <m:r>
                      <w:rPr>
                        <w:rFonts w:ascii="Cambria Math" w:hAnsi="Cambria Math" w:cs="Times New Roman"/>
                        <w:sz w:val="28"/>
                        <w:szCs w:val="28"/>
                        <w:lang w:val="en-US"/>
                      </w:rPr>
                      <m:t>g</m:t>
                    </m:r>
                  </m:sub>
                </m:sSub>
                <m:r>
                  <w:rPr>
                    <w:rFonts w:ascii="Cambria Math" w:hAnsi="Cambria Math" w:cs="Times New Roman"/>
                    <w:sz w:val="28"/>
                    <w:szCs w:val="28"/>
                  </w:rPr>
                  <m:t>)</m:t>
                </m:r>
              </m:e>
              <m:sup>
                <m:r>
                  <w:rPr>
                    <w:rFonts w:ascii="Cambria Math" w:hAnsi="Cambria Math" w:cs="Times New Roman"/>
                    <w:sz w:val="28"/>
                    <w:szCs w:val="28"/>
                  </w:rPr>
                  <m:t>n</m:t>
                </m:r>
              </m:sup>
            </m:sSup>
          </m:num>
          <m:den>
            <m:r>
              <w:rPr>
                <w:rFonts w:ascii="Cambria Math" w:hAnsi="Cambria Math" w:cs="Times New Roman"/>
                <w:sz w:val="28"/>
                <w:szCs w:val="28"/>
              </w:rPr>
              <m:t>hv</m:t>
            </m:r>
          </m:den>
        </m:f>
      </m:oMath>
      <w:r w:rsidRPr="00CB553F">
        <w:rPr>
          <w:rFonts w:ascii="Times New Roman" w:eastAsiaTheme="minorEastAsia" w:hAnsi="Times New Roman" w:cs="Times New Roman"/>
          <w:sz w:val="28"/>
          <w:szCs w:val="28"/>
        </w:rPr>
        <w:t xml:space="preserve">                                             (1)</w:t>
      </w:r>
    </w:p>
    <w:p w:rsidR="00CA31CF" w:rsidRPr="007D0F0D" w:rsidRDefault="00CA31CF" w:rsidP="007B58D8">
      <w:pPr>
        <w:spacing w:after="0" w:line="240" w:lineRule="auto"/>
        <w:jc w:val="both"/>
        <w:rPr>
          <w:rFonts w:ascii="Times New Roman" w:eastAsia="Times New Roman" w:hAnsi="Times New Roman" w:cs="Times New Roman"/>
          <w:color w:val="000000" w:themeColor="text1"/>
          <w:kern w:val="36"/>
          <w:sz w:val="28"/>
          <w:szCs w:val="28"/>
          <w:lang w:eastAsia="ru-RU"/>
        </w:rPr>
      </w:pPr>
    </w:p>
    <w:p w:rsidR="00E06D75" w:rsidRDefault="00253F88" w:rsidP="00253F88">
      <w:pPr>
        <w:spacing w:after="0" w:line="240" w:lineRule="auto"/>
        <w:jc w:val="both"/>
        <w:rPr>
          <w:rFonts w:ascii="Times New Roman" w:eastAsia="Times New Roman" w:hAnsi="Times New Roman" w:cs="Times New Roman"/>
          <w:color w:val="000000" w:themeColor="text1"/>
          <w:kern w:val="36"/>
          <w:sz w:val="28"/>
          <w:szCs w:val="28"/>
          <w:lang w:eastAsia="ru-RU"/>
        </w:rPr>
      </w:pPr>
      <w:r w:rsidRPr="00CB553F">
        <w:rPr>
          <w:rFonts w:ascii="Times New Roman" w:eastAsia="Times New Roman" w:hAnsi="Times New Roman" w:cs="Times New Roman"/>
          <w:color w:val="000000" w:themeColor="text1"/>
          <w:kern w:val="36"/>
          <w:sz w:val="28"/>
          <w:szCs w:val="28"/>
          <w:lang w:eastAsia="ru-RU"/>
        </w:rPr>
        <w:t>где α - коэффициент поглощения;</w:t>
      </w:r>
    </w:p>
    <w:p w:rsidR="00E06D75" w:rsidRPr="00841242" w:rsidRDefault="00E06D75" w:rsidP="00E06D75">
      <w:pPr>
        <w:spacing w:after="0"/>
        <w:ind w:firstLine="462"/>
        <w:jc w:val="both"/>
        <w:rPr>
          <w:rFonts w:ascii="Times New Roman" w:hAnsi="Times New Roman" w:cs="Times New Roman"/>
          <w:sz w:val="28"/>
          <w:szCs w:val="28"/>
        </w:rPr>
      </w:pPr>
      <w:r w:rsidRPr="00CB553F">
        <w:rPr>
          <w:rFonts w:ascii="Times New Roman" w:eastAsia="Times New Roman" w:hAnsi="Times New Roman" w:cs="Times New Roman"/>
          <w:color w:val="000000" w:themeColor="text1"/>
          <w:kern w:val="36"/>
          <w:sz w:val="28"/>
          <w:szCs w:val="28"/>
          <w:lang w:eastAsia="ru-RU"/>
        </w:rPr>
        <w:t>α</w:t>
      </w:r>
      <w:r w:rsidRPr="00E06D75">
        <w:rPr>
          <w:rFonts w:ascii="Times New Roman" w:eastAsia="Times New Roman" w:hAnsi="Times New Roman" w:cs="Times New Roman"/>
          <w:color w:val="000000" w:themeColor="text1"/>
          <w:kern w:val="36"/>
          <w:sz w:val="28"/>
          <w:szCs w:val="28"/>
          <w:vertAlign w:val="subscript"/>
          <w:lang w:eastAsia="ru-RU"/>
        </w:rPr>
        <w:t>0</w:t>
      </w:r>
      <w:r w:rsidR="00253F88" w:rsidRPr="00CB553F">
        <w:rPr>
          <w:rFonts w:ascii="Times New Roman" w:eastAsia="Times New Roman" w:hAnsi="Times New Roman" w:cs="Times New Roman"/>
          <w:color w:val="000000" w:themeColor="text1"/>
          <w:kern w:val="36"/>
          <w:sz w:val="28"/>
          <w:szCs w:val="28"/>
          <w:lang w:eastAsia="ru-RU"/>
        </w:rPr>
        <w:t xml:space="preserve"> </w:t>
      </w:r>
      <w:r w:rsidRPr="00CB553F">
        <w:rPr>
          <w:rFonts w:ascii="Times New Roman" w:eastAsia="Times New Roman" w:hAnsi="Times New Roman" w:cs="Times New Roman"/>
          <w:color w:val="000000" w:themeColor="text1"/>
          <w:kern w:val="36"/>
          <w:sz w:val="28"/>
          <w:szCs w:val="28"/>
          <w:lang w:eastAsia="ru-RU"/>
        </w:rPr>
        <w:t>-</w:t>
      </w:r>
      <w:r>
        <w:rPr>
          <w:rFonts w:ascii="Times New Roman" w:eastAsia="Times New Roman" w:hAnsi="Times New Roman" w:cs="Times New Roman"/>
          <w:color w:val="000000" w:themeColor="text1"/>
          <w:kern w:val="36"/>
          <w:sz w:val="28"/>
          <w:szCs w:val="28"/>
          <w:lang w:eastAsia="ru-RU"/>
        </w:rPr>
        <w:t xml:space="preserve"> </w:t>
      </w:r>
      <w:r w:rsidRPr="00841242">
        <w:rPr>
          <w:rFonts w:ascii="Times New Roman" w:hAnsi="Times New Roman" w:cs="Times New Roman"/>
          <w:sz w:val="28"/>
          <w:szCs w:val="28"/>
        </w:rPr>
        <w:t>постоянная, зависящая от природы материала и вероятности оптических переходов;</w:t>
      </w:r>
    </w:p>
    <w:p w:rsidR="00253F88" w:rsidRPr="00CB553F" w:rsidRDefault="00253F88" w:rsidP="00253F88">
      <w:pPr>
        <w:spacing w:after="0" w:line="240" w:lineRule="auto"/>
        <w:ind w:firstLine="462"/>
        <w:jc w:val="both"/>
        <w:rPr>
          <w:rFonts w:ascii="Times New Roman" w:eastAsia="Times New Roman" w:hAnsi="Times New Roman" w:cs="Times New Roman"/>
          <w:color w:val="000000" w:themeColor="text1"/>
          <w:kern w:val="36"/>
          <w:sz w:val="28"/>
          <w:szCs w:val="28"/>
          <w:lang w:val="kk-KZ" w:eastAsia="ru-RU"/>
        </w:rPr>
      </w:pPr>
      <w:r w:rsidRPr="00CB553F">
        <w:rPr>
          <w:rFonts w:ascii="Times New Roman" w:eastAsia="Times New Roman" w:hAnsi="Times New Roman" w:cs="Times New Roman"/>
          <w:color w:val="000000" w:themeColor="text1"/>
          <w:kern w:val="36"/>
          <w:sz w:val="28"/>
          <w:szCs w:val="28"/>
          <w:lang w:eastAsia="ru-RU"/>
        </w:rPr>
        <w:t xml:space="preserve">h - постоянная Планка; </w:t>
      </w:r>
    </w:p>
    <w:p w:rsidR="00253F88" w:rsidRPr="00CB553F" w:rsidRDefault="00E06D75" w:rsidP="00253F88">
      <w:pPr>
        <w:spacing w:after="0" w:line="240" w:lineRule="auto"/>
        <w:ind w:firstLine="462"/>
        <w:jc w:val="both"/>
        <w:rPr>
          <w:rFonts w:ascii="Times New Roman" w:eastAsia="Times New Roman" w:hAnsi="Times New Roman" w:cs="Times New Roman"/>
          <w:color w:val="000000" w:themeColor="text1"/>
          <w:kern w:val="36"/>
          <w:sz w:val="28"/>
          <w:szCs w:val="28"/>
          <w:lang w:val="kk-KZ" w:eastAsia="ru-RU"/>
        </w:rPr>
      </w:pPr>
      <w:r>
        <w:rPr>
          <w:rFonts w:ascii="Times New Roman" w:eastAsia="Times New Roman" w:hAnsi="Times New Roman" w:cs="Times New Roman"/>
          <w:color w:val="000000" w:themeColor="text1"/>
          <w:kern w:val="36"/>
          <w:sz w:val="28"/>
          <w:szCs w:val="28"/>
          <w:lang w:eastAsia="ru-RU"/>
        </w:rPr>
        <w:t xml:space="preserve">n - частота падающего света; </w:t>
      </w:r>
      <w:r w:rsidR="00253F88" w:rsidRPr="00CB553F">
        <w:rPr>
          <w:rFonts w:ascii="Times New Roman" w:eastAsia="Times New Roman" w:hAnsi="Times New Roman" w:cs="Times New Roman"/>
          <w:color w:val="000000" w:themeColor="text1"/>
          <w:kern w:val="36"/>
          <w:sz w:val="28"/>
          <w:szCs w:val="28"/>
          <w:lang w:eastAsia="ru-RU"/>
        </w:rPr>
        <w:t xml:space="preserve"> </w:t>
      </w:r>
    </w:p>
    <w:p w:rsidR="00253F88" w:rsidRDefault="00253F88" w:rsidP="00253F88">
      <w:pPr>
        <w:spacing w:after="0" w:line="240" w:lineRule="auto"/>
        <w:ind w:firstLine="462"/>
        <w:jc w:val="both"/>
        <w:rPr>
          <w:rFonts w:ascii="Times New Roman" w:eastAsia="Times New Roman" w:hAnsi="Times New Roman" w:cs="Times New Roman"/>
          <w:color w:val="000000" w:themeColor="text1"/>
          <w:kern w:val="36"/>
          <w:sz w:val="28"/>
          <w:szCs w:val="28"/>
          <w:lang w:eastAsia="ru-RU"/>
        </w:rPr>
      </w:pPr>
      <w:r w:rsidRPr="00CB553F">
        <w:rPr>
          <w:rFonts w:ascii="Times New Roman" w:eastAsia="Times New Roman" w:hAnsi="Times New Roman" w:cs="Times New Roman"/>
          <w:color w:val="000000" w:themeColor="text1"/>
          <w:kern w:val="36"/>
          <w:sz w:val="28"/>
          <w:szCs w:val="28"/>
          <w:lang w:eastAsia="ru-RU"/>
        </w:rPr>
        <w:t>E</w:t>
      </w:r>
      <w:r w:rsidRPr="00CB553F">
        <w:rPr>
          <w:rFonts w:ascii="Times New Roman" w:eastAsia="Times New Roman" w:hAnsi="Times New Roman" w:cs="Times New Roman"/>
          <w:color w:val="000000" w:themeColor="text1"/>
          <w:kern w:val="36"/>
          <w:sz w:val="28"/>
          <w:szCs w:val="28"/>
          <w:vertAlign w:val="subscript"/>
          <w:lang w:eastAsia="ru-RU"/>
        </w:rPr>
        <w:t>g</w:t>
      </w:r>
      <w:r w:rsidRPr="00CB553F">
        <w:rPr>
          <w:rFonts w:ascii="Times New Roman" w:eastAsia="Times New Roman" w:hAnsi="Times New Roman" w:cs="Times New Roman"/>
          <w:color w:val="000000" w:themeColor="text1"/>
          <w:kern w:val="36"/>
          <w:sz w:val="28"/>
          <w:szCs w:val="28"/>
          <w:lang w:eastAsia="ru-RU"/>
        </w:rPr>
        <w:t xml:space="preserve"> - энергия ширины запрещённой зоны.</w:t>
      </w:r>
    </w:p>
    <w:p w:rsidR="00785A7C" w:rsidRDefault="00785A7C" w:rsidP="00253F88">
      <w:pPr>
        <w:spacing w:after="0" w:line="240" w:lineRule="auto"/>
        <w:ind w:firstLine="462"/>
        <w:jc w:val="both"/>
        <w:rPr>
          <w:rFonts w:ascii="Times New Roman" w:eastAsia="Times New Roman" w:hAnsi="Times New Roman" w:cs="Times New Roman"/>
          <w:color w:val="000000" w:themeColor="text1"/>
          <w:kern w:val="36"/>
          <w:sz w:val="28"/>
          <w:szCs w:val="28"/>
          <w:lang w:eastAsia="ru-RU"/>
        </w:rPr>
      </w:pPr>
    </w:p>
    <w:p w:rsidR="00785A7C" w:rsidRPr="007D0F0D" w:rsidRDefault="00785A7C" w:rsidP="00785A7C">
      <w:pPr>
        <w:spacing w:after="0" w:line="240" w:lineRule="auto"/>
        <w:jc w:val="center"/>
        <w:rPr>
          <w:rFonts w:ascii="Times New Roman" w:hAnsi="Times New Roman" w:cs="Times New Roman"/>
          <w:sz w:val="28"/>
          <w:szCs w:val="28"/>
        </w:rPr>
      </w:pPr>
      <w:r w:rsidRPr="007D0F0D">
        <w:rPr>
          <w:rFonts w:ascii="Times New Roman" w:hAnsi="Times New Roman" w:cs="Times New Roman"/>
          <w:noProof/>
          <w:sz w:val="28"/>
          <w:szCs w:val="28"/>
          <w:lang w:eastAsia="ru-RU"/>
        </w:rPr>
        <w:drawing>
          <wp:inline distT="0" distB="0" distL="0" distR="0" wp14:anchorId="320E63C9" wp14:editId="6D16DF86">
            <wp:extent cx="3623264" cy="2787454"/>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3630592" cy="2793091"/>
                    </a:xfrm>
                    <a:prstGeom prst="rect">
                      <a:avLst/>
                    </a:prstGeom>
                  </pic:spPr>
                </pic:pic>
              </a:graphicData>
            </a:graphic>
          </wp:inline>
        </w:drawing>
      </w:r>
    </w:p>
    <w:p w:rsidR="00785A7C" w:rsidRPr="00CA31CF" w:rsidRDefault="00785A7C" w:rsidP="00785A7C">
      <w:pPr>
        <w:spacing w:after="0" w:line="240" w:lineRule="auto"/>
        <w:ind w:left="709"/>
        <w:jc w:val="center"/>
        <w:rPr>
          <w:rFonts w:ascii="Times New Roman" w:eastAsia="Times New Roman" w:hAnsi="Times New Roman" w:cs="Times New Roman"/>
          <w:color w:val="333333"/>
          <w:kern w:val="36"/>
          <w:sz w:val="16"/>
          <w:szCs w:val="16"/>
          <w:lang w:eastAsia="ru-RU"/>
        </w:rPr>
      </w:pPr>
    </w:p>
    <w:p w:rsidR="00785A7C" w:rsidRPr="007D0F0D" w:rsidRDefault="00785A7C" w:rsidP="00785A7C">
      <w:pPr>
        <w:spacing w:after="0" w:line="240" w:lineRule="auto"/>
        <w:jc w:val="center"/>
        <w:rPr>
          <w:rFonts w:ascii="Times New Roman" w:hAnsi="Times New Roman" w:cs="Times New Roman"/>
          <w:sz w:val="28"/>
          <w:szCs w:val="28"/>
        </w:rPr>
      </w:pPr>
      <w:r>
        <w:rPr>
          <w:rFonts w:ascii="Times New Roman" w:eastAsia="Times New Roman" w:hAnsi="Times New Roman" w:cs="Times New Roman"/>
          <w:color w:val="333333"/>
          <w:kern w:val="36"/>
          <w:sz w:val="28"/>
          <w:szCs w:val="28"/>
          <w:lang w:eastAsia="ru-RU"/>
        </w:rPr>
        <w:t>Рисунок 4</w:t>
      </w:r>
      <w:r w:rsidRPr="007D0F0D">
        <w:rPr>
          <w:rFonts w:ascii="Times New Roman" w:eastAsia="Times New Roman" w:hAnsi="Times New Roman" w:cs="Times New Roman"/>
          <w:color w:val="333333"/>
          <w:kern w:val="36"/>
          <w:sz w:val="28"/>
          <w:szCs w:val="28"/>
          <w:lang w:eastAsia="ru-RU"/>
        </w:rPr>
        <w:t xml:space="preserve"> </w:t>
      </w:r>
      <w:r>
        <w:rPr>
          <w:rFonts w:ascii="Times New Roman" w:eastAsia="Times New Roman" w:hAnsi="Times New Roman" w:cs="Times New Roman"/>
          <w:color w:val="333333"/>
          <w:kern w:val="36"/>
          <w:sz w:val="28"/>
          <w:szCs w:val="28"/>
          <w:lang w:eastAsia="ru-RU"/>
        </w:rPr>
        <w:t xml:space="preserve">‒ </w:t>
      </w:r>
      <w:r w:rsidRPr="007D0F0D">
        <w:rPr>
          <w:rFonts w:ascii="Times New Roman" w:eastAsia="Times New Roman" w:hAnsi="Times New Roman" w:cs="Times New Roman"/>
          <w:color w:val="333333"/>
          <w:kern w:val="36"/>
          <w:sz w:val="28"/>
          <w:szCs w:val="28"/>
          <w:lang w:eastAsia="ru-RU"/>
        </w:rPr>
        <w:t>Диаграмма Таука для ZnSeO</w:t>
      </w:r>
      <w:r w:rsidRPr="007D0F0D">
        <w:rPr>
          <w:rFonts w:ascii="Times New Roman" w:eastAsia="Times New Roman" w:hAnsi="Times New Roman" w:cs="Times New Roman"/>
          <w:color w:val="333333"/>
          <w:kern w:val="36"/>
          <w:sz w:val="28"/>
          <w:szCs w:val="28"/>
          <w:vertAlign w:val="subscript"/>
          <w:lang w:eastAsia="ru-RU"/>
        </w:rPr>
        <w:t>3</w:t>
      </w:r>
    </w:p>
    <w:p w:rsidR="00785A7C" w:rsidRPr="00CA31CF" w:rsidRDefault="00785A7C" w:rsidP="00785A7C">
      <w:pPr>
        <w:spacing w:after="0" w:line="240" w:lineRule="auto"/>
        <w:ind w:firstLine="709"/>
        <w:jc w:val="both"/>
        <w:rPr>
          <w:rFonts w:ascii="Times New Roman" w:hAnsi="Times New Roman" w:cs="Times New Roman"/>
          <w:sz w:val="16"/>
          <w:szCs w:val="16"/>
        </w:rPr>
      </w:pPr>
    </w:p>
    <w:p w:rsidR="00785A7C" w:rsidRPr="007D0F0D" w:rsidRDefault="00785A7C" w:rsidP="00785A7C">
      <w:pPr>
        <w:spacing w:after="0" w:line="240" w:lineRule="auto"/>
        <w:ind w:left="709"/>
        <w:jc w:val="both"/>
        <w:rPr>
          <w:rFonts w:ascii="Times New Roman" w:hAnsi="Times New Roman" w:cs="Times New Roman"/>
          <w:sz w:val="28"/>
          <w:szCs w:val="28"/>
        </w:rPr>
      </w:pPr>
      <w:r w:rsidRPr="007D0F0D">
        <w:rPr>
          <w:rFonts w:ascii="Times New Roman" w:hAnsi="Times New Roman" w:cs="Times New Roman"/>
          <w:sz w:val="24"/>
          <w:szCs w:val="24"/>
        </w:rPr>
        <w:t>Примечание – Составлено по источнику [</w:t>
      </w:r>
      <w:r w:rsidRPr="007D0F0D">
        <w:rPr>
          <w:rFonts w:ascii="Times New Roman" w:hAnsi="Times New Roman" w:cs="Times New Roman"/>
          <w:sz w:val="24"/>
          <w:szCs w:val="24"/>
          <w:lang w:val="kk-KZ"/>
        </w:rPr>
        <w:t xml:space="preserve">5, р. </w:t>
      </w:r>
      <w:r w:rsidRPr="007D0F0D">
        <w:rPr>
          <w:rFonts w:ascii="Times New Roman" w:hAnsi="Times New Roman" w:cs="Times New Roman"/>
          <w:sz w:val="24"/>
          <w:szCs w:val="24"/>
        </w:rPr>
        <w:t>4670]</w:t>
      </w:r>
    </w:p>
    <w:p w:rsidR="00785A7C" w:rsidRPr="00CB553F" w:rsidRDefault="00785A7C" w:rsidP="00253F88">
      <w:pPr>
        <w:spacing w:after="0" w:line="240" w:lineRule="auto"/>
        <w:ind w:firstLine="462"/>
        <w:jc w:val="both"/>
        <w:rPr>
          <w:rFonts w:ascii="Times New Roman" w:hAnsi="Times New Roman" w:cs="Times New Roman"/>
          <w:sz w:val="28"/>
          <w:szCs w:val="28"/>
        </w:rPr>
      </w:pPr>
    </w:p>
    <w:p w:rsidR="00045326" w:rsidRDefault="00045326"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В работе </w:t>
      </w:r>
      <w:r w:rsidR="00C66201" w:rsidRPr="007D0F0D">
        <w:rPr>
          <w:rFonts w:ascii="Times New Roman" w:hAnsi="Times New Roman" w:cs="Times New Roman"/>
          <w:sz w:val="28"/>
          <w:szCs w:val="28"/>
        </w:rPr>
        <w:fldChar w:fldCharType="begin"/>
      </w:r>
      <w:r w:rsidR="00C27159">
        <w:rPr>
          <w:rFonts w:ascii="Times New Roman" w:hAnsi="Times New Roman" w:cs="Times New Roman"/>
          <w:sz w:val="28"/>
          <w:szCs w:val="28"/>
        </w:rPr>
        <w:instrText xml:space="preserve"> ADDIN EN.CITE &lt;EndNote&gt;&lt;Cite&gt;&lt;Author&gt;Alonso&lt;/Author&gt;&lt;Year&gt;2008&lt;/Year&gt;&lt;RecNum&gt;8&lt;/RecNum&gt;&lt;DisplayText&gt;[29]&lt;/DisplayText&gt;&lt;record&gt;&lt;rec-number&gt;8&lt;/rec-number&gt;&lt;foreign-keys&gt;&lt;key app="EN" db-id="xpd90tzwmvdaaaers08vxatixarz9wawarar" timestamp="1722253135"&gt;8&lt;/key&gt;&lt;/foreign-keys&gt;&lt;ref-type name="Journal Article"&gt;17&lt;/ref-type&gt;&lt;contributors&gt;&lt;authors&gt;&lt;author&gt;Alonso, J. A.&lt;/author&gt;&lt;author&gt;Martínez-Lope, M. J.&lt;/author&gt;&lt;author&gt;Calle, C. D. L.&lt;/author&gt;&lt;author&gt;Muñoz, A.&lt;/author&gt;&lt;author&gt;Morán, E.&lt;/author&gt;&lt;author&gt;Demazeau, G.&lt;/author&gt;&lt;/authors&gt;&lt;/contributors&gt;&lt;titles&gt;&lt;title&gt;High-pressure synthesis and study of the crystal and magnetic structures of the distorted SeMO&amp;lt;sub&amp;gt;3&amp;lt;/sub&amp;gt;(M= Mn, Co, Ni, Zn) perovskites&lt;/title&gt;&lt;secondary-title&gt;Journal of Physics: Conference Series&lt;/secondary-title&gt;&lt;/titles&gt;&lt;periodical&gt;&lt;full-title&gt;Journal of Physics: Conference Series&lt;/full-title&gt;&lt;/periodical&gt;&lt;pages&gt;032004&lt;/pages&gt;&lt;volume&gt;121&lt;/volume&gt;&lt;number&gt;3&lt;/number&gt;&lt;dates&gt;&lt;year&gt;2008&lt;/year&gt;&lt;/dates&gt;&lt;publisher&gt;IOP Publishing&lt;/publisher&gt;&lt;isbn&gt;1742-6596&lt;/isbn&gt;&lt;urls&gt;&lt;related-urls&gt;&lt;url&gt;https://dx.doi.org/10.1088/1742-6596/121/3/032004&lt;/url&gt;&lt;/related-urls&gt;&lt;pdf-urls&gt;&lt;url&gt;https://kp-pdf.s3.amazonaws.com/a2b2a08d-7f09-4428-a365-b5fe67196fe4.pdf?X-Amz-Algorithm=AWS4-HMAC-SHA256&amp;amp;X-Amz-Credential=AKIAUROH2NUQSIQZIEG4%2F20240729%2Fus-east-1%2Fs3%2Faws4_request&amp;amp;X-Amz-Date=20240729T113754Z&amp;amp;X-Amz-Expires=600&amp;amp;X-Amz-SignedHeaders=host&amp;amp;X-Amz-Signature=cc7a4b65460eba38054ffe1fb12a10626e94ea727a772f3ec6bf66c3b943e337&lt;/url&gt;&lt;/pdf-urls&gt;&lt;/urls&gt;&lt;electronic-resource-num&gt;10.1088/1742-6596/121/3/032004&lt;/electronic-resource-num&gt;&lt;/record&gt;&lt;/Cite&gt;&lt;/EndNote&gt;</w:instrText>
      </w:r>
      <w:r w:rsidR="00C66201" w:rsidRPr="007D0F0D">
        <w:rPr>
          <w:rFonts w:ascii="Times New Roman" w:hAnsi="Times New Roman" w:cs="Times New Roman"/>
          <w:sz w:val="28"/>
          <w:szCs w:val="28"/>
        </w:rPr>
        <w:fldChar w:fldCharType="separate"/>
      </w:r>
      <w:r w:rsidR="00C27159">
        <w:rPr>
          <w:rFonts w:ascii="Times New Roman" w:hAnsi="Times New Roman" w:cs="Times New Roman"/>
          <w:noProof/>
          <w:sz w:val="28"/>
          <w:szCs w:val="28"/>
        </w:rPr>
        <w:t>[29]</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Zn</w:t>
      </w:r>
      <w:r w:rsidR="0059477E" w:rsidRPr="007D0F0D">
        <w:rPr>
          <w:rFonts w:ascii="Times New Roman" w:hAnsi="Times New Roman" w:cs="Times New Roman"/>
          <w:sz w:val="28"/>
          <w:szCs w:val="28"/>
        </w:rPr>
        <w:t>Se</w:t>
      </w:r>
      <w:r w:rsidRPr="007D0F0D">
        <w:rPr>
          <w:rFonts w:ascii="Times New Roman" w:hAnsi="Times New Roman" w:cs="Times New Roman"/>
          <w:sz w:val="28"/>
          <w:szCs w:val="28"/>
        </w:rPr>
        <w:t>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удалось получить в оборудовании ленточного типа при давл</w:t>
      </w:r>
      <w:r w:rsidR="004108E9">
        <w:rPr>
          <w:rFonts w:ascii="Times New Roman" w:hAnsi="Times New Roman" w:cs="Times New Roman"/>
          <w:sz w:val="28"/>
          <w:szCs w:val="28"/>
        </w:rPr>
        <w:t>ении 7 ГПа, при температуре 900</w:t>
      </w:r>
      <w:r w:rsidR="00FA57A8">
        <w:rPr>
          <w:rFonts w:ascii="Times New Roman" w:hAnsi="Times New Roman" w:cs="Times New Roman"/>
          <w:sz w:val="28"/>
          <w:szCs w:val="28"/>
        </w:rPr>
        <w:t xml:space="preserve"> </w:t>
      </w:r>
      <w:r w:rsidR="004108E9">
        <w:rPr>
          <w:rFonts w:ascii="Times New Roman" w:hAnsi="Times New Roman" w:cs="Times New Roman"/>
          <w:sz w:val="28"/>
          <w:szCs w:val="28"/>
        </w:rPr>
        <w:t>°</w:t>
      </w:r>
      <w:r w:rsidRPr="007D0F0D">
        <w:rPr>
          <w:rFonts w:ascii="Times New Roman" w:hAnsi="Times New Roman" w:cs="Times New Roman"/>
          <w:sz w:val="28"/>
          <w:szCs w:val="28"/>
        </w:rPr>
        <w:t>C в течение 30 мин.</w:t>
      </w:r>
      <w:r w:rsidR="002A76C7" w:rsidRPr="007D0F0D">
        <w:rPr>
          <w:rFonts w:ascii="Times New Roman" w:hAnsi="Times New Roman" w:cs="Times New Roman"/>
          <w:color w:val="000000" w:themeColor="text1"/>
          <w:sz w:val="28"/>
          <w:szCs w:val="28"/>
        </w:rPr>
        <w:t xml:space="preserve"> </w:t>
      </w:r>
      <w:r w:rsidR="004C10C9">
        <w:rPr>
          <w:rFonts w:ascii="Times New Roman" w:hAnsi="Times New Roman" w:cs="Times New Roman"/>
          <w:color w:val="000000" w:themeColor="text1"/>
          <w:sz w:val="28"/>
          <w:szCs w:val="28"/>
        </w:rPr>
        <w:t>Д</w:t>
      </w:r>
      <w:r w:rsidRPr="007D0F0D">
        <w:rPr>
          <w:rFonts w:ascii="Times New Roman" w:hAnsi="Times New Roman" w:cs="Times New Roman"/>
          <w:sz w:val="28"/>
          <w:szCs w:val="28"/>
        </w:rPr>
        <w:t>анные РСА показали, что структура была определена в орторомбической пространственной группе Pnma (№ 6</w:t>
      </w:r>
      <w:r w:rsidR="000415A3">
        <w:rPr>
          <w:rFonts w:ascii="Times New Roman" w:hAnsi="Times New Roman" w:cs="Times New Roman"/>
          <w:sz w:val="28"/>
          <w:szCs w:val="28"/>
        </w:rPr>
        <w:t>2)</w:t>
      </w:r>
      <w:r w:rsidRPr="000415A3">
        <w:rPr>
          <w:rFonts w:ascii="Times New Roman" w:hAnsi="Times New Roman" w:cs="Times New Roman"/>
          <w:sz w:val="28"/>
          <w:szCs w:val="28"/>
        </w:rPr>
        <w:t xml:space="preserve">. </w:t>
      </w:r>
      <w:r w:rsidRPr="007D0F0D">
        <w:rPr>
          <w:rFonts w:ascii="Times New Roman" w:hAnsi="Times New Roman" w:cs="Times New Roman"/>
          <w:sz w:val="28"/>
          <w:szCs w:val="28"/>
        </w:rPr>
        <w:t>График Ритвельда, полученный для Zn</w:t>
      </w:r>
      <w:r w:rsidR="0059477E" w:rsidRPr="007D0F0D">
        <w:rPr>
          <w:rFonts w:ascii="Times New Roman" w:hAnsi="Times New Roman" w:cs="Times New Roman"/>
          <w:sz w:val="28"/>
          <w:szCs w:val="28"/>
        </w:rPr>
        <w:t>Se</w:t>
      </w:r>
      <w:r w:rsidRPr="007D0F0D">
        <w:rPr>
          <w:rFonts w:ascii="Times New Roman" w:hAnsi="Times New Roman" w:cs="Times New Roman"/>
          <w:sz w:val="28"/>
          <w:szCs w:val="28"/>
        </w:rPr>
        <w:t>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из данных рентгеноструктурного а</w:t>
      </w:r>
      <w:r w:rsidR="00253F88">
        <w:rPr>
          <w:rFonts w:ascii="Times New Roman" w:hAnsi="Times New Roman" w:cs="Times New Roman"/>
          <w:sz w:val="28"/>
          <w:szCs w:val="28"/>
        </w:rPr>
        <w:t>нализа, представлен на рисунке 5</w:t>
      </w:r>
      <w:r w:rsidR="004C10C9">
        <w:rPr>
          <w:rFonts w:ascii="Times New Roman" w:hAnsi="Times New Roman" w:cs="Times New Roman"/>
          <w:sz w:val="28"/>
          <w:szCs w:val="28"/>
        </w:rPr>
        <w:t>.</w:t>
      </w:r>
    </w:p>
    <w:p w:rsidR="00CA31CF" w:rsidRPr="007D0F0D" w:rsidRDefault="00CA31CF" w:rsidP="007B58D8">
      <w:pPr>
        <w:spacing w:after="0" w:line="240" w:lineRule="auto"/>
        <w:ind w:firstLine="709"/>
        <w:jc w:val="both"/>
        <w:rPr>
          <w:rFonts w:ascii="Times New Roman" w:hAnsi="Times New Roman" w:cs="Times New Roman"/>
          <w:color w:val="000000" w:themeColor="text1"/>
          <w:sz w:val="28"/>
          <w:szCs w:val="28"/>
        </w:rPr>
      </w:pPr>
    </w:p>
    <w:p w:rsidR="00045326" w:rsidRPr="007D0F0D" w:rsidRDefault="005426A3" w:rsidP="007B58D8">
      <w:pPr>
        <w:spacing w:after="0" w:line="240" w:lineRule="auto"/>
        <w:jc w:val="center"/>
        <w:rPr>
          <w:rFonts w:ascii="Times New Roman" w:hAnsi="Times New Roman" w:cs="Times New Roman"/>
          <w:sz w:val="28"/>
          <w:szCs w:val="28"/>
        </w:rPr>
      </w:pPr>
      <w:r w:rsidRPr="00CB553F">
        <w:rPr>
          <w:rFonts w:ascii="Times New Roman" w:hAnsi="Times New Roman" w:cs="Times New Roman"/>
          <w:noProof/>
          <w:sz w:val="28"/>
          <w:szCs w:val="28"/>
          <w:lang w:eastAsia="ru-RU"/>
        </w:rPr>
        <w:drawing>
          <wp:inline distT="0" distB="0" distL="0" distR="0" wp14:anchorId="5DD62222" wp14:editId="7AE84957">
            <wp:extent cx="4733779" cy="3150450"/>
            <wp:effectExtent l="0" t="0" r="0" b="0"/>
            <wp:docPr id="747423736" name="Рисунок 747423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Lst>
                    </a:blip>
                    <a:stretch>
                      <a:fillRect/>
                    </a:stretch>
                  </pic:blipFill>
                  <pic:spPr>
                    <a:xfrm>
                      <a:off x="0" y="0"/>
                      <a:ext cx="4744429" cy="3157538"/>
                    </a:xfrm>
                    <a:prstGeom prst="rect">
                      <a:avLst/>
                    </a:prstGeom>
                  </pic:spPr>
                </pic:pic>
              </a:graphicData>
            </a:graphic>
          </wp:inline>
        </w:drawing>
      </w:r>
    </w:p>
    <w:p w:rsidR="00CA31CF" w:rsidRPr="00CA31CF" w:rsidRDefault="00CA31CF" w:rsidP="007B58D8">
      <w:pPr>
        <w:spacing w:after="0" w:line="240" w:lineRule="auto"/>
        <w:jc w:val="center"/>
        <w:rPr>
          <w:rFonts w:ascii="Times New Roman" w:hAnsi="Times New Roman" w:cs="Times New Roman"/>
          <w:sz w:val="16"/>
          <w:szCs w:val="16"/>
        </w:rPr>
      </w:pPr>
    </w:p>
    <w:p w:rsidR="00045326" w:rsidRPr="00047503" w:rsidRDefault="00253F88" w:rsidP="007B58D8">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Рисунок 5</w:t>
      </w:r>
      <w:r w:rsidR="00045326" w:rsidRPr="007D0F0D">
        <w:rPr>
          <w:rFonts w:ascii="Times New Roman" w:hAnsi="Times New Roman" w:cs="Times New Roman"/>
          <w:sz w:val="28"/>
          <w:szCs w:val="28"/>
        </w:rPr>
        <w:t xml:space="preserve"> </w:t>
      </w:r>
      <w:r w:rsidR="00047503">
        <w:rPr>
          <w:rFonts w:ascii="Times New Roman" w:hAnsi="Times New Roman" w:cs="Times New Roman"/>
          <w:sz w:val="28"/>
          <w:szCs w:val="28"/>
          <w:lang w:val="kk-KZ"/>
        </w:rPr>
        <w:t xml:space="preserve">– </w:t>
      </w:r>
      <w:r w:rsidR="00045326" w:rsidRPr="007D0F0D">
        <w:rPr>
          <w:rFonts w:ascii="Times New Roman" w:hAnsi="Times New Roman" w:cs="Times New Roman"/>
          <w:sz w:val="28"/>
          <w:szCs w:val="28"/>
        </w:rPr>
        <w:t>График Ритвельда для Zn</w:t>
      </w:r>
      <w:r w:rsidR="0059477E" w:rsidRPr="007D0F0D">
        <w:rPr>
          <w:rFonts w:ascii="Times New Roman" w:hAnsi="Times New Roman" w:cs="Times New Roman"/>
          <w:sz w:val="28"/>
          <w:szCs w:val="28"/>
        </w:rPr>
        <w:t>Se</w:t>
      </w:r>
      <w:r w:rsidR="00045326" w:rsidRPr="007D0F0D">
        <w:rPr>
          <w:rFonts w:ascii="Times New Roman" w:hAnsi="Times New Roman" w:cs="Times New Roman"/>
          <w:sz w:val="28"/>
          <w:szCs w:val="28"/>
        </w:rPr>
        <w:t>O</w:t>
      </w:r>
      <w:r w:rsidR="00045326" w:rsidRPr="007D0F0D">
        <w:rPr>
          <w:rFonts w:ascii="Times New Roman" w:hAnsi="Times New Roman" w:cs="Times New Roman"/>
          <w:sz w:val="28"/>
          <w:szCs w:val="28"/>
          <w:vertAlign w:val="subscript"/>
        </w:rPr>
        <w:t>3</w:t>
      </w:r>
      <w:r w:rsidR="00045326" w:rsidRPr="007D0F0D">
        <w:rPr>
          <w:rFonts w:ascii="Times New Roman" w:hAnsi="Times New Roman" w:cs="Times New Roman"/>
          <w:sz w:val="28"/>
          <w:szCs w:val="28"/>
        </w:rPr>
        <w:t>, уточненный по данным рентгеноструктурного ан</w:t>
      </w:r>
      <w:r w:rsidR="00047503">
        <w:rPr>
          <w:rFonts w:ascii="Times New Roman" w:hAnsi="Times New Roman" w:cs="Times New Roman"/>
          <w:sz w:val="28"/>
          <w:szCs w:val="28"/>
        </w:rPr>
        <w:t>ализа при комнатной температуре</w:t>
      </w:r>
    </w:p>
    <w:p w:rsidR="00F94DD8" w:rsidRPr="00CA31CF" w:rsidRDefault="00F94DD8" w:rsidP="007B58D8">
      <w:pPr>
        <w:spacing w:after="0" w:line="240" w:lineRule="auto"/>
        <w:ind w:left="709"/>
        <w:jc w:val="center"/>
        <w:rPr>
          <w:rFonts w:ascii="Times New Roman" w:hAnsi="Times New Roman" w:cs="Times New Roman"/>
          <w:sz w:val="16"/>
          <w:szCs w:val="16"/>
        </w:rPr>
      </w:pPr>
    </w:p>
    <w:p w:rsidR="00F94DD8" w:rsidRPr="007D0F0D" w:rsidRDefault="00F94DD8"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4"/>
          <w:szCs w:val="24"/>
        </w:rPr>
        <w:t xml:space="preserve">Примечание – </w:t>
      </w:r>
      <w:r w:rsidRPr="001D2B86">
        <w:rPr>
          <w:rFonts w:ascii="Times New Roman" w:hAnsi="Times New Roman" w:cs="Times New Roman"/>
          <w:sz w:val="24"/>
          <w:szCs w:val="24"/>
        </w:rPr>
        <w:t>Составлено по источнику [</w:t>
      </w:r>
      <w:r w:rsidR="00E06D75" w:rsidRPr="001D2B86">
        <w:rPr>
          <w:rFonts w:ascii="Times New Roman" w:hAnsi="Times New Roman" w:cs="Times New Roman"/>
          <w:sz w:val="24"/>
          <w:szCs w:val="24"/>
          <w:lang w:val="kk-KZ"/>
        </w:rPr>
        <w:t>2</w:t>
      </w:r>
      <w:r w:rsidR="00E06D75" w:rsidRPr="001D2B86">
        <w:rPr>
          <w:rFonts w:ascii="Times New Roman" w:hAnsi="Times New Roman" w:cs="Times New Roman"/>
          <w:sz w:val="24"/>
          <w:szCs w:val="24"/>
        </w:rPr>
        <w:t>9</w:t>
      </w:r>
      <w:r w:rsidRPr="001D2B86">
        <w:rPr>
          <w:rFonts w:ascii="Times New Roman" w:hAnsi="Times New Roman" w:cs="Times New Roman"/>
          <w:sz w:val="24"/>
          <w:szCs w:val="24"/>
          <w:lang w:val="kk-KZ"/>
        </w:rPr>
        <w:t>, стр.</w:t>
      </w:r>
      <w:r w:rsidRPr="001D2B86">
        <w:rPr>
          <w:rFonts w:ascii="Times New Roman" w:hAnsi="Times New Roman" w:cs="Times New Roman"/>
        </w:rPr>
        <w:t xml:space="preserve"> </w:t>
      </w:r>
      <w:r w:rsidRPr="001D2B86">
        <w:rPr>
          <w:rFonts w:ascii="Times New Roman" w:hAnsi="Times New Roman" w:cs="Times New Roman"/>
          <w:sz w:val="24"/>
          <w:szCs w:val="24"/>
        </w:rPr>
        <w:t>032004</w:t>
      </w:r>
      <w:r w:rsidR="00047503" w:rsidRPr="001D2B86">
        <w:rPr>
          <w:rFonts w:ascii="Times New Roman" w:hAnsi="Times New Roman" w:cs="Times New Roman"/>
          <w:sz w:val="24"/>
          <w:szCs w:val="24"/>
          <w:lang w:val="kk-KZ"/>
        </w:rPr>
        <w:t>-3</w:t>
      </w:r>
      <w:r w:rsidRPr="001D2B86">
        <w:rPr>
          <w:rFonts w:ascii="Times New Roman" w:hAnsi="Times New Roman" w:cs="Times New Roman"/>
          <w:sz w:val="24"/>
          <w:szCs w:val="24"/>
        </w:rPr>
        <w:t>]</w:t>
      </w:r>
    </w:p>
    <w:p w:rsidR="00CA31CF" w:rsidRDefault="00CA31CF" w:rsidP="007B58D8">
      <w:pPr>
        <w:spacing w:after="0" w:line="240" w:lineRule="auto"/>
        <w:ind w:firstLine="709"/>
        <w:jc w:val="both"/>
        <w:rPr>
          <w:rFonts w:ascii="Times New Roman" w:hAnsi="Times New Roman" w:cs="Times New Roman"/>
          <w:sz w:val="28"/>
          <w:szCs w:val="28"/>
        </w:rPr>
      </w:pPr>
    </w:p>
    <w:p w:rsidR="007B5705" w:rsidRPr="007D0F0D" w:rsidRDefault="00F94DD8"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Основные кристаллографические параметры и показатели достоверности, полученные в результате структурной подгонки для Zn</w:t>
      </w:r>
      <w:r w:rsidR="0059477E" w:rsidRPr="007D0F0D">
        <w:rPr>
          <w:rFonts w:ascii="Times New Roman" w:hAnsi="Times New Roman" w:cs="Times New Roman"/>
          <w:sz w:val="28"/>
          <w:szCs w:val="28"/>
        </w:rPr>
        <w:t>Se</w:t>
      </w:r>
      <w:r w:rsidRPr="007D0F0D">
        <w:rPr>
          <w:rFonts w:ascii="Times New Roman" w:hAnsi="Times New Roman" w:cs="Times New Roman"/>
          <w:sz w:val="28"/>
          <w:szCs w:val="28"/>
        </w:rPr>
        <w:t>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приведены в таблице 1.</w:t>
      </w:r>
    </w:p>
    <w:p w:rsidR="00F94DD8" w:rsidRPr="007D0F0D" w:rsidRDefault="00F94DD8" w:rsidP="007B58D8">
      <w:pPr>
        <w:spacing w:after="0" w:line="240" w:lineRule="auto"/>
        <w:ind w:firstLine="709"/>
        <w:jc w:val="both"/>
        <w:rPr>
          <w:rFonts w:ascii="Times New Roman" w:hAnsi="Times New Roman" w:cs="Times New Roman"/>
          <w:sz w:val="28"/>
          <w:szCs w:val="28"/>
        </w:rPr>
      </w:pPr>
    </w:p>
    <w:p w:rsidR="00F94DD8" w:rsidRPr="007D0F0D" w:rsidRDefault="00F94DD8" w:rsidP="007B58D8">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Таблица 1 </w:t>
      </w:r>
      <w:r w:rsidR="00CA31CF">
        <w:rPr>
          <w:rFonts w:ascii="Times New Roman" w:hAnsi="Times New Roman" w:cs="Times New Roman"/>
          <w:sz w:val="28"/>
          <w:szCs w:val="28"/>
        </w:rPr>
        <w:t xml:space="preserve">‒ </w:t>
      </w:r>
      <w:r w:rsidRPr="007D0F0D">
        <w:rPr>
          <w:rFonts w:ascii="Times New Roman" w:hAnsi="Times New Roman" w:cs="Times New Roman"/>
          <w:sz w:val="28"/>
          <w:szCs w:val="28"/>
        </w:rPr>
        <w:t>Структурные параметры</w:t>
      </w:r>
      <w:r w:rsidR="00A4728E">
        <w:rPr>
          <w:rFonts w:ascii="Times New Roman" w:hAnsi="Times New Roman" w:cs="Times New Roman"/>
          <w:sz w:val="28"/>
          <w:szCs w:val="28"/>
        </w:rPr>
        <w:t xml:space="preserve"> (</w:t>
      </w:r>
      <w:r w:rsidR="00A4728E" w:rsidRPr="00E33827">
        <w:rPr>
          <w:rFonts w:ascii="Times New Roman" w:hAnsi="Times New Roman" w:cs="Times New Roman"/>
          <w:sz w:val="28"/>
          <w:szCs w:val="28"/>
        </w:rPr>
        <w:t>дробные координаты</w:t>
      </w:r>
      <w:r w:rsidR="00A4728E">
        <w:rPr>
          <w:rFonts w:ascii="Times New Roman" w:hAnsi="Times New Roman" w:cs="Times New Roman"/>
          <w:sz w:val="28"/>
          <w:szCs w:val="28"/>
        </w:rPr>
        <w:t>)</w:t>
      </w:r>
      <w:r w:rsidRPr="007D0F0D">
        <w:rPr>
          <w:rFonts w:ascii="Times New Roman" w:hAnsi="Times New Roman" w:cs="Times New Roman"/>
          <w:sz w:val="28"/>
          <w:szCs w:val="28"/>
        </w:rPr>
        <w:t xml:space="preserve"> Zn</w:t>
      </w:r>
      <w:r w:rsidR="0059477E" w:rsidRPr="007D0F0D">
        <w:rPr>
          <w:rFonts w:ascii="Times New Roman" w:hAnsi="Times New Roman" w:cs="Times New Roman"/>
          <w:sz w:val="28"/>
          <w:szCs w:val="28"/>
        </w:rPr>
        <w:t>Se</w:t>
      </w:r>
      <w:r w:rsidRPr="007D0F0D">
        <w:rPr>
          <w:rFonts w:ascii="Times New Roman" w:hAnsi="Times New Roman" w:cs="Times New Roman"/>
          <w:sz w:val="28"/>
          <w:szCs w:val="28"/>
        </w:rPr>
        <w:t>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уточненные в орторомбической пространственной группе Pnma при комнатной температуре из данн</w:t>
      </w:r>
      <w:r w:rsidR="00CA31CF">
        <w:rPr>
          <w:rFonts w:ascii="Times New Roman" w:hAnsi="Times New Roman" w:cs="Times New Roman"/>
          <w:sz w:val="28"/>
          <w:szCs w:val="28"/>
        </w:rPr>
        <w:t>ых рентгеноструктурного анализа</w:t>
      </w:r>
    </w:p>
    <w:tbl>
      <w:tblPr>
        <w:tblStyle w:val="a7"/>
        <w:tblW w:w="0" w:type="auto"/>
        <w:jc w:val="center"/>
        <w:tblLook w:val="04A0" w:firstRow="1" w:lastRow="0" w:firstColumn="1" w:lastColumn="0" w:noHBand="0" w:noVBand="1"/>
      </w:tblPr>
      <w:tblGrid>
        <w:gridCol w:w="1717"/>
        <w:gridCol w:w="1557"/>
        <w:gridCol w:w="1557"/>
        <w:gridCol w:w="1558"/>
        <w:gridCol w:w="1558"/>
        <w:gridCol w:w="1558"/>
      </w:tblGrid>
      <w:tr w:rsidR="00F94DD8" w:rsidRPr="00383FEA" w:rsidTr="00CA31CF">
        <w:trPr>
          <w:jc w:val="center"/>
        </w:trPr>
        <w:tc>
          <w:tcPr>
            <w:tcW w:w="1717"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Атом</w:t>
            </w:r>
          </w:p>
        </w:tc>
        <w:tc>
          <w:tcPr>
            <w:tcW w:w="1557"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Сайт</w:t>
            </w:r>
          </w:p>
        </w:tc>
        <w:tc>
          <w:tcPr>
            <w:tcW w:w="155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x</w:t>
            </w:r>
          </w:p>
        </w:tc>
        <w:tc>
          <w:tcPr>
            <w:tcW w:w="1558"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y</w:t>
            </w:r>
          </w:p>
        </w:tc>
        <w:tc>
          <w:tcPr>
            <w:tcW w:w="1558"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z</w:t>
            </w:r>
          </w:p>
        </w:tc>
        <w:tc>
          <w:tcPr>
            <w:tcW w:w="1558"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B(Å</w:t>
            </w:r>
            <w:r w:rsidRPr="00383FEA">
              <w:rPr>
                <w:rFonts w:ascii="Times New Roman" w:hAnsi="Times New Roman" w:cs="Times New Roman"/>
                <w:sz w:val="28"/>
                <w:szCs w:val="28"/>
                <w:vertAlign w:val="superscript"/>
                <w:lang w:val="en-US"/>
              </w:rPr>
              <w:t>2</w:t>
            </w:r>
            <w:r w:rsidRPr="00383FEA">
              <w:rPr>
                <w:rFonts w:ascii="Times New Roman" w:hAnsi="Times New Roman" w:cs="Times New Roman"/>
                <w:sz w:val="28"/>
                <w:szCs w:val="28"/>
                <w:lang w:val="en-US"/>
              </w:rPr>
              <w:t>)</w:t>
            </w:r>
          </w:p>
        </w:tc>
      </w:tr>
      <w:tr w:rsidR="00F94DD8" w:rsidRPr="00383FEA" w:rsidTr="00CA31CF">
        <w:trPr>
          <w:jc w:val="center"/>
        </w:trPr>
        <w:tc>
          <w:tcPr>
            <w:tcW w:w="171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Se</w:t>
            </w:r>
          </w:p>
        </w:tc>
        <w:tc>
          <w:tcPr>
            <w:tcW w:w="155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4c</w:t>
            </w:r>
          </w:p>
        </w:tc>
        <w:tc>
          <w:tcPr>
            <w:tcW w:w="1557"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0.0256(4)</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1/4</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-0.0146(6)</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0.23(9)</w:t>
            </w:r>
          </w:p>
        </w:tc>
      </w:tr>
      <w:tr w:rsidR="00F94DD8" w:rsidRPr="00383FEA" w:rsidTr="00CA31CF">
        <w:trPr>
          <w:jc w:val="center"/>
        </w:trPr>
        <w:tc>
          <w:tcPr>
            <w:tcW w:w="171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Zn</w:t>
            </w:r>
          </w:p>
        </w:tc>
        <w:tc>
          <w:tcPr>
            <w:tcW w:w="155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4b</w:t>
            </w:r>
          </w:p>
        </w:tc>
        <w:tc>
          <w:tcPr>
            <w:tcW w:w="155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0</w:t>
            </w:r>
          </w:p>
        </w:tc>
        <w:tc>
          <w:tcPr>
            <w:tcW w:w="1558"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0</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1/2</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1.4(1)</w:t>
            </w:r>
          </w:p>
        </w:tc>
      </w:tr>
      <w:tr w:rsidR="00F94DD8" w:rsidRPr="00383FEA" w:rsidTr="00CA31CF">
        <w:trPr>
          <w:jc w:val="center"/>
        </w:trPr>
        <w:tc>
          <w:tcPr>
            <w:tcW w:w="171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O1</w:t>
            </w:r>
          </w:p>
        </w:tc>
        <w:tc>
          <w:tcPr>
            <w:tcW w:w="155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4c</w:t>
            </w:r>
          </w:p>
        </w:tc>
        <w:tc>
          <w:tcPr>
            <w:tcW w:w="1557"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0.105(2)</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1/4</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0.333(3)</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1.6(2)</w:t>
            </w:r>
          </w:p>
        </w:tc>
      </w:tr>
      <w:tr w:rsidR="00F94DD8" w:rsidRPr="00383FEA" w:rsidTr="00CA31CF">
        <w:trPr>
          <w:jc w:val="center"/>
        </w:trPr>
        <w:tc>
          <w:tcPr>
            <w:tcW w:w="171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O2</w:t>
            </w:r>
          </w:p>
        </w:tc>
        <w:tc>
          <w:tcPr>
            <w:tcW w:w="1557" w:type="dxa"/>
          </w:tcPr>
          <w:p w:rsidR="00F94DD8" w:rsidRPr="00383FEA" w:rsidRDefault="00F94DD8" w:rsidP="007B58D8">
            <w:pPr>
              <w:jc w:val="center"/>
              <w:rPr>
                <w:rFonts w:ascii="Times New Roman" w:hAnsi="Times New Roman" w:cs="Times New Roman"/>
                <w:sz w:val="28"/>
                <w:szCs w:val="28"/>
                <w:lang w:val="en-US"/>
              </w:rPr>
            </w:pPr>
            <w:r w:rsidRPr="00383FEA">
              <w:rPr>
                <w:rFonts w:ascii="Times New Roman" w:hAnsi="Times New Roman" w:cs="Times New Roman"/>
                <w:sz w:val="28"/>
                <w:szCs w:val="28"/>
                <w:lang w:val="en-US"/>
              </w:rPr>
              <w:t>8b</w:t>
            </w:r>
          </w:p>
        </w:tc>
        <w:tc>
          <w:tcPr>
            <w:tcW w:w="1557"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0.2102(16)</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0.0859(15)</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0.8752(18)</w:t>
            </w:r>
          </w:p>
        </w:tc>
        <w:tc>
          <w:tcPr>
            <w:tcW w:w="1558" w:type="dxa"/>
          </w:tcPr>
          <w:p w:rsidR="00F94DD8" w:rsidRPr="00383FEA" w:rsidRDefault="00F94DD8" w:rsidP="007B58D8">
            <w:pPr>
              <w:jc w:val="center"/>
              <w:rPr>
                <w:rFonts w:ascii="Times New Roman" w:hAnsi="Times New Roman" w:cs="Times New Roman"/>
                <w:sz w:val="28"/>
                <w:szCs w:val="28"/>
              </w:rPr>
            </w:pPr>
            <w:r w:rsidRPr="00383FEA">
              <w:rPr>
                <w:rFonts w:ascii="Times New Roman" w:hAnsi="Times New Roman" w:cs="Times New Roman"/>
                <w:sz w:val="28"/>
                <w:szCs w:val="28"/>
              </w:rPr>
              <w:t>1.6(2)</w:t>
            </w:r>
          </w:p>
        </w:tc>
      </w:tr>
    </w:tbl>
    <w:p w:rsidR="00F94DD8" w:rsidRPr="007D0F0D" w:rsidRDefault="00F80435" w:rsidP="00F80435">
      <w:pPr>
        <w:spacing w:after="0" w:line="240" w:lineRule="auto"/>
        <w:ind w:firstLine="709"/>
        <w:jc w:val="both"/>
        <w:rPr>
          <w:rFonts w:ascii="Times New Roman" w:hAnsi="Times New Roman" w:cs="Times New Roman"/>
          <w:sz w:val="28"/>
          <w:szCs w:val="28"/>
        </w:rPr>
      </w:pPr>
      <w:r w:rsidRPr="001D2B86">
        <w:rPr>
          <w:rFonts w:ascii="Times New Roman" w:hAnsi="Times New Roman" w:cs="Times New Roman"/>
          <w:color w:val="000000"/>
          <w:sz w:val="24"/>
          <w:szCs w:val="24"/>
        </w:rPr>
        <w:t>Примечание – Составлено по источнику [</w:t>
      </w:r>
      <w:r w:rsidRPr="001D2B86">
        <w:rPr>
          <w:rFonts w:ascii="Times New Roman" w:hAnsi="Times New Roman" w:cs="Times New Roman"/>
          <w:sz w:val="24"/>
          <w:szCs w:val="24"/>
        </w:rPr>
        <w:t>26, р. 032004</w:t>
      </w:r>
      <w:r w:rsidRPr="001D2B86">
        <w:rPr>
          <w:rFonts w:ascii="Times New Roman" w:hAnsi="Times New Roman" w:cs="Times New Roman"/>
          <w:sz w:val="24"/>
          <w:szCs w:val="24"/>
          <w:lang w:val="kk-KZ"/>
        </w:rPr>
        <w:t>-4</w:t>
      </w:r>
      <w:r w:rsidRPr="001D2B86">
        <w:rPr>
          <w:rFonts w:ascii="Times New Roman" w:hAnsi="Times New Roman" w:cs="Times New Roman"/>
          <w:sz w:val="24"/>
          <w:szCs w:val="24"/>
        </w:rPr>
        <w:t>]</w:t>
      </w:r>
    </w:p>
    <w:p w:rsidR="00F80435" w:rsidRDefault="00F80435" w:rsidP="007B58D8">
      <w:pPr>
        <w:spacing w:after="0" w:line="240" w:lineRule="auto"/>
        <w:ind w:firstLine="709"/>
        <w:jc w:val="both"/>
        <w:rPr>
          <w:rFonts w:ascii="Times New Roman" w:hAnsi="Times New Roman" w:cs="Times New Roman"/>
          <w:sz w:val="28"/>
          <w:szCs w:val="28"/>
        </w:rPr>
      </w:pPr>
    </w:p>
    <w:p w:rsidR="00237E4F" w:rsidRPr="007D0F0D" w:rsidRDefault="002C2ACA"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В работе авторов</w:t>
      </w:r>
      <w:r w:rsidR="00407981"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&lt;EndNote&gt;&lt;Cite&gt;&lt;Author&gt;Maswanganye&lt;/Author&gt;&lt;Year&gt;2023&lt;/Year&gt;&lt;RecNum&gt;17&lt;/RecNum&gt;&lt;DisplayText&gt;[9]&lt;/DisplayText&gt;&lt;record&gt;&lt;rec-number&gt;17&lt;/rec-number&gt;&lt;foreign-keys&gt;&lt;key app="EN" db-id="xpd90tzwmvdaaaers08vxatixarz9wawarar" timestamp="1728753992"&gt;17&lt;/key&gt;&lt;/foreign-keys&gt;&lt;ref-type name="Journal Article"&gt;17&lt;/ref-type&gt;&lt;contributors&gt;&lt;authors&gt;&lt;author&gt;Maswanganye, MW&lt;/author&gt;&lt;author&gt;Kabongo, GL&lt;/author&gt;&lt;author&gt;Mathevula, LE&lt;/author&gt;&lt;author&gt;Mothudi, BM&lt;/author&gt;&lt;author&gt;Dhlamini, MS&lt;/author&gt;&lt;/authors&gt;&lt;/contributors&gt;&lt;titles&gt;&lt;title&gt;Unveiling the effect of strain engineering on the electrochemical properties of hydrothermally grown nanostructured indium doped ZnSeO3 for photoanode applications&lt;/title&gt;&lt;secondary-title&gt;Scientific Reports&lt;/secondary-title&gt;&lt;/titles&gt;&lt;periodical&gt;&lt;full-title&gt;Scientific Reports&lt;/full-title&gt;&lt;/periodical&gt;&lt;pages&gt;20131&lt;/pages&gt;&lt;volume&gt;13&lt;/volume&gt;&lt;number&gt;1&lt;/number&gt;&lt;dates&gt;&lt;year&gt;2023&lt;/year&gt;&lt;/dates&gt;&lt;isbn&gt;2045-2322&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[9]</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приведены рентгенограммы образцов нанопорошка чистого ZnSeO</w:t>
      </w:r>
      <w:r w:rsidRPr="007D0F0D">
        <w:rPr>
          <w:rFonts w:ascii="Times New Roman" w:hAnsi="Times New Roman" w:cs="Times New Roman"/>
          <w:sz w:val="28"/>
          <w:szCs w:val="28"/>
          <w:vertAlign w:val="subscript"/>
        </w:rPr>
        <w:t xml:space="preserve">3 </w:t>
      </w:r>
      <w:r w:rsidRPr="007D0F0D">
        <w:rPr>
          <w:rFonts w:ascii="Times New Roman" w:hAnsi="Times New Roman" w:cs="Times New Roman"/>
          <w:sz w:val="28"/>
          <w:szCs w:val="28"/>
        </w:rPr>
        <w:t xml:space="preserve">и допированного </w:t>
      </w:r>
      <w:r w:rsidR="00A4728E">
        <w:rPr>
          <w:rFonts w:ascii="Times New Roman" w:hAnsi="Times New Roman" w:cs="Times New Roman"/>
          <w:sz w:val="28"/>
          <w:szCs w:val="28"/>
        </w:rPr>
        <w:t>индием (</w:t>
      </w:r>
      <w:r w:rsidRPr="007D0F0D">
        <w:rPr>
          <w:rFonts w:ascii="Times New Roman" w:hAnsi="Times New Roman" w:cs="Times New Roman"/>
          <w:sz w:val="28"/>
          <w:szCs w:val="28"/>
        </w:rPr>
        <w:t>In</w:t>
      </w:r>
      <w:r w:rsidR="00A4728E">
        <w:rPr>
          <w:rFonts w:ascii="Times New Roman" w:hAnsi="Times New Roman" w:cs="Times New Roman"/>
          <w:sz w:val="28"/>
          <w:szCs w:val="28"/>
        </w:rPr>
        <w:t>)</w:t>
      </w:r>
      <w:r w:rsidRPr="007D0F0D">
        <w:rPr>
          <w:rFonts w:ascii="Times New Roman" w:hAnsi="Times New Roman" w:cs="Times New Roman"/>
          <w:sz w:val="28"/>
          <w:szCs w:val="28"/>
        </w:rPr>
        <w:t xml:space="preserve">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при различных концентрациях.</w:t>
      </w:r>
      <w:r w:rsidR="007F11A7" w:rsidRPr="007D0F0D">
        <w:rPr>
          <w:rFonts w:ascii="Times New Roman" w:hAnsi="Times New Roman" w:cs="Times New Roman"/>
          <w:sz w:val="28"/>
          <w:szCs w:val="28"/>
        </w:rPr>
        <w:t xml:space="preserve"> По данным авторов</w:t>
      </w:r>
      <w:r w:rsidRPr="007D0F0D">
        <w:rPr>
          <w:rFonts w:ascii="Times New Roman" w:hAnsi="Times New Roman" w:cs="Times New Roman"/>
          <w:sz w:val="28"/>
          <w:szCs w:val="28"/>
        </w:rPr>
        <w:t>, все приготовленные образцы имели орторомбическую структуру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(JCPDS No.01-078-0446).</w:t>
      </w:r>
      <w:r w:rsidR="004108E9">
        <w:rPr>
          <w:rFonts w:ascii="Times New Roman" w:hAnsi="Times New Roman" w:cs="Times New Roman"/>
          <w:sz w:val="28"/>
          <w:szCs w:val="28"/>
        </w:rPr>
        <w:t xml:space="preserve"> </w:t>
      </w:r>
      <w:r w:rsidR="000C5FEC" w:rsidRPr="007D0F0D">
        <w:rPr>
          <w:rFonts w:ascii="Times New Roman" w:hAnsi="Times New Roman" w:cs="Times New Roman"/>
          <w:sz w:val="28"/>
          <w:szCs w:val="28"/>
        </w:rPr>
        <w:t xml:space="preserve">Параметры решетки нанопорошка </w:t>
      </w:r>
      <w:r w:rsidR="000C5FEC" w:rsidRPr="007D0F0D">
        <w:rPr>
          <w:rFonts w:ascii="Times New Roman" w:hAnsi="Times New Roman" w:cs="Times New Roman"/>
          <w:sz w:val="28"/>
          <w:szCs w:val="28"/>
          <w:lang w:val="en-US"/>
        </w:rPr>
        <w:t>ZnSeO</w:t>
      </w:r>
      <w:r w:rsidR="000C5FEC" w:rsidRPr="007D0F0D">
        <w:rPr>
          <w:rFonts w:ascii="Times New Roman" w:hAnsi="Times New Roman" w:cs="Times New Roman"/>
          <w:sz w:val="28"/>
          <w:szCs w:val="28"/>
          <w:vertAlign w:val="subscript"/>
        </w:rPr>
        <w:t>3</w:t>
      </w:r>
      <w:r w:rsidR="000C5FEC" w:rsidRPr="007D0F0D">
        <w:rPr>
          <w:rFonts w:ascii="Times New Roman" w:hAnsi="Times New Roman" w:cs="Times New Roman"/>
          <w:sz w:val="28"/>
          <w:szCs w:val="28"/>
        </w:rPr>
        <w:t xml:space="preserve"> были определены с помощью следующих уравнений</w:t>
      </w:r>
      <w:r w:rsidR="00447C9D"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&lt;EndNote&gt;&lt;Cite&gt;&lt;Author&gt;Maswanganye&lt;/Author&gt;&lt;Year&gt;2023&lt;/Year&gt;&lt;RecNum&gt;17&lt;/RecNum&gt;&lt;DisplayText&gt;[9]&lt;/DisplayText&gt;&lt;record&gt;&lt;rec-number&gt;17&lt;/rec-number&gt;&lt;foreign-keys&gt;&lt;key app="EN" db-id="xpd90tzwmvdaaaers08vxatixarz9wawarar" timestamp="1728753992"&gt;17&lt;/key&gt;&lt;/foreign-keys&gt;&lt;ref-type name="Journal Article"&gt;17&lt;/ref-type&gt;&lt;contributors&gt;&lt;authors&gt;&lt;author&gt;Maswanganye, MW&lt;/author&gt;&lt;author&gt;Kabongo, GL&lt;/author&gt;&lt;author&gt;Mathevula, LE&lt;/author&gt;&lt;author&gt;Mothudi, BM&lt;/author&gt;&lt;author&gt;Dhlamini, MS&lt;/author&gt;&lt;/authors&gt;&lt;/contributors&gt;&lt;titles&gt;&lt;title&gt;Unveiling the effect of strain engineering on the electrochemical properties of hydrothermally grown nanostructured indium doped ZnSeO3 for photoanode applications&lt;/title&gt;&lt;secondary-title&gt;Scientific Reports&lt;/secondary-title&gt;&lt;/titles&gt;&lt;periodical&gt;&lt;full-title&gt;Scientific Reports&lt;/full-title&gt;&lt;/periodical&gt;&lt;pages&gt;20131&lt;/pages&gt;&lt;volume&gt;13&lt;/volume&gt;&lt;number&gt;1&lt;/number&gt;&lt;dates&gt;&lt;year&gt;2023&lt;/year&gt;&lt;/dates&gt;&lt;isbn&gt;2045-2322&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[9]</w:t>
      </w:r>
      <w:r w:rsidR="00C66201" w:rsidRPr="007D0F0D">
        <w:rPr>
          <w:rFonts w:ascii="Times New Roman" w:hAnsi="Times New Roman" w:cs="Times New Roman"/>
          <w:sz w:val="28"/>
          <w:szCs w:val="28"/>
        </w:rPr>
        <w:fldChar w:fldCharType="end"/>
      </w:r>
      <w:r w:rsidR="000C5FEC" w:rsidRPr="007D0F0D">
        <w:rPr>
          <w:rFonts w:ascii="Times New Roman" w:hAnsi="Times New Roman" w:cs="Times New Roman"/>
          <w:sz w:val="28"/>
          <w:szCs w:val="28"/>
        </w:rPr>
        <w:t>:</w:t>
      </w:r>
    </w:p>
    <w:p w:rsidR="00C43221" w:rsidRDefault="00C43221" w:rsidP="007B58D8">
      <w:pPr>
        <w:spacing w:after="0" w:line="240" w:lineRule="auto"/>
        <w:ind w:firstLine="709"/>
        <w:jc w:val="both"/>
        <w:rPr>
          <w:rFonts w:ascii="Times New Roman" w:eastAsiaTheme="minorEastAsia" w:hAnsi="Times New Roman" w:cs="Times New Roman"/>
          <w:sz w:val="28"/>
          <w:szCs w:val="28"/>
        </w:rPr>
      </w:pPr>
    </w:p>
    <w:p w:rsidR="00253F88" w:rsidRDefault="00253F88" w:rsidP="007B58D8">
      <w:pPr>
        <w:spacing w:after="0" w:line="240" w:lineRule="auto"/>
        <w:ind w:firstLine="709"/>
        <w:jc w:val="both"/>
        <w:rPr>
          <w:rFonts w:ascii="Times New Roman" w:eastAsiaTheme="minorEastAsia" w:hAnsi="Times New Roman" w:cs="Times New Roman"/>
          <w:sz w:val="28"/>
          <w:szCs w:val="28"/>
        </w:rPr>
      </w:pPr>
      <w:r w:rsidRPr="00CB553F">
        <w:rPr>
          <w:rFonts w:ascii="Times New Roman" w:eastAsiaTheme="minorEastAsia" w:hAnsi="Times New Roman" w:cs="Times New Roman"/>
          <w:sz w:val="28"/>
          <w:szCs w:val="28"/>
        </w:rPr>
        <w:t xml:space="preserve">                                                  </w:t>
      </w:r>
      <m:oMath>
        <m:r>
          <w:rPr>
            <w:rFonts w:ascii="Cambria Math" w:hAnsi="Cambria Math" w:cs="Times New Roman"/>
            <w:sz w:val="28"/>
            <w:szCs w:val="28"/>
          </w:rPr>
          <m:t>2</m:t>
        </m:r>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hkl</m:t>
            </m:r>
          </m:sub>
        </m:sSub>
        <m:r>
          <w:rPr>
            <w:rFonts w:ascii="Cambria Math" w:hAnsi="Cambria Math" w:cs="Times New Roman"/>
            <w:sz w:val="28"/>
            <w:szCs w:val="28"/>
          </w:rPr>
          <m:t>sinθ=n</m:t>
        </m:r>
        <m:sSub>
          <m:sSubPr>
            <m:ctrlPr>
              <w:rPr>
                <w:rFonts w:ascii="Cambria Math" w:hAnsi="Cambria Math" w:cs="Times New Roman"/>
                <w:i/>
                <w:sz w:val="28"/>
                <w:szCs w:val="28"/>
              </w:rPr>
            </m:ctrlPr>
          </m:sSubPr>
          <m:e>
            <m:r>
              <w:rPr>
                <w:rFonts w:ascii="Cambria Math" w:hAnsi="Cambria Math" w:cs="Times New Roman"/>
                <w:sz w:val="28"/>
                <w:szCs w:val="28"/>
              </w:rPr>
              <m:t>λ</m:t>
            </m:r>
          </m:e>
          <m:sub>
            <m:r>
              <w:rPr>
                <w:rFonts w:ascii="Cambria Math" w:hAnsi="Cambria Math" w:cs="Times New Roman"/>
                <w:sz w:val="28"/>
                <w:szCs w:val="28"/>
              </w:rPr>
              <m:t>Cukα</m:t>
            </m:r>
          </m:sub>
        </m:sSub>
      </m:oMath>
      <w:r>
        <w:rPr>
          <w:rFonts w:ascii="Times New Roman" w:eastAsiaTheme="minorEastAsia" w:hAnsi="Times New Roman" w:cs="Times New Roman"/>
          <w:i/>
          <w:sz w:val="28"/>
          <w:szCs w:val="28"/>
        </w:rPr>
        <w:t xml:space="preserve">                 </w:t>
      </w:r>
      <w:r w:rsidRPr="00CB553F">
        <w:rPr>
          <w:rFonts w:ascii="Times New Roman" w:eastAsiaTheme="minorEastAsia" w:hAnsi="Times New Roman" w:cs="Times New Roman"/>
          <w:i/>
          <w:sz w:val="28"/>
          <w:szCs w:val="28"/>
        </w:rPr>
        <w:t xml:space="preserve">                     </w:t>
      </w:r>
      <w:r w:rsidRPr="00CB553F">
        <w:rPr>
          <w:rFonts w:ascii="Times New Roman" w:eastAsiaTheme="minorEastAsia" w:hAnsi="Times New Roman" w:cs="Times New Roman"/>
          <w:sz w:val="28"/>
          <w:szCs w:val="28"/>
        </w:rPr>
        <w:t>(2)</w:t>
      </w:r>
    </w:p>
    <w:p w:rsidR="00253F88" w:rsidRPr="007D0F0D" w:rsidRDefault="00253F88" w:rsidP="007B58D8">
      <w:pPr>
        <w:spacing w:after="0" w:line="240" w:lineRule="auto"/>
        <w:ind w:firstLine="709"/>
        <w:jc w:val="both"/>
        <w:rPr>
          <w:rFonts w:ascii="Times New Roman" w:eastAsiaTheme="minorEastAsia" w:hAnsi="Times New Roman" w:cs="Times New Roman"/>
          <w:sz w:val="28"/>
          <w:szCs w:val="28"/>
        </w:rPr>
      </w:pPr>
    </w:p>
    <w:p w:rsidR="00F30B8A" w:rsidRPr="007D0F0D" w:rsidRDefault="00253F88" w:rsidP="007B58D8">
      <w:pPr>
        <w:spacing w:after="0" w:line="240" w:lineRule="auto"/>
        <w:ind w:firstLine="708"/>
        <w:jc w:val="both"/>
        <w:rPr>
          <w:rFonts w:ascii="Times New Roman" w:hAnsi="Times New Roman" w:cs="Times New Roman"/>
          <w:b/>
          <w:sz w:val="28"/>
          <w:szCs w:val="28"/>
        </w:rPr>
      </w:pPr>
      <w:r w:rsidRPr="00CB553F">
        <w:rPr>
          <w:rFonts w:ascii="Times New Roman" w:eastAsiaTheme="minorEastAsia" w:hAnsi="Times New Roman" w:cs="Times New Roman"/>
          <w:i/>
          <w:sz w:val="28"/>
          <w:szCs w:val="28"/>
        </w:rPr>
        <w:t xml:space="preserve">                                            </w:t>
      </w:r>
      <m:oMath>
        <m:f>
          <m:fPr>
            <m:ctrlPr>
              <w:rPr>
                <w:rFonts w:ascii="Cambria Math" w:hAnsi="Cambria Math" w:cs="Times New Roman"/>
                <w:i/>
                <w:sz w:val="28"/>
                <w:szCs w:val="28"/>
              </w:rPr>
            </m:ctrlPr>
          </m:fPr>
          <m:num>
            <m:r>
              <w:rPr>
                <w:rFonts w:ascii="Cambria Math" w:hAnsi="Cambria Math" w:cs="Times New Roman"/>
                <w:sz w:val="28"/>
                <w:szCs w:val="28"/>
              </w:rPr>
              <m:t>1</m:t>
            </m:r>
          </m:num>
          <m:den>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hkl</m:t>
                </m:r>
              </m:sub>
            </m:sSub>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h</m:t>
                </m:r>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r>
                  <w:rPr>
                    <w:rFonts w:ascii="Cambria Math" w:hAnsi="Cambria Math" w:cs="Times New Roman"/>
                    <w:sz w:val="28"/>
                    <w:szCs w:val="28"/>
                  </w:rPr>
                  <m:t>a</m:t>
                </m:r>
              </m:e>
              <m:sup>
                <m:r>
                  <w:rPr>
                    <w:rFonts w:ascii="Cambria Math" w:hAnsi="Cambria Math" w:cs="Times New Roman"/>
                    <w:sz w:val="28"/>
                    <w:szCs w:val="28"/>
                  </w:rPr>
                  <m:t>2</m:t>
                </m:r>
              </m:sup>
            </m:sSup>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k</m:t>
                </m:r>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r>
                  <w:rPr>
                    <w:rFonts w:ascii="Cambria Math" w:hAnsi="Cambria Math" w:cs="Times New Roman"/>
                    <w:sz w:val="28"/>
                    <w:szCs w:val="28"/>
                  </w:rPr>
                  <m:t>b</m:t>
                </m:r>
              </m:e>
              <m:sup>
                <m:r>
                  <w:rPr>
                    <w:rFonts w:ascii="Cambria Math" w:hAnsi="Cambria Math" w:cs="Times New Roman"/>
                    <w:sz w:val="28"/>
                    <w:szCs w:val="28"/>
                  </w:rPr>
                  <m:t>2</m:t>
                </m:r>
              </m:sup>
            </m:sSup>
          </m:den>
        </m:f>
        <m:r>
          <w:rPr>
            <w:rFonts w:ascii="Cambria Math" w:hAnsi="Cambria Math" w:cs="Times New Roman"/>
            <w:sz w:val="28"/>
            <w:szCs w:val="28"/>
          </w:rPr>
          <m:t>+</m:t>
        </m:r>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l</m:t>
                </m:r>
              </m:e>
              <m:sup>
                <m:r>
                  <w:rPr>
                    <w:rFonts w:ascii="Cambria Math" w:hAnsi="Cambria Math" w:cs="Times New Roman"/>
                    <w:sz w:val="28"/>
                    <w:szCs w:val="28"/>
                  </w:rPr>
                  <m:t>2</m:t>
                </m:r>
              </m:sup>
            </m:sSup>
          </m:num>
          <m:den>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rPr>
                  <m:t>2</m:t>
                </m:r>
              </m:sup>
            </m:sSup>
          </m:den>
        </m:f>
      </m:oMath>
      <w:r w:rsidRPr="00CB553F">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r w:rsidRPr="00CB553F">
        <w:rPr>
          <w:rFonts w:ascii="Times New Roman" w:eastAsiaTheme="minorEastAsia" w:hAnsi="Times New Roman" w:cs="Times New Roman"/>
          <w:sz w:val="28"/>
          <w:szCs w:val="28"/>
        </w:rPr>
        <w:t>(3)</w:t>
      </w:r>
    </w:p>
    <w:p w:rsidR="00253F88" w:rsidRDefault="00017227" w:rsidP="0025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253F88" w:rsidRPr="00CB553F">
        <w:rPr>
          <w:rFonts w:ascii="Times New Roman" w:hAnsi="Times New Roman" w:cs="Times New Roman"/>
          <w:sz w:val="28"/>
          <w:szCs w:val="28"/>
        </w:rPr>
        <w:t>де</w:t>
      </w:r>
      <w:r>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λ</m:t>
            </m:r>
          </m:e>
          <m:sub>
            <m:r>
              <w:rPr>
                <w:rFonts w:ascii="Cambria Math" w:hAnsi="Cambria Math" w:cs="Times New Roman"/>
                <w:sz w:val="28"/>
                <w:szCs w:val="28"/>
              </w:rPr>
              <m:t>Cukα</m:t>
            </m:r>
          </m:sub>
        </m:sSub>
      </m:oMath>
      <w:r>
        <w:rPr>
          <w:rFonts w:ascii="Times New Roman" w:eastAsiaTheme="minorEastAsia" w:hAnsi="Times New Roman" w:cs="Times New Roman"/>
          <w:sz w:val="28"/>
          <w:szCs w:val="28"/>
        </w:rPr>
        <w:t>–</w:t>
      </w:r>
      <w:r w:rsidR="00253F88" w:rsidRPr="00CB553F">
        <w:rPr>
          <w:rFonts w:ascii="Times New Roman" w:hAnsi="Times New Roman" w:cs="Times New Roman"/>
          <w:sz w:val="28"/>
          <w:szCs w:val="28"/>
        </w:rPr>
        <w:t xml:space="preserve"> длина волны рентгеновского излучения</w:t>
      </w:r>
      <w:r w:rsidRPr="00CB553F">
        <w:rPr>
          <w:rFonts w:ascii="Times New Roman" w:hAnsi="Times New Roman" w:cs="Times New Roman"/>
          <w:sz w:val="28"/>
          <w:szCs w:val="28"/>
        </w:rPr>
        <w:t xml:space="preserve"> </w:t>
      </w:r>
      <m:oMath>
        <m:r>
          <w:rPr>
            <w:rFonts w:ascii="Cambria Math" w:hAnsi="Cambria Math" w:cs="Times New Roman"/>
            <w:sz w:val="28"/>
            <w:szCs w:val="28"/>
          </w:rPr>
          <m:t>Cukα</m:t>
        </m:r>
      </m:oMath>
      <w:r w:rsidR="00253F88" w:rsidRPr="00CB553F">
        <w:rPr>
          <w:rFonts w:ascii="Times New Roman" w:hAnsi="Times New Roman" w:cs="Times New Roman"/>
          <w:sz w:val="28"/>
          <w:szCs w:val="28"/>
        </w:rPr>
        <w:t>;</w:t>
      </w:r>
    </w:p>
    <w:p w:rsidR="00017227" w:rsidRPr="00CB553F" w:rsidRDefault="00017227" w:rsidP="00017227">
      <w:pPr>
        <w:spacing w:after="0" w:line="240" w:lineRule="auto"/>
        <w:ind w:firstLine="462"/>
        <w:jc w:val="both"/>
        <w:rPr>
          <w:rFonts w:ascii="Times New Roman" w:hAnsi="Times New Roman" w:cs="Times New Roman"/>
          <w:sz w:val="28"/>
          <w:szCs w:val="28"/>
        </w:rPr>
      </w:pPr>
      <m:oMath>
        <m:r>
          <w:rPr>
            <w:rFonts w:ascii="Cambria Math" w:hAnsi="Cambria Math" w:cs="Times New Roman"/>
            <w:sz w:val="28"/>
            <w:szCs w:val="28"/>
          </w:rPr>
          <m:t>θ</m:t>
        </m:r>
      </m:oMath>
      <w:r>
        <w:rPr>
          <w:rFonts w:ascii="Times New Roman" w:eastAsiaTheme="minorEastAsia" w:hAnsi="Times New Roman" w:cs="Times New Roman"/>
          <w:sz w:val="28"/>
          <w:szCs w:val="28"/>
        </w:rPr>
        <w:t xml:space="preserve"> – угол Брэгга</w:t>
      </w:r>
      <w:r w:rsidRPr="00CB553F">
        <w:rPr>
          <w:rFonts w:ascii="Times New Roman" w:hAnsi="Times New Roman" w:cs="Times New Roman"/>
          <w:sz w:val="28"/>
          <w:szCs w:val="28"/>
        </w:rPr>
        <w:t>;</w:t>
      </w:r>
    </w:p>
    <w:p w:rsidR="00253F88" w:rsidRPr="00CB553F" w:rsidRDefault="00253F88" w:rsidP="00253F88">
      <w:pPr>
        <w:spacing w:after="0" w:line="240" w:lineRule="auto"/>
        <w:ind w:firstLine="462"/>
        <w:jc w:val="both"/>
        <w:rPr>
          <w:rFonts w:ascii="Times New Roman" w:hAnsi="Times New Roman" w:cs="Times New Roman"/>
          <w:sz w:val="28"/>
          <w:szCs w:val="28"/>
        </w:rPr>
      </w:pPr>
      <w:r w:rsidRPr="00CB553F">
        <w:rPr>
          <w:rFonts w:ascii="Times New Roman" w:hAnsi="Times New Roman" w:cs="Times New Roman"/>
          <w:sz w:val="28"/>
          <w:szCs w:val="28"/>
        </w:rPr>
        <w:t xml:space="preserve">n </w:t>
      </w:r>
      <w:r w:rsidR="00017227">
        <w:rPr>
          <w:rFonts w:ascii="Times New Roman" w:eastAsiaTheme="minorEastAsia" w:hAnsi="Times New Roman" w:cs="Times New Roman"/>
          <w:sz w:val="28"/>
          <w:szCs w:val="28"/>
        </w:rPr>
        <w:t>–</w:t>
      </w:r>
      <w:r w:rsidRPr="00CB553F">
        <w:rPr>
          <w:rFonts w:ascii="Times New Roman" w:hAnsi="Times New Roman" w:cs="Times New Roman"/>
          <w:sz w:val="28"/>
          <w:szCs w:val="28"/>
        </w:rPr>
        <w:t xml:space="preserve"> порядок дифракции (для первого порядка n=1);</w:t>
      </w:r>
    </w:p>
    <w:p w:rsidR="00253F88" w:rsidRPr="00CB553F" w:rsidRDefault="00EC7095" w:rsidP="00253F88">
      <w:pPr>
        <w:spacing w:after="0" w:line="240" w:lineRule="auto"/>
        <w:ind w:firstLine="448"/>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d</m:t>
            </m:r>
          </m:e>
          <m:sub>
            <m:r>
              <w:rPr>
                <w:rFonts w:ascii="Cambria Math" w:hAnsi="Cambria Math" w:cs="Times New Roman"/>
                <w:sz w:val="28"/>
                <w:szCs w:val="28"/>
              </w:rPr>
              <m:t>hkl</m:t>
            </m:r>
          </m:sub>
        </m:sSub>
      </m:oMath>
      <w:r w:rsidR="00253F88" w:rsidRPr="00CB553F">
        <w:rPr>
          <w:rFonts w:ascii="Times New Roman" w:hAnsi="Times New Roman" w:cs="Times New Roman"/>
          <w:sz w:val="28"/>
          <w:szCs w:val="28"/>
        </w:rPr>
        <w:t xml:space="preserve"> </w:t>
      </w:r>
      <w:r w:rsidR="00017227">
        <w:rPr>
          <w:rFonts w:ascii="Times New Roman" w:eastAsiaTheme="minorEastAsia" w:hAnsi="Times New Roman" w:cs="Times New Roman"/>
          <w:sz w:val="28"/>
          <w:szCs w:val="28"/>
        </w:rPr>
        <w:t>–</w:t>
      </w:r>
      <w:r w:rsidR="00017227">
        <w:rPr>
          <w:rFonts w:ascii="Times New Roman" w:hAnsi="Times New Roman" w:cs="Times New Roman"/>
          <w:sz w:val="28"/>
          <w:szCs w:val="28"/>
        </w:rPr>
        <w:t xml:space="preserve"> межплоскостное расстояние;</w:t>
      </w:r>
    </w:p>
    <w:p w:rsidR="00017227" w:rsidRDefault="00253F88" w:rsidP="00017227">
      <w:pPr>
        <w:spacing w:after="0" w:line="240" w:lineRule="auto"/>
        <w:ind w:firstLine="448"/>
        <w:jc w:val="both"/>
        <w:rPr>
          <w:rFonts w:ascii="Times New Roman" w:hAnsi="Times New Roman" w:cs="Times New Roman"/>
          <w:sz w:val="28"/>
          <w:szCs w:val="28"/>
        </w:rPr>
      </w:pPr>
      <w:r w:rsidRPr="00017227">
        <w:rPr>
          <w:rFonts w:ascii="Times New Roman" w:hAnsi="Times New Roman" w:cs="Times New Roman"/>
          <w:i/>
          <w:sz w:val="28"/>
          <w:szCs w:val="28"/>
        </w:rPr>
        <w:t>h</w:t>
      </w:r>
      <w:r w:rsidR="00017227" w:rsidRPr="00017227">
        <w:rPr>
          <w:rFonts w:ascii="Times New Roman" w:hAnsi="Times New Roman" w:cs="Times New Roman"/>
          <w:i/>
          <w:sz w:val="28"/>
          <w:szCs w:val="28"/>
        </w:rPr>
        <w:t xml:space="preserve">, </w:t>
      </w:r>
      <w:r w:rsidRPr="00017227">
        <w:rPr>
          <w:rFonts w:ascii="Times New Roman" w:hAnsi="Times New Roman" w:cs="Times New Roman"/>
          <w:i/>
          <w:sz w:val="28"/>
          <w:szCs w:val="28"/>
        </w:rPr>
        <w:t>k</w:t>
      </w:r>
      <w:r w:rsidR="00017227" w:rsidRPr="00017227">
        <w:rPr>
          <w:rFonts w:ascii="Times New Roman" w:hAnsi="Times New Roman" w:cs="Times New Roman"/>
          <w:i/>
          <w:sz w:val="28"/>
          <w:szCs w:val="28"/>
        </w:rPr>
        <w:t xml:space="preserve">, </w:t>
      </w:r>
      <w:r w:rsidRPr="00017227">
        <w:rPr>
          <w:rFonts w:ascii="Times New Roman" w:hAnsi="Times New Roman" w:cs="Times New Roman"/>
          <w:i/>
          <w:sz w:val="28"/>
          <w:szCs w:val="28"/>
        </w:rPr>
        <w:t xml:space="preserve">l </w:t>
      </w:r>
      <w:r w:rsidR="00017227">
        <w:rPr>
          <w:rFonts w:ascii="Times New Roman" w:eastAsiaTheme="minorEastAsia" w:hAnsi="Times New Roman" w:cs="Times New Roman"/>
          <w:sz w:val="28"/>
          <w:szCs w:val="28"/>
        </w:rPr>
        <w:t>–</w:t>
      </w:r>
      <w:r w:rsidR="00017227">
        <w:rPr>
          <w:rFonts w:ascii="Times New Roman" w:hAnsi="Times New Roman" w:cs="Times New Roman"/>
          <w:sz w:val="28"/>
          <w:szCs w:val="28"/>
        </w:rPr>
        <w:t xml:space="preserve"> индексы Миллера;</w:t>
      </w:r>
    </w:p>
    <w:p w:rsidR="00017227" w:rsidRPr="00017227" w:rsidRDefault="00017227" w:rsidP="00017227">
      <w:pPr>
        <w:spacing w:after="0" w:line="240" w:lineRule="auto"/>
        <w:ind w:firstLine="448"/>
        <w:jc w:val="both"/>
        <w:rPr>
          <w:rFonts w:ascii="Times New Roman" w:hAnsi="Times New Roman" w:cs="Times New Roman"/>
          <w:sz w:val="28"/>
          <w:szCs w:val="28"/>
        </w:rPr>
      </w:pPr>
      <w:r w:rsidRPr="00017227">
        <w:rPr>
          <w:rFonts w:ascii="Times New Roman" w:eastAsiaTheme="minorEastAsia" w:hAnsi="Times New Roman" w:cs="Times New Roman"/>
          <w:i/>
          <w:sz w:val="28"/>
          <w:szCs w:val="28"/>
          <w:lang w:val="en-US"/>
        </w:rPr>
        <w:t>a</w:t>
      </w:r>
      <w:r w:rsidRPr="00017227">
        <w:rPr>
          <w:rFonts w:ascii="Times New Roman" w:eastAsiaTheme="minorEastAsia" w:hAnsi="Times New Roman" w:cs="Times New Roman"/>
          <w:i/>
          <w:sz w:val="28"/>
          <w:szCs w:val="28"/>
        </w:rPr>
        <w:t xml:space="preserve">, </w:t>
      </w:r>
      <w:r w:rsidRPr="00017227">
        <w:rPr>
          <w:rFonts w:ascii="Times New Roman" w:eastAsiaTheme="minorEastAsia" w:hAnsi="Times New Roman" w:cs="Times New Roman"/>
          <w:i/>
          <w:sz w:val="28"/>
          <w:szCs w:val="28"/>
          <w:lang w:val="en-US"/>
        </w:rPr>
        <w:t>b</w:t>
      </w:r>
      <w:r w:rsidRPr="00017227">
        <w:rPr>
          <w:rFonts w:ascii="Times New Roman" w:eastAsiaTheme="minorEastAsia" w:hAnsi="Times New Roman" w:cs="Times New Roman"/>
          <w:i/>
          <w:sz w:val="28"/>
          <w:szCs w:val="28"/>
        </w:rPr>
        <w:t xml:space="preserve">, </w:t>
      </w:r>
      <w:r w:rsidRPr="00017227">
        <w:rPr>
          <w:rFonts w:ascii="Times New Roman" w:eastAsiaTheme="minorEastAsia" w:hAnsi="Times New Roman" w:cs="Times New Roman"/>
          <w:i/>
          <w:sz w:val="28"/>
          <w:szCs w:val="28"/>
          <w:lang w:val="en-US"/>
        </w:rPr>
        <w:t>c</w:t>
      </w:r>
      <w:r w:rsidRPr="00017227">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w:t>
      </w:r>
      <w:r w:rsidRPr="00017227">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параметры элементарной ячейки.</w:t>
      </w:r>
    </w:p>
    <w:p w:rsidR="00F30B8A" w:rsidRPr="007D0F0D" w:rsidRDefault="00253F88" w:rsidP="00017227">
      <w:pPr>
        <w:spacing w:after="0" w:line="240" w:lineRule="auto"/>
        <w:ind w:firstLine="448"/>
        <w:jc w:val="both"/>
        <w:rPr>
          <w:rFonts w:ascii="Times New Roman" w:hAnsi="Times New Roman" w:cs="Times New Roman"/>
          <w:sz w:val="28"/>
          <w:szCs w:val="28"/>
        </w:rPr>
      </w:pPr>
      <w:r w:rsidRPr="00CB553F">
        <w:rPr>
          <w:rFonts w:ascii="Times New Roman" w:hAnsi="Times New Roman" w:cs="Times New Roman"/>
          <w:sz w:val="28"/>
          <w:szCs w:val="28"/>
        </w:rPr>
        <w:t>Объем элементарной ячейки подготовленных образцов также рассчитывался по следующей формуле (</w:t>
      </w:r>
      <w:r w:rsidRPr="006973F3">
        <w:rPr>
          <w:rFonts w:ascii="Times New Roman" w:hAnsi="Times New Roman" w:cs="Times New Roman"/>
          <w:sz w:val="28"/>
          <w:szCs w:val="28"/>
        </w:rPr>
        <w:t>4</w:t>
      </w:r>
      <w:r w:rsidRPr="00CB553F">
        <w:rPr>
          <w:rFonts w:ascii="Times New Roman" w:hAnsi="Times New Roman" w:cs="Times New Roman"/>
          <w:sz w:val="28"/>
          <w:szCs w:val="28"/>
        </w:rPr>
        <w:t>)</w:t>
      </w:r>
      <w:r w:rsidR="00447C9D"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&lt;EndNote&gt;&lt;Cite&gt;&lt;Author&gt;Maswanganye&lt;/Author&gt;&lt;Year&gt;2023&lt;/Year&gt;&lt;RecNum&gt;17&lt;/RecNum&gt;&lt;DisplayText&gt;[9]&lt;/DisplayText&gt;&lt;record&gt;&lt;rec-number&gt;17&lt;/rec-number&gt;&lt;foreign-keys&gt;&lt;key app="EN" db-id="xpd90tzwmvdaaaers08vxatixarz9wawarar" timestamp="1728753992"&gt;17&lt;/key&gt;&lt;/foreign-keys&gt;&lt;ref-type name="Journal Article"&gt;17&lt;/ref-type&gt;&lt;contributors&gt;&lt;authors&gt;&lt;author&gt;Maswanganye, MW&lt;/author&gt;&lt;author&gt;Kabongo, GL&lt;/author&gt;&lt;author&gt;Mathevula, LE&lt;/author&gt;&lt;author&gt;Mothudi, BM&lt;/author&gt;&lt;author&gt;Dhlamini, MS&lt;/author&gt;&lt;/authors&gt;&lt;/contributors&gt;&lt;titles&gt;&lt;title&gt;Unveiling the effect of strain engineering on the electrochemical properties of hydrothermally grown nanostructured indium doped ZnSeO3 for photoanode applications&lt;/title&gt;&lt;secondary-title&gt;Scientific Reports&lt;/secondary-title&gt;&lt;/titles&gt;&lt;periodical&gt;&lt;full-title&gt;Scientific Reports&lt;/full-title&gt;&lt;/periodical&gt;&lt;pages&gt;20131&lt;/pages&gt;&lt;volume&gt;13&lt;/volume&gt;&lt;number&gt;1&lt;/number&gt;&lt;dates&gt;&lt;year&gt;2023&lt;/year&gt;&lt;/dates&gt;&lt;isbn&gt;2045-2322&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[9]</w:t>
      </w:r>
      <w:r w:rsidR="00C66201" w:rsidRPr="007D0F0D">
        <w:rPr>
          <w:rFonts w:ascii="Times New Roman" w:hAnsi="Times New Roman" w:cs="Times New Roman"/>
          <w:sz w:val="28"/>
          <w:szCs w:val="28"/>
        </w:rPr>
        <w:fldChar w:fldCharType="end"/>
      </w:r>
      <w:r w:rsidR="00F30B8A" w:rsidRPr="007D0F0D">
        <w:rPr>
          <w:rFonts w:ascii="Times New Roman" w:hAnsi="Times New Roman" w:cs="Times New Roman"/>
          <w:sz w:val="28"/>
          <w:szCs w:val="28"/>
        </w:rPr>
        <w:t>:</w:t>
      </w:r>
      <w:r w:rsidR="00407981" w:rsidRPr="007D0F0D">
        <w:rPr>
          <w:rFonts w:ascii="Times New Roman" w:hAnsi="Times New Roman" w:cs="Times New Roman"/>
          <w:sz w:val="28"/>
          <w:szCs w:val="28"/>
        </w:rPr>
        <w:t xml:space="preserve"> </w:t>
      </w:r>
      <w:r w:rsidR="00017227">
        <w:rPr>
          <w:rFonts w:ascii="Times New Roman" w:hAnsi="Times New Roman" w:cs="Times New Roman"/>
          <w:sz w:val="28"/>
          <w:szCs w:val="28"/>
        </w:rPr>
        <w:t xml:space="preserve"> </w:t>
      </w:r>
    </w:p>
    <w:p w:rsidR="00F30B8A" w:rsidRPr="007D0F0D" w:rsidRDefault="00F30B8A" w:rsidP="007B58D8">
      <w:pPr>
        <w:spacing w:after="0" w:line="240" w:lineRule="auto"/>
        <w:jc w:val="both"/>
        <w:rPr>
          <w:rFonts w:ascii="Times New Roman" w:hAnsi="Times New Roman" w:cs="Times New Roman"/>
          <w:sz w:val="28"/>
          <w:szCs w:val="28"/>
        </w:rPr>
      </w:pPr>
    </w:p>
    <w:p w:rsidR="00F30B8A" w:rsidRPr="00CA31CF" w:rsidRDefault="00F30B8A" w:rsidP="007B58D8">
      <w:pPr>
        <w:spacing w:after="0" w:line="240" w:lineRule="auto"/>
        <w:ind w:firstLine="708"/>
        <w:jc w:val="right"/>
        <w:rPr>
          <w:rFonts w:ascii="Times New Roman" w:eastAsiaTheme="minorEastAsia" w:hAnsi="Times New Roman" w:cs="Times New Roman"/>
          <w:sz w:val="28"/>
          <w:szCs w:val="28"/>
        </w:rPr>
      </w:pPr>
      <m:oMath>
        <m:r>
          <w:rPr>
            <w:rFonts w:ascii="Cambria Math" w:hAnsi="Cambria Math" w:cs="Times New Roman"/>
            <w:sz w:val="28"/>
            <w:szCs w:val="28"/>
          </w:rPr>
          <m:t>V=abc</m:t>
        </m:r>
      </m:oMath>
      <w:r w:rsidR="00CA31CF">
        <w:rPr>
          <w:rFonts w:ascii="Times New Roman" w:eastAsiaTheme="minorEastAsia" w:hAnsi="Times New Roman" w:cs="Times New Roman"/>
          <w:sz w:val="28"/>
          <w:szCs w:val="28"/>
        </w:rPr>
        <w:t xml:space="preserve">                                                           </w:t>
      </w:r>
      <w:r w:rsidR="00253F88">
        <w:rPr>
          <w:rFonts w:ascii="Times New Roman" w:eastAsiaTheme="minorEastAsia" w:hAnsi="Times New Roman" w:cs="Times New Roman"/>
          <w:sz w:val="28"/>
          <w:szCs w:val="28"/>
        </w:rPr>
        <w:t>(4</w:t>
      </w:r>
      <w:r w:rsidR="00CA31CF">
        <w:rPr>
          <w:rFonts w:ascii="Times New Roman" w:eastAsiaTheme="minorEastAsia" w:hAnsi="Times New Roman" w:cs="Times New Roman"/>
          <w:sz w:val="28"/>
          <w:szCs w:val="28"/>
        </w:rPr>
        <w:t xml:space="preserve">) </w:t>
      </w:r>
    </w:p>
    <w:p w:rsidR="000D1B4B" w:rsidRPr="007D0F0D" w:rsidRDefault="000D1B4B" w:rsidP="007B58D8">
      <w:pPr>
        <w:spacing w:after="0" w:line="240" w:lineRule="auto"/>
        <w:jc w:val="both"/>
        <w:rPr>
          <w:rFonts w:ascii="Times New Roman" w:hAnsi="Times New Roman" w:cs="Times New Roman"/>
          <w:sz w:val="28"/>
          <w:szCs w:val="28"/>
        </w:rPr>
      </w:pPr>
    </w:p>
    <w:p w:rsidR="007F11A7" w:rsidRPr="00017227" w:rsidRDefault="007F11A7" w:rsidP="007B58D8">
      <w:pPr>
        <w:spacing w:after="0" w:line="240" w:lineRule="auto"/>
        <w:ind w:firstLine="709"/>
        <w:jc w:val="both"/>
        <w:rPr>
          <w:rFonts w:ascii="Times New Roman" w:hAnsi="Times New Roman" w:cs="Times New Roman"/>
          <w:sz w:val="28"/>
          <w:szCs w:val="28"/>
        </w:rPr>
      </w:pPr>
      <w:r w:rsidRPr="00CA31CF">
        <w:rPr>
          <w:rFonts w:ascii="Times New Roman" w:hAnsi="Times New Roman" w:cs="Times New Roman"/>
          <w:sz w:val="28"/>
          <w:szCs w:val="28"/>
        </w:rPr>
        <w:t>В работе авторов</w:t>
      </w:r>
      <w:r w:rsidR="000D1B4B" w:rsidRPr="00CA31CF">
        <w:rPr>
          <w:rFonts w:ascii="Times New Roman" w:hAnsi="Times New Roman" w:cs="Times New Roman"/>
          <w:sz w:val="28"/>
          <w:szCs w:val="28"/>
        </w:rPr>
        <w:t xml:space="preserve"> </w:t>
      </w:r>
      <w:r w:rsidR="00C66201" w:rsidRPr="00CA31CF">
        <w:rPr>
          <w:rFonts w:ascii="Times New Roman" w:hAnsi="Times New Roman" w:cs="Times New Roman"/>
          <w:sz w:val="28"/>
          <w:szCs w:val="28"/>
        </w:rPr>
        <w:fldChar w:fldCharType="begin"/>
      </w:r>
      <w:r w:rsidR="00C27159">
        <w:rPr>
          <w:rFonts w:ascii="Times New Roman" w:hAnsi="Times New Roman" w:cs="Times New Roman"/>
          <w:sz w:val="28"/>
          <w:szCs w:val="28"/>
        </w:rPr>
        <w:instrText xml:space="preserve"> ADDIN EN.CITE &lt;EndNote&gt;&lt;Cite&gt;&lt;Author&gt;Abdalla&lt;/Author&gt;&lt;Year&gt;2019&lt;/Year&gt;&lt;RecNum&gt;76&lt;/RecNum&gt;&lt;DisplayText&gt;[30]&lt;/DisplayText&gt;&lt;record&gt;&lt;rec-number&gt;76&lt;/rec-number&gt;&lt;foreign-keys&gt;&lt;key app="EN" db-id="xpd90tzwmvdaaaers08vxatixarz9wawarar" timestamp="1729075817"&gt;76&lt;/key&gt;&lt;/foreign-keys&gt;&lt;ref-type name="Journal Article"&gt;17&lt;/ref-type&gt;&lt;contributors&gt;&lt;authors&gt;&lt;author&gt;Abdalla, Akram&lt;/author&gt;&lt;author&gt;Bereznev, Sergei&lt;/author&gt;&lt;author&gt;Spalatu, Nicolae&lt;/author&gt;&lt;author&gt;Volobujeva, Olga&lt;/author&gt;&lt;author&gt;Sleptsuk, Natalja&lt;/author&gt;&lt;author&gt;Danilson, Mati&lt;/author&gt;&lt;/authors&gt;&lt;/contributors&gt;&lt;titles&gt;&lt;title&gt;Pulsed laser deposition of Zn (O, Se) layers in nitrogen background Pressure&lt;/title&gt;&lt;secondary-title&gt;Scientific Reports&lt;/secondary-title&gt;&lt;/titles&gt;&lt;periodical&gt;&lt;full-title&gt;Scientific Reports&lt;/full-title&gt;&lt;/periodical&gt;&lt;pages&gt;17443&lt;/pages&gt;&lt;volume&gt;9&lt;/volume&gt;&lt;number&gt;1&lt;/number&gt;&lt;dates&gt;&lt;year&gt;2019&lt;/year&gt;&lt;/dates&gt;&lt;isbn&gt;2045-2322&lt;/isbn&gt;&lt;urls&gt;&lt;/urls&gt;&lt;/record&gt;&lt;/Cite&gt;&lt;/EndNote&gt;</w:instrText>
      </w:r>
      <w:r w:rsidR="00C66201" w:rsidRPr="00CA31CF">
        <w:rPr>
          <w:rFonts w:ascii="Times New Roman" w:hAnsi="Times New Roman" w:cs="Times New Roman"/>
          <w:sz w:val="28"/>
          <w:szCs w:val="28"/>
        </w:rPr>
        <w:fldChar w:fldCharType="separate"/>
      </w:r>
      <w:r w:rsidR="00C27159">
        <w:rPr>
          <w:rFonts w:ascii="Times New Roman" w:hAnsi="Times New Roman" w:cs="Times New Roman"/>
          <w:noProof/>
          <w:sz w:val="28"/>
          <w:szCs w:val="28"/>
        </w:rPr>
        <w:t>[30]</w:t>
      </w:r>
      <w:r w:rsidR="00C66201" w:rsidRPr="00CA31CF">
        <w:rPr>
          <w:rFonts w:ascii="Times New Roman" w:hAnsi="Times New Roman" w:cs="Times New Roman"/>
          <w:sz w:val="28"/>
          <w:szCs w:val="28"/>
        </w:rPr>
        <w:fldChar w:fldCharType="end"/>
      </w:r>
      <w:r w:rsidRPr="00CA31CF">
        <w:rPr>
          <w:rFonts w:ascii="Times New Roman" w:hAnsi="Times New Roman" w:cs="Times New Roman"/>
          <w:sz w:val="28"/>
          <w:szCs w:val="28"/>
        </w:rPr>
        <w:t xml:space="preserve"> </w:t>
      </w:r>
      <w:r w:rsidR="000D1B4B" w:rsidRPr="00CA31CF">
        <w:rPr>
          <w:rFonts w:ascii="Times New Roman" w:hAnsi="Times New Roman" w:cs="Times New Roman"/>
          <w:sz w:val="28"/>
          <w:szCs w:val="28"/>
        </w:rPr>
        <w:t>представлены рентгенограммы слоев Zn(O,Se), осажденных при температуре подложки от 500</w:t>
      </w:r>
      <w:r w:rsidR="00FA57A8">
        <w:rPr>
          <w:rFonts w:ascii="Times New Roman" w:hAnsi="Times New Roman" w:cs="Times New Roman"/>
          <w:sz w:val="28"/>
          <w:szCs w:val="28"/>
        </w:rPr>
        <w:t xml:space="preserve"> </w:t>
      </w:r>
      <w:r w:rsidR="00F07A1D" w:rsidRPr="00253F88">
        <w:rPr>
          <w:rFonts w:ascii="Times New Roman" w:hAnsi="Times New Roman" w:cs="Times New Roman"/>
          <w:sz w:val="28"/>
          <w:szCs w:val="28"/>
        </w:rPr>
        <w:t>°C</w:t>
      </w:r>
      <w:r w:rsidR="000D1B4B" w:rsidRPr="00CA31CF">
        <w:rPr>
          <w:rFonts w:ascii="Times New Roman" w:hAnsi="Times New Roman" w:cs="Times New Roman"/>
          <w:sz w:val="28"/>
          <w:szCs w:val="28"/>
        </w:rPr>
        <w:t xml:space="preserve"> до 600</w:t>
      </w:r>
      <w:r w:rsidR="00FA57A8">
        <w:rPr>
          <w:rFonts w:ascii="Times New Roman" w:hAnsi="Times New Roman" w:cs="Times New Roman"/>
          <w:sz w:val="28"/>
          <w:szCs w:val="28"/>
        </w:rPr>
        <w:t xml:space="preserve"> </w:t>
      </w:r>
      <w:r w:rsidR="000D1B4B" w:rsidRPr="00CA31CF">
        <w:rPr>
          <w:rFonts w:ascii="Times New Roman" w:hAnsi="Times New Roman" w:cs="Times New Roman"/>
          <w:sz w:val="28"/>
          <w:szCs w:val="28"/>
        </w:rPr>
        <w:t>°C, а также рентгенограммы чистых фаз слоев ZnO и ZnSe, осажденных при температуре 500°C для сравнения. Согласно результатам рентгеноструктурного анализа, все слои Zn(</w:t>
      </w:r>
      <w:proofErr w:type="gramStart"/>
      <w:r w:rsidR="000D1B4B" w:rsidRPr="00CA31CF">
        <w:rPr>
          <w:rFonts w:ascii="Times New Roman" w:hAnsi="Times New Roman" w:cs="Times New Roman"/>
          <w:sz w:val="28"/>
          <w:szCs w:val="28"/>
        </w:rPr>
        <w:t>O,Se</w:t>
      </w:r>
      <w:proofErr w:type="gramEnd"/>
      <w:r w:rsidR="000D1B4B" w:rsidRPr="00CA31CF">
        <w:rPr>
          <w:rFonts w:ascii="Times New Roman" w:hAnsi="Times New Roman" w:cs="Times New Roman"/>
          <w:sz w:val="28"/>
          <w:szCs w:val="28"/>
        </w:rPr>
        <w:t>), осажденные при температуре ниже 500</w:t>
      </w:r>
      <w:r w:rsidR="00FA57A8">
        <w:rPr>
          <w:rFonts w:ascii="Times New Roman" w:hAnsi="Times New Roman" w:cs="Times New Roman"/>
          <w:sz w:val="28"/>
          <w:szCs w:val="28"/>
        </w:rPr>
        <w:t xml:space="preserve"> </w:t>
      </w:r>
      <w:r w:rsidR="000D1B4B" w:rsidRPr="00CA31CF">
        <w:rPr>
          <w:rFonts w:ascii="Times New Roman" w:hAnsi="Times New Roman" w:cs="Times New Roman"/>
          <w:sz w:val="28"/>
          <w:szCs w:val="28"/>
        </w:rPr>
        <w:t>°C, были аморфными.</w:t>
      </w:r>
      <w:r w:rsidR="00DC203B" w:rsidRPr="00CA31CF">
        <w:rPr>
          <w:rFonts w:ascii="Times New Roman" w:hAnsi="Times New Roman" w:cs="Times New Roman"/>
          <w:sz w:val="28"/>
          <w:szCs w:val="28"/>
        </w:rPr>
        <w:t xml:space="preserve"> Также, авторы исследовали с</w:t>
      </w:r>
      <w:r w:rsidRPr="00CA31CF">
        <w:rPr>
          <w:rFonts w:ascii="Times New Roman" w:hAnsi="Times New Roman" w:cs="Times New Roman"/>
          <w:sz w:val="28"/>
          <w:szCs w:val="28"/>
        </w:rPr>
        <w:t>пектры комбинационного рассеяния слоев Zn(</w:t>
      </w:r>
      <w:proofErr w:type="gramStart"/>
      <w:r w:rsidRPr="00CA31CF">
        <w:rPr>
          <w:rFonts w:ascii="Times New Roman" w:hAnsi="Times New Roman" w:cs="Times New Roman"/>
          <w:sz w:val="28"/>
          <w:szCs w:val="28"/>
        </w:rPr>
        <w:t>O,Se</w:t>
      </w:r>
      <w:proofErr w:type="gramEnd"/>
      <w:r w:rsidRPr="00CA31CF">
        <w:rPr>
          <w:rFonts w:ascii="Times New Roman" w:hAnsi="Times New Roman" w:cs="Times New Roman"/>
          <w:sz w:val="28"/>
          <w:szCs w:val="28"/>
        </w:rPr>
        <w:t>), осажденных при 500-600</w:t>
      </w:r>
      <w:r w:rsidR="00FA57A8">
        <w:rPr>
          <w:rFonts w:ascii="Times New Roman" w:hAnsi="Times New Roman" w:cs="Times New Roman"/>
          <w:sz w:val="28"/>
          <w:szCs w:val="28"/>
        </w:rPr>
        <w:t xml:space="preserve"> </w:t>
      </w:r>
      <w:r w:rsidRPr="00CA31CF">
        <w:rPr>
          <w:rFonts w:ascii="Times New Roman" w:hAnsi="Times New Roman" w:cs="Times New Roman"/>
          <w:sz w:val="28"/>
          <w:szCs w:val="28"/>
        </w:rPr>
        <w:t xml:space="preserve">°C. Рамановское рассеяние </w:t>
      </w:r>
      <w:r w:rsidR="00F07A1D" w:rsidRPr="00253F88">
        <w:rPr>
          <w:rFonts w:ascii="Times New Roman" w:hAnsi="Times New Roman" w:cs="Times New Roman"/>
          <w:sz w:val="28"/>
          <w:szCs w:val="28"/>
        </w:rPr>
        <w:t>было отнесено к</w:t>
      </w:r>
      <w:r w:rsidRPr="00CA31CF">
        <w:rPr>
          <w:rFonts w:ascii="Times New Roman" w:hAnsi="Times New Roman" w:cs="Times New Roman"/>
          <w:sz w:val="28"/>
          <w:szCs w:val="28"/>
        </w:rPr>
        <w:t xml:space="preserve"> внутренним дефектам </w:t>
      </w:r>
      <w:r w:rsidR="00064522">
        <w:rPr>
          <w:rFonts w:ascii="Times New Roman" w:hAnsi="Times New Roman" w:cs="Times New Roman"/>
          <w:sz w:val="28"/>
          <w:szCs w:val="28"/>
        </w:rPr>
        <w:t xml:space="preserve">кристаллической </w:t>
      </w:r>
      <w:r w:rsidRPr="00CA31CF">
        <w:rPr>
          <w:rFonts w:ascii="Times New Roman" w:hAnsi="Times New Roman" w:cs="Times New Roman"/>
          <w:sz w:val="28"/>
          <w:szCs w:val="28"/>
        </w:rPr>
        <w:t xml:space="preserve">решетки, таким как вакансии кислорода и селена или </w:t>
      </w:r>
      <w:r w:rsidR="00064522">
        <w:rPr>
          <w:rFonts w:ascii="Times New Roman" w:hAnsi="Times New Roman" w:cs="Times New Roman"/>
          <w:sz w:val="28"/>
          <w:szCs w:val="28"/>
        </w:rPr>
        <w:t>междоузельный цинк</w:t>
      </w:r>
      <w:r w:rsidRPr="00CA31CF">
        <w:rPr>
          <w:rFonts w:ascii="Times New Roman" w:hAnsi="Times New Roman" w:cs="Times New Roman"/>
          <w:sz w:val="28"/>
          <w:szCs w:val="28"/>
        </w:rPr>
        <w:t>, которые активируются при высоких температурах подложки 550 и 600</w:t>
      </w:r>
      <w:r w:rsidR="00FA57A8">
        <w:rPr>
          <w:rFonts w:ascii="Times New Roman" w:hAnsi="Times New Roman" w:cs="Times New Roman"/>
          <w:sz w:val="28"/>
          <w:szCs w:val="28"/>
        </w:rPr>
        <w:t xml:space="preserve"> </w:t>
      </w:r>
      <w:r w:rsidRPr="00CA31CF">
        <w:rPr>
          <w:rFonts w:ascii="Times New Roman" w:hAnsi="Times New Roman" w:cs="Times New Roman"/>
          <w:sz w:val="28"/>
          <w:szCs w:val="28"/>
        </w:rPr>
        <w:t>°</w:t>
      </w:r>
      <w:r w:rsidR="004160C7" w:rsidRPr="00CA31CF">
        <w:rPr>
          <w:rFonts w:ascii="Times New Roman" w:hAnsi="Times New Roman" w:cs="Times New Roman"/>
          <w:sz w:val="28"/>
          <w:szCs w:val="28"/>
        </w:rPr>
        <w:t>C</w:t>
      </w:r>
      <w:r w:rsidRPr="00CA31CF">
        <w:rPr>
          <w:rFonts w:ascii="Times New Roman" w:hAnsi="Times New Roman" w:cs="Times New Roman"/>
          <w:sz w:val="28"/>
          <w:szCs w:val="28"/>
        </w:rPr>
        <w:t>.</w:t>
      </w:r>
      <w:r w:rsidR="00017227" w:rsidRPr="00017227">
        <w:rPr>
          <w:rFonts w:ascii="Times New Roman" w:hAnsi="Times New Roman" w:cs="Times New Roman"/>
          <w:sz w:val="28"/>
          <w:szCs w:val="28"/>
        </w:rPr>
        <w:t xml:space="preserve"> </w:t>
      </w:r>
    </w:p>
    <w:p w:rsidR="007441BF" w:rsidRPr="00CA31CF" w:rsidRDefault="007441BF" w:rsidP="007B58D8">
      <w:pPr>
        <w:spacing w:after="0" w:line="240" w:lineRule="auto"/>
        <w:ind w:firstLine="709"/>
        <w:jc w:val="center"/>
        <w:rPr>
          <w:rFonts w:ascii="Times New Roman" w:hAnsi="Times New Roman" w:cs="Times New Roman"/>
          <w:sz w:val="28"/>
          <w:szCs w:val="28"/>
        </w:rPr>
      </w:pPr>
    </w:p>
    <w:p w:rsidR="00054DEA" w:rsidRPr="00252032" w:rsidRDefault="00292519" w:rsidP="007B58D8">
      <w:pPr>
        <w:spacing w:after="0" w:line="240" w:lineRule="auto"/>
        <w:ind w:firstLine="708"/>
        <w:rPr>
          <w:rFonts w:ascii="Times New Roman" w:hAnsi="Times New Roman" w:cs="Times New Roman"/>
          <w:b/>
          <w:sz w:val="28"/>
        </w:rPr>
      </w:pPr>
      <w:r w:rsidRPr="008F2E2F">
        <w:rPr>
          <w:rFonts w:ascii="Times New Roman" w:hAnsi="Times New Roman" w:cs="Times New Roman"/>
          <w:b/>
          <w:sz w:val="28"/>
        </w:rPr>
        <w:t>1.3</w:t>
      </w:r>
      <w:r w:rsidR="00054DEA" w:rsidRPr="008F2E2F">
        <w:rPr>
          <w:rFonts w:ascii="Times New Roman" w:hAnsi="Times New Roman" w:cs="Times New Roman"/>
          <w:b/>
          <w:sz w:val="28"/>
        </w:rPr>
        <w:t xml:space="preserve"> </w:t>
      </w:r>
      <w:r w:rsidR="006E2AE3" w:rsidRPr="008F2E2F">
        <w:rPr>
          <w:rFonts w:ascii="Times New Roman" w:hAnsi="Times New Roman" w:cs="Times New Roman"/>
          <w:b/>
          <w:sz w:val="28"/>
        </w:rPr>
        <w:t xml:space="preserve">Оптические свойства </w:t>
      </w:r>
      <w:r w:rsidR="00252032">
        <w:rPr>
          <w:rFonts w:ascii="Times New Roman" w:hAnsi="Times New Roman" w:cs="Times New Roman"/>
          <w:b/>
          <w:sz w:val="28"/>
          <w:lang w:val="en-US"/>
        </w:rPr>
        <w:t>ZnSeO</w:t>
      </w:r>
      <w:r w:rsidR="00252032" w:rsidRPr="00252032">
        <w:rPr>
          <w:rFonts w:ascii="Times New Roman" w:hAnsi="Times New Roman" w:cs="Times New Roman"/>
          <w:b/>
          <w:sz w:val="28"/>
          <w:vertAlign w:val="subscript"/>
        </w:rPr>
        <w:t>3</w:t>
      </w:r>
    </w:p>
    <w:p w:rsidR="00340675" w:rsidRPr="00CA31CF" w:rsidRDefault="005426A3" w:rsidP="007B58D8">
      <w:pPr>
        <w:spacing w:after="0" w:line="240" w:lineRule="auto"/>
        <w:ind w:firstLine="709"/>
        <w:jc w:val="both"/>
        <w:rPr>
          <w:rFonts w:ascii="Times New Roman" w:hAnsi="Times New Roman" w:cs="Times New Roman"/>
          <w:sz w:val="28"/>
          <w:szCs w:val="28"/>
        </w:rPr>
      </w:pPr>
      <w:r w:rsidRPr="00253F88">
        <w:rPr>
          <w:rFonts w:ascii="Times New Roman" w:hAnsi="Times New Roman" w:cs="Times New Roman"/>
          <w:sz w:val="28"/>
          <w:szCs w:val="28"/>
        </w:rPr>
        <w:t>Исследование оптических свойств</w:t>
      </w:r>
      <w:r w:rsidRPr="00CB553F">
        <w:rPr>
          <w:rFonts w:ascii="Times New Roman" w:hAnsi="Times New Roman" w:cs="Times New Roman"/>
          <w:sz w:val="28"/>
          <w:szCs w:val="28"/>
        </w:rPr>
        <w:t xml:space="preserve"> авторов</w:t>
      </w:r>
      <w:r w:rsidR="00340675" w:rsidRPr="00CA31CF">
        <w:rPr>
          <w:rFonts w:ascii="Times New Roman" w:hAnsi="Times New Roman" w:cs="Times New Roman"/>
          <w:sz w:val="28"/>
          <w:szCs w:val="28"/>
        </w:rPr>
        <w:t xml:space="preserve"> </w:t>
      </w:r>
      <w:r w:rsidR="00C66201" w:rsidRPr="00CA31CF">
        <w:rPr>
          <w:rFonts w:ascii="Times New Roman" w:hAnsi="Times New Roman" w:cs="Times New Roman"/>
          <w:sz w:val="28"/>
          <w:szCs w:val="28"/>
        </w:rPr>
        <w:fldChar w:fldCharType="begin"/>
      </w:r>
      <w:r w:rsidR="00340675">
        <w:rPr>
          <w:rFonts w:ascii="Times New Roman" w:hAnsi="Times New Roman" w:cs="Times New Roman"/>
          <w:sz w:val="28"/>
          <w:szCs w:val="28"/>
        </w:rPr>
        <w:instrText xml:space="preserve"> ADDIN EN.CITE &lt;EndNote&gt;&lt;Cite&gt;&lt;Author&gt;Abdalla&lt;/Author&gt;&lt;Year&gt;2019&lt;/Year&gt;&lt;RecNum&gt;76&lt;/RecNum&gt;&lt;DisplayText&gt;[30]&lt;/DisplayText&gt;&lt;record&gt;&lt;rec-number&gt;76&lt;/rec-number&gt;&lt;foreign-keys&gt;&lt;key app="EN" db-id="xpd90tzwmvdaaaers08vxatixarz9wawarar" timestamp="1729075817"&gt;76&lt;/key&gt;&lt;/foreign-keys&gt;&lt;ref-type name="Journal Article"&gt;17&lt;/ref-type&gt;&lt;contributors&gt;&lt;authors&gt;&lt;author&gt;Abdalla, Akram&lt;/author&gt;&lt;author&gt;Bereznev, Sergei&lt;/author&gt;&lt;author&gt;Spalatu, Nicolae&lt;/author&gt;&lt;author&gt;Volobujeva, Olga&lt;/author&gt;&lt;author&gt;Sleptsuk, Natalja&lt;/author&gt;&lt;author&gt;Danilson, Mati&lt;/author&gt;&lt;/authors&gt;&lt;/contributors&gt;&lt;titles&gt;&lt;title&gt;Pulsed laser deposition of Zn (O, Se) layers in nitrogen background Pressure&lt;/title&gt;&lt;secondary-title&gt;Scientific Reports&lt;/secondary-title&gt;&lt;/titles&gt;&lt;periodical&gt;&lt;full-title&gt;Scientific Reports&lt;/full-title&gt;&lt;/periodical&gt;&lt;pages&gt;17443&lt;/pages&gt;&lt;volume&gt;9&lt;/volume&gt;&lt;number&gt;1&lt;/number&gt;&lt;dates&gt;&lt;year&gt;2019&lt;/year&gt;&lt;/dates&gt;&lt;isbn&gt;2045-2322&lt;/isbn&gt;&lt;urls&gt;&lt;/urls&gt;&lt;/record&gt;&lt;/Cite&gt;&lt;/EndNote&gt;</w:instrText>
      </w:r>
      <w:r w:rsidR="00C66201" w:rsidRPr="00CA31CF">
        <w:rPr>
          <w:rFonts w:ascii="Times New Roman" w:hAnsi="Times New Roman" w:cs="Times New Roman"/>
          <w:sz w:val="28"/>
          <w:szCs w:val="28"/>
        </w:rPr>
        <w:fldChar w:fldCharType="separate"/>
      </w:r>
      <w:r w:rsidR="00340675">
        <w:rPr>
          <w:rFonts w:ascii="Times New Roman" w:hAnsi="Times New Roman" w:cs="Times New Roman"/>
          <w:noProof/>
          <w:sz w:val="28"/>
          <w:szCs w:val="28"/>
        </w:rPr>
        <w:t>[30]</w:t>
      </w:r>
      <w:r w:rsidR="00C66201" w:rsidRPr="00CA31CF">
        <w:rPr>
          <w:rFonts w:ascii="Times New Roman" w:hAnsi="Times New Roman" w:cs="Times New Roman"/>
          <w:sz w:val="28"/>
          <w:szCs w:val="28"/>
        </w:rPr>
        <w:fldChar w:fldCharType="end"/>
      </w:r>
      <w:r w:rsidR="00340675" w:rsidRPr="00CA31CF">
        <w:rPr>
          <w:rFonts w:ascii="Times New Roman" w:hAnsi="Times New Roman" w:cs="Times New Roman"/>
          <w:sz w:val="28"/>
          <w:szCs w:val="28"/>
        </w:rPr>
        <w:t xml:space="preserve"> подтвердило, что все слои практически прозрачны в видимой области спектра</w:t>
      </w:r>
      <w:r w:rsidR="00252032">
        <w:rPr>
          <w:rFonts w:ascii="Times New Roman" w:hAnsi="Times New Roman" w:cs="Times New Roman"/>
          <w:sz w:val="28"/>
          <w:szCs w:val="28"/>
        </w:rPr>
        <w:t>, а</w:t>
      </w:r>
      <w:r w:rsidR="00340675" w:rsidRPr="00CA31CF">
        <w:rPr>
          <w:rFonts w:ascii="Times New Roman" w:hAnsi="Times New Roman" w:cs="Times New Roman"/>
          <w:sz w:val="28"/>
          <w:szCs w:val="28"/>
        </w:rPr>
        <w:t xml:space="preserve"> </w:t>
      </w:r>
      <w:r w:rsidR="00252032">
        <w:rPr>
          <w:rFonts w:ascii="Times New Roman" w:hAnsi="Times New Roman" w:cs="Times New Roman"/>
          <w:sz w:val="28"/>
          <w:szCs w:val="28"/>
        </w:rPr>
        <w:t>ширина</w:t>
      </w:r>
      <w:r w:rsidR="00340675">
        <w:rPr>
          <w:rFonts w:ascii="Times New Roman" w:hAnsi="Times New Roman" w:cs="Times New Roman"/>
          <w:sz w:val="28"/>
          <w:szCs w:val="28"/>
        </w:rPr>
        <w:t xml:space="preserve"> запрещенной зоны </w:t>
      </w:r>
      <w:r w:rsidR="00252032">
        <w:rPr>
          <w:rFonts w:ascii="Times New Roman" w:hAnsi="Times New Roman" w:cs="Times New Roman"/>
          <w:sz w:val="28"/>
          <w:szCs w:val="28"/>
        </w:rPr>
        <w:t xml:space="preserve">составила </w:t>
      </w:r>
      <w:r w:rsidR="00340675" w:rsidRPr="00CA31CF">
        <w:rPr>
          <w:rFonts w:ascii="Times New Roman" w:hAnsi="Times New Roman" w:cs="Times New Roman"/>
          <w:sz w:val="28"/>
          <w:szCs w:val="28"/>
        </w:rPr>
        <w:t>около 3 эВ.</w:t>
      </w:r>
    </w:p>
    <w:p w:rsidR="00340675" w:rsidRDefault="00253F88"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рисунком 6</w:t>
      </w:r>
      <w:r w:rsidR="005426A3">
        <w:rPr>
          <w:rFonts w:ascii="Times New Roman" w:hAnsi="Times New Roman" w:cs="Times New Roman"/>
          <w:sz w:val="28"/>
          <w:szCs w:val="28"/>
        </w:rPr>
        <w:t>, с</w:t>
      </w:r>
      <w:r w:rsidR="00340675" w:rsidRPr="00CA31CF">
        <w:rPr>
          <w:rFonts w:ascii="Times New Roman" w:hAnsi="Times New Roman" w:cs="Times New Roman"/>
          <w:sz w:val="28"/>
          <w:szCs w:val="28"/>
        </w:rPr>
        <w:t xml:space="preserve">пектры фотолюминесценции (ФЛ) нанопорошков </w:t>
      </w:r>
      <w:r w:rsidR="00340675" w:rsidRPr="00CA31CF">
        <w:rPr>
          <w:rFonts w:ascii="Times New Roman" w:hAnsi="Times New Roman" w:cs="Times New Roman"/>
          <w:sz w:val="28"/>
          <w:szCs w:val="28"/>
          <w:lang w:val="en-US"/>
        </w:rPr>
        <w:t>ZnSeO</w:t>
      </w:r>
      <w:r w:rsidR="00340675" w:rsidRPr="00CA31CF">
        <w:rPr>
          <w:rFonts w:ascii="Times New Roman" w:hAnsi="Times New Roman" w:cs="Times New Roman"/>
          <w:sz w:val="28"/>
          <w:szCs w:val="28"/>
          <w:vertAlign w:val="subscript"/>
        </w:rPr>
        <w:t xml:space="preserve">3 </w:t>
      </w:r>
      <w:r w:rsidR="00340675" w:rsidRPr="00CA31CF">
        <w:rPr>
          <w:rFonts w:ascii="Times New Roman" w:hAnsi="Times New Roman" w:cs="Times New Roman"/>
          <w:sz w:val="28"/>
          <w:szCs w:val="28"/>
        </w:rPr>
        <w:t xml:space="preserve">авторы </w:t>
      </w:r>
      <w:r w:rsidR="00C66201" w:rsidRPr="00CA31CF">
        <w:rPr>
          <w:rFonts w:ascii="Times New Roman" w:hAnsi="Times New Roman" w:cs="Times New Roman"/>
          <w:sz w:val="28"/>
          <w:szCs w:val="28"/>
        </w:rPr>
        <w:fldChar w:fldCharType="begin"/>
      </w:r>
      <w:r w:rsidR="00340675">
        <w:rPr>
          <w:rFonts w:ascii="Times New Roman" w:hAnsi="Times New Roman" w:cs="Times New Roman"/>
          <w:sz w:val="28"/>
          <w:szCs w:val="28"/>
        </w:rPr>
        <w:instrText xml:space="preserve"> ADDIN EN.CITE &lt;EndNote&gt;&lt;Cite&gt;&lt;Author&gt;Maswanganye&lt;/Author&gt;&lt;Year&gt;2023&lt;/Year&gt;&lt;RecNum&gt;17&lt;/RecNum&gt;&lt;DisplayText&gt;[9]&lt;/DisplayText&gt;&lt;record&gt;&lt;rec-number&gt;17&lt;/rec-number&gt;&lt;foreign-keys&gt;&lt;key app="EN" db-id="xpd90tzwmvdaaaers08vxatixarz9wawarar" timestamp="1728753992"&gt;17&lt;/key&gt;&lt;/foreign-keys&gt;&lt;ref-type name="Journal Article"&gt;17&lt;/ref-type&gt;&lt;contributors&gt;&lt;authors&gt;&lt;author&gt;Maswanganye, MW&lt;/author&gt;&lt;author&gt;Kabongo, GL&lt;/author&gt;&lt;author&gt;Mathevula, LE&lt;/author&gt;&lt;author&gt;Mothudi, BM&lt;/author&gt;&lt;author&gt;Dhlamini, MS&lt;/author&gt;&lt;/authors&gt;&lt;/contributors&gt;&lt;titles&gt;&lt;title&gt;Unveiling the effect of strain engineering on the electrochemical properties of hydrothermally grown nanostructured indium doped ZnSeO3 for photoanode applications&lt;/title&gt;&lt;secondary-title&gt;Scientific Reports&lt;/secondary-title&gt;&lt;/titles&gt;&lt;periodical&gt;&lt;full-title&gt;Scientific Reports&lt;/full-title&gt;&lt;/periodical&gt;&lt;pages&gt;20131&lt;/pages&gt;&lt;volume&gt;13&lt;/volume&gt;&lt;number&gt;1&lt;/number&gt;&lt;dates&gt;&lt;year&gt;2023&lt;/year&gt;&lt;/dates&gt;&lt;isbn&gt;2045-2322&lt;/isbn&gt;&lt;urls&gt;&lt;/urls&gt;&lt;/record&gt;&lt;/Cite&gt;&lt;/EndNote&gt;</w:instrText>
      </w:r>
      <w:r w:rsidR="00C66201" w:rsidRPr="00CA31CF">
        <w:rPr>
          <w:rFonts w:ascii="Times New Roman" w:hAnsi="Times New Roman" w:cs="Times New Roman"/>
          <w:sz w:val="28"/>
          <w:szCs w:val="28"/>
        </w:rPr>
        <w:fldChar w:fldCharType="separate"/>
      </w:r>
      <w:r w:rsidR="00340675">
        <w:rPr>
          <w:rFonts w:ascii="Times New Roman" w:hAnsi="Times New Roman" w:cs="Times New Roman"/>
          <w:noProof/>
          <w:sz w:val="28"/>
          <w:szCs w:val="28"/>
        </w:rPr>
        <w:t>[9]</w:t>
      </w:r>
      <w:r w:rsidR="00C66201" w:rsidRPr="00CA31CF">
        <w:rPr>
          <w:rFonts w:ascii="Times New Roman" w:hAnsi="Times New Roman" w:cs="Times New Roman"/>
          <w:sz w:val="28"/>
          <w:szCs w:val="28"/>
        </w:rPr>
        <w:fldChar w:fldCharType="end"/>
      </w:r>
      <w:r w:rsidR="00340675" w:rsidRPr="00CA31CF">
        <w:rPr>
          <w:rFonts w:ascii="Times New Roman" w:hAnsi="Times New Roman" w:cs="Times New Roman"/>
          <w:sz w:val="28"/>
          <w:szCs w:val="28"/>
        </w:rPr>
        <w:t xml:space="preserve"> регистрировали при комнатной температуре в диапазоне 465-750 нм при длине волны возбуждения 340 нм</w:t>
      </w:r>
      <w:r>
        <w:rPr>
          <w:rFonts w:ascii="Times New Roman" w:hAnsi="Times New Roman" w:cs="Times New Roman"/>
          <w:sz w:val="28"/>
          <w:szCs w:val="28"/>
        </w:rPr>
        <w:t xml:space="preserve"> (Рисунок 6</w:t>
      </w:r>
      <w:r w:rsidR="00340675">
        <w:rPr>
          <w:rFonts w:ascii="Times New Roman" w:hAnsi="Times New Roman" w:cs="Times New Roman"/>
          <w:sz w:val="28"/>
          <w:szCs w:val="28"/>
        </w:rPr>
        <w:t>)</w:t>
      </w:r>
      <w:r w:rsidR="00340675" w:rsidRPr="00CA31CF">
        <w:rPr>
          <w:rFonts w:ascii="Times New Roman" w:hAnsi="Times New Roman" w:cs="Times New Roman"/>
          <w:sz w:val="28"/>
          <w:szCs w:val="28"/>
        </w:rPr>
        <w:t xml:space="preserve">. Спектры ФЛ у авторов демонстрируют четыре полосы, с пиками, расположенными вблизи 487 </w:t>
      </w:r>
      <w:r w:rsidR="00340675" w:rsidRPr="00FF3228">
        <w:rPr>
          <w:rFonts w:ascii="Times New Roman" w:hAnsi="Times New Roman" w:cs="Times New Roman"/>
          <w:sz w:val="28"/>
          <w:szCs w:val="28"/>
        </w:rPr>
        <w:t>нм</w:t>
      </w:r>
      <w:r w:rsidR="00BF6855">
        <w:rPr>
          <w:rFonts w:ascii="Times New Roman" w:hAnsi="Times New Roman" w:cs="Times New Roman"/>
          <w:sz w:val="28"/>
          <w:szCs w:val="28"/>
        </w:rPr>
        <w:t xml:space="preserve"> (2,</w:t>
      </w:r>
      <w:r w:rsidR="00692E49" w:rsidRPr="00FF3228">
        <w:rPr>
          <w:rFonts w:ascii="Times New Roman" w:hAnsi="Times New Roman" w:cs="Times New Roman"/>
          <w:sz w:val="28"/>
          <w:szCs w:val="28"/>
        </w:rPr>
        <w:t>54 эВ)</w:t>
      </w:r>
      <w:r w:rsidR="00340675" w:rsidRPr="00FF3228">
        <w:rPr>
          <w:rFonts w:ascii="Times New Roman" w:hAnsi="Times New Roman" w:cs="Times New Roman"/>
          <w:sz w:val="28"/>
          <w:szCs w:val="28"/>
        </w:rPr>
        <w:t>, 516 нм</w:t>
      </w:r>
      <w:r w:rsidR="00BF6855">
        <w:rPr>
          <w:rFonts w:ascii="Times New Roman" w:hAnsi="Times New Roman" w:cs="Times New Roman"/>
          <w:sz w:val="28"/>
          <w:szCs w:val="28"/>
        </w:rPr>
        <w:t xml:space="preserve"> (2,</w:t>
      </w:r>
      <w:r w:rsidR="00692E49" w:rsidRPr="00FF3228">
        <w:rPr>
          <w:rFonts w:ascii="Times New Roman" w:hAnsi="Times New Roman" w:cs="Times New Roman"/>
          <w:sz w:val="28"/>
          <w:szCs w:val="28"/>
        </w:rPr>
        <w:t>4 эВ)</w:t>
      </w:r>
      <w:r w:rsidR="00340675" w:rsidRPr="00FF3228">
        <w:rPr>
          <w:rFonts w:ascii="Times New Roman" w:hAnsi="Times New Roman" w:cs="Times New Roman"/>
          <w:sz w:val="28"/>
          <w:szCs w:val="28"/>
        </w:rPr>
        <w:t>, 554 нм</w:t>
      </w:r>
      <w:r w:rsidR="00BF6855">
        <w:rPr>
          <w:rFonts w:ascii="Times New Roman" w:hAnsi="Times New Roman" w:cs="Times New Roman"/>
          <w:sz w:val="28"/>
          <w:szCs w:val="28"/>
        </w:rPr>
        <w:t xml:space="preserve"> (2,</w:t>
      </w:r>
      <w:r w:rsidR="00692E49" w:rsidRPr="00FF3228">
        <w:rPr>
          <w:rFonts w:ascii="Times New Roman" w:hAnsi="Times New Roman" w:cs="Times New Roman"/>
          <w:sz w:val="28"/>
          <w:szCs w:val="28"/>
        </w:rPr>
        <w:t>23 эВ)</w:t>
      </w:r>
      <w:r w:rsidR="00340675" w:rsidRPr="00FF3228">
        <w:rPr>
          <w:rFonts w:ascii="Times New Roman" w:hAnsi="Times New Roman" w:cs="Times New Roman"/>
          <w:sz w:val="28"/>
          <w:szCs w:val="28"/>
        </w:rPr>
        <w:t xml:space="preserve"> и еще одной полосой при 597 нм </w:t>
      </w:r>
      <w:r w:rsidR="00BF6855">
        <w:rPr>
          <w:rFonts w:ascii="Times New Roman" w:hAnsi="Times New Roman" w:cs="Times New Roman"/>
          <w:sz w:val="28"/>
          <w:szCs w:val="28"/>
        </w:rPr>
        <w:t>(2,</w:t>
      </w:r>
      <w:r w:rsidR="00692E49" w:rsidRPr="00FF3228">
        <w:rPr>
          <w:rFonts w:ascii="Times New Roman" w:hAnsi="Times New Roman" w:cs="Times New Roman"/>
          <w:sz w:val="28"/>
          <w:szCs w:val="28"/>
        </w:rPr>
        <w:t xml:space="preserve">07 эВ) </w:t>
      </w:r>
      <w:r w:rsidRPr="00FF3228">
        <w:rPr>
          <w:rFonts w:ascii="Times New Roman" w:hAnsi="Times New Roman" w:cs="Times New Roman"/>
          <w:sz w:val="28"/>
          <w:szCs w:val="28"/>
        </w:rPr>
        <w:t>(Рисунок 7</w:t>
      </w:r>
      <w:r w:rsidR="00340675" w:rsidRPr="00FF3228">
        <w:rPr>
          <w:rFonts w:ascii="Times New Roman" w:hAnsi="Times New Roman" w:cs="Times New Roman"/>
          <w:sz w:val="28"/>
          <w:szCs w:val="28"/>
        </w:rPr>
        <w:t>). В спектрах ФЛ наблюдалось синее и зеленое излучение, пр</w:t>
      </w:r>
      <w:r w:rsidR="005B2981" w:rsidRPr="00FF3228">
        <w:rPr>
          <w:rFonts w:ascii="Times New Roman" w:hAnsi="Times New Roman" w:cs="Times New Roman"/>
          <w:sz w:val="28"/>
          <w:szCs w:val="28"/>
        </w:rPr>
        <w:t>ичем зеленое излучение</w:t>
      </w:r>
      <w:r w:rsidR="002F14A1" w:rsidRPr="00FF3228">
        <w:rPr>
          <w:rFonts w:ascii="Times New Roman" w:hAnsi="Times New Roman" w:cs="Times New Roman"/>
          <w:sz w:val="28"/>
          <w:szCs w:val="28"/>
        </w:rPr>
        <w:t>,</w:t>
      </w:r>
      <w:r w:rsidR="005B2981" w:rsidRPr="00FF3228">
        <w:rPr>
          <w:rFonts w:ascii="Times New Roman" w:hAnsi="Times New Roman" w:cs="Times New Roman"/>
          <w:sz w:val="28"/>
          <w:szCs w:val="28"/>
        </w:rPr>
        <w:t xml:space="preserve"> </w:t>
      </w:r>
      <w:r w:rsidR="002F14A1" w:rsidRPr="00FF3228">
        <w:rPr>
          <w:rFonts w:ascii="Times New Roman" w:hAnsi="Times New Roman" w:cs="Times New Roman"/>
          <w:sz w:val="28"/>
          <w:szCs w:val="28"/>
        </w:rPr>
        <w:t xml:space="preserve">вероятней всего, </w:t>
      </w:r>
      <w:r w:rsidR="005B2981" w:rsidRPr="00FF3228">
        <w:rPr>
          <w:rFonts w:ascii="Times New Roman" w:hAnsi="Times New Roman" w:cs="Times New Roman"/>
          <w:sz w:val="28"/>
          <w:szCs w:val="28"/>
        </w:rPr>
        <w:t>указывает</w:t>
      </w:r>
      <w:r w:rsidR="00340675" w:rsidRPr="00FF3228">
        <w:rPr>
          <w:rFonts w:ascii="Times New Roman" w:hAnsi="Times New Roman" w:cs="Times New Roman"/>
          <w:sz w:val="28"/>
          <w:szCs w:val="28"/>
        </w:rPr>
        <w:t xml:space="preserve"> на наличие </w:t>
      </w:r>
      <w:r w:rsidR="005B2981" w:rsidRPr="00FF3228">
        <w:rPr>
          <w:rFonts w:ascii="Times New Roman" w:hAnsi="Times New Roman" w:cs="Times New Roman"/>
          <w:sz w:val="28"/>
          <w:szCs w:val="28"/>
        </w:rPr>
        <w:t>примеси In, которая замеща</w:t>
      </w:r>
      <w:r w:rsidR="002F14A1" w:rsidRPr="00FF3228">
        <w:rPr>
          <w:rFonts w:ascii="Times New Roman" w:hAnsi="Times New Roman" w:cs="Times New Roman"/>
          <w:sz w:val="28"/>
          <w:szCs w:val="28"/>
        </w:rPr>
        <w:t>ет</w:t>
      </w:r>
      <w:r w:rsidRPr="00FF3228">
        <w:rPr>
          <w:rFonts w:ascii="Times New Roman" w:hAnsi="Times New Roman" w:cs="Times New Roman"/>
          <w:sz w:val="28"/>
          <w:szCs w:val="28"/>
        </w:rPr>
        <w:t xml:space="preserve"> ионы</w:t>
      </w:r>
      <w:r w:rsidR="00340675" w:rsidRPr="00FF3228">
        <w:rPr>
          <w:rFonts w:ascii="Times New Roman" w:hAnsi="Times New Roman" w:cs="Times New Roman"/>
          <w:sz w:val="28"/>
          <w:szCs w:val="28"/>
        </w:rPr>
        <w:t xml:space="preserve"> Zn в кристаллической решетке.</w:t>
      </w:r>
    </w:p>
    <w:p w:rsidR="00252032" w:rsidRDefault="00252032" w:rsidP="007B58D8">
      <w:pPr>
        <w:spacing w:after="0" w:line="240" w:lineRule="auto"/>
        <w:ind w:firstLine="709"/>
        <w:jc w:val="both"/>
        <w:rPr>
          <w:rFonts w:ascii="Times New Roman" w:hAnsi="Times New Roman" w:cs="Times New Roman"/>
          <w:sz w:val="28"/>
          <w:szCs w:val="28"/>
        </w:rPr>
      </w:pPr>
    </w:p>
    <w:p w:rsidR="00340675" w:rsidRDefault="00340675" w:rsidP="007B58D8">
      <w:pPr>
        <w:spacing w:after="0" w:line="240" w:lineRule="auto"/>
        <w:ind w:firstLine="709"/>
        <w:jc w:val="center"/>
        <w:rPr>
          <w:rFonts w:ascii="Times New Roman" w:hAnsi="Times New Roman" w:cs="Times New Roman"/>
          <w:sz w:val="28"/>
          <w:szCs w:val="28"/>
        </w:rPr>
      </w:pPr>
      <w:r w:rsidRPr="00BD4B3C">
        <w:rPr>
          <w:rFonts w:ascii="Times New Roman" w:hAnsi="Times New Roman" w:cs="Times New Roman"/>
          <w:noProof/>
          <w:sz w:val="28"/>
          <w:szCs w:val="28"/>
          <w:lang w:eastAsia="ru-RU"/>
        </w:rPr>
        <w:drawing>
          <wp:inline distT="0" distB="0" distL="0" distR="0">
            <wp:extent cx="3067710" cy="2646511"/>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rcRect t="3788" b="2121"/>
                    <a:stretch>
                      <a:fillRect/>
                    </a:stretch>
                  </pic:blipFill>
                  <pic:spPr>
                    <a:xfrm>
                      <a:off x="0" y="0"/>
                      <a:ext cx="3070338" cy="2648779"/>
                    </a:xfrm>
                    <a:prstGeom prst="rect">
                      <a:avLst/>
                    </a:prstGeom>
                  </pic:spPr>
                </pic:pic>
              </a:graphicData>
            </a:graphic>
          </wp:inline>
        </w:drawing>
      </w:r>
    </w:p>
    <w:p w:rsidR="00340675" w:rsidRDefault="00253F88" w:rsidP="007B5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6</w:t>
      </w:r>
      <w:r w:rsidR="00340675" w:rsidRPr="007D0F0D">
        <w:rPr>
          <w:rFonts w:ascii="Times New Roman" w:hAnsi="Times New Roman" w:cs="Times New Roman"/>
          <w:sz w:val="28"/>
          <w:szCs w:val="28"/>
        </w:rPr>
        <w:t xml:space="preserve"> </w:t>
      </w:r>
      <w:r w:rsidR="00340675">
        <w:rPr>
          <w:rFonts w:ascii="Times New Roman" w:hAnsi="Times New Roman" w:cs="Times New Roman"/>
          <w:sz w:val="28"/>
          <w:szCs w:val="28"/>
          <w:lang w:val="kk-KZ"/>
        </w:rPr>
        <w:t xml:space="preserve">– </w:t>
      </w:r>
      <w:r w:rsidR="00340675" w:rsidRPr="00BD4B3C">
        <w:rPr>
          <w:rFonts w:ascii="Times New Roman" w:hAnsi="Times New Roman" w:cs="Times New Roman"/>
          <w:sz w:val="28"/>
          <w:szCs w:val="28"/>
        </w:rPr>
        <w:t xml:space="preserve"> Спектры фотолюминесценции образцов нанопорошка ZnSeO</w:t>
      </w:r>
      <w:r w:rsidR="00340675" w:rsidRPr="00BD4B3C">
        <w:rPr>
          <w:rFonts w:ascii="Times New Roman" w:hAnsi="Times New Roman" w:cs="Times New Roman"/>
          <w:sz w:val="28"/>
          <w:szCs w:val="28"/>
          <w:vertAlign w:val="subscript"/>
        </w:rPr>
        <w:t>3</w:t>
      </w:r>
      <w:r w:rsidR="00340675" w:rsidRPr="00BD4B3C">
        <w:rPr>
          <w:rFonts w:ascii="Times New Roman" w:hAnsi="Times New Roman" w:cs="Times New Roman"/>
          <w:sz w:val="28"/>
          <w:szCs w:val="28"/>
        </w:rPr>
        <w:t xml:space="preserve"> без примесей и образцов ZnSeO</w:t>
      </w:r>
      <w:r w:rsidR="00340675" w:rsidRPr="00BD4B3C">
        <w:rPr>
          <w:rFonts w:ascii="Times New Roman" w:hAnsi="Times New Roman" w:cs="Times New Roman"/>
          <w:sz w:val="28"/>
          <w:szCs w:val="28"/>
          <w:vertAlign w:val="subscript"/>
        </w:rPr>
        <w:t>3</w:t>
      </w:r>
      <w:r w:rsidR="00340675" w:rsidRPr="00BD4B3C">
        <w:rPr>
          <w:rFonts w:ascii="Times New Roman" w:hAnsi="Times New Roman" w:cs="Times New Roman"/>
          <w:sz w:val="28"/>
          <w:szCs w:val="28"/>
        </w:rPr>
        <w:t xml:space="preserve"> с примесью </w:t>
      </w:r>
      <w:r w:rsidR="00340675" w:rsidRPr="00CA31CF">
        <w:rPr>
          <w:rFonts w:ascii="Times New Roman" w:hAnsi="Times New Roman" w:cs="Times New Roman"/>
          <w:sz w:val="28"/>
          <w:szCs w:val="28"/>
        </w:rPr>
        <w:t>In</w:t>
      </w:r>
      <w:r w:rsidR="00AA6717">
        <w:rPr>
          <w:rFonts w:ascii="Times New Roman" w:hAnsi="Times New Roman" w:cs="Times New Roman"/>
          <w:sz w:val="28"/>
          <w:szCs w:val="28"/>
        </w:rPr>
        <w:t xml:space="preserve"> при различных концентрациях</w:t>
      </w:r>
    </w:p>
    <w:p w:rsidR="00340675" w:rsidRDefault="00340675" w:rsidP="007B58D8">
      <w:pPr>
        <w:spacing w:after="0" w:line="240" w:lineRule="auto"/>
        <w:ind w:firstLine="709"/>
        <w:jc w:val="both"/>
        <w:rPr>
          <w:rFonts w:ascii="Times New Roman" w:hAnsi="Times New Roman" w:cs="Times New Roman"/>
          <w:sz w:val="24"/>
          <w:szCs w:val="24"/>
        </w:rPr>
      </w:pPr>
    </w:p>
    <w:p w:rsidR="00340675" w:rsidRDefault="00340675"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Примечание – Составлено по источнику</w:t>
      </w:r>
      <w:r>
        <w:rPr>
          <w:rFonts w:ascii="Times New Roman" w:hAnsi="Times New Roman" w:cs="Times New Roman"/>
          <w:sz w:val="24"/>
          <w:szCs w:val="24"/>
        </w:rPr>
        <w:t xml:space="preserve"> </w:t>
      </w:r>
      <w:r w:rsidR="00C66201" w:rsidRPr="00BD4B3C">
        <w:rPr>
          <w:rFonts w:ascii="Times New Roman" w:hAnsi="Times New Roman" w:cs="Times New Roman"/>
          <w:sz w:val="24"/>
          <w:szCs w:val="24"/>
        </w:rPr>
        <w:fldChar w:fldCharType="begin"/>
      </w:r>
      <w:r w:rsidRPr="00BD4B3C">
        <w:rPr>
          <w:rFonts w:ascii="Times New Roman" w:hAnsi="Times New Roman" w:cs="Times New Roman"/>
          <w:sz w:val="24"/>
          <w:szCs w:val="24"/>
        </w:rPr>
        <w:instrText xml:space="preserve"> ADDIN EN.CITE &lt;EndNote&gt;&lt;Cite&gt;&lt;Author&gt;Abdalla&lt;/Author&gt;&lt;Year&gt;2019&lt;/Year&gt;&lt;RecNum&gt;76&lt;/RecNum&gt;&lt;DisplayText&gt;[30]&lt;/DisplayText&gt;&lt;record&gt;&lt;rec-number&gt;76&lt;/rec-number&gt;&lt;foreign-keys&gt;&lt;key app="EN" db-id="xpd90tzwmvdaaaers08vxatixarz9wawarar" timestamp="1729075817"&gt;76&lt;/key&gt;&lt;/foreign-keys&gt;&lt;ref-type name="Journal Article"&gt;17&lt;/ref-type&gt;&lt;contributors&gt;&lt;authors&gt;&lt;author&gt;Abdalla, Akram&lt;/author&gt;&lt;author&gt;Bereznev, Sergei&lt;/author&gt;&lt;author&gt;Spalatu, Nicolae&lt;/author&gt;&lt;author&gt;Volobujeva, Olga&lt;/author&gt;&lt;author&gt;Sleptsuk, Natalja&lt;/author&gt;&lt;author&gt;Danilson, Mati&lt;/author&gt;&lt;/authors&gt;&lt;/contributors&gt;&lt;titles&gt;&lt;title&gt;Pulsed laser deposition of Zn (O, Se) layers in nitrogen background Pressure&lt;/title&gt;&lt;secondary-title&gt;Scientific Reports&lt;/secondary-title&gt;&lt;/titles&gt;&lt;periodical&gt;&lt;full-title&gt;Scientific Reports&lt;/full-title&gt;&lt;/periodical&gt;&lt;pages&gt;17443&lt;/pages&gt;&lt;volume&gt;9&lt;/volume&gt;&lt;number&gt;1&lt;/number&gt;&lt;dates&gt;&lt;year&gt;2019&lt;/year&gt;&lt;/dates&gt;&lt;isbn&gt;2045-2322&lt;/isbn&gt;&lt;urls&gt;&lt;/urls&gt;&lt;/record&gt;&lt;/Cite&gt;&lt;/EndNote&gt;</w:instrText>
      </w:r>
      <w:r w:rsidR="00C66201" w:rsidRPr="00BD4B3C">
        <w:rPr>
          <w:rFonts w:ascii="Times New Roman" w:hAnsi="Times New Roman" w:cs="Times New Roman"/>
          <w:sz w:val="24"/>
          <w:szCs w:val="24"/>
        </w:rPr>
        <w:fldChar w:fldCharType="separate"/>
      </w:r>
      <w:r w:rsidRPr="00BD4B3C">
        <w:rPr>
          <w:rFonts w:ascii="Times New Roman" w:hAnsi="Times New Roman" w:cs="Times New Roman"/>
          <w:noProof/>
          <w:sz w:val="24"/>
          <w:szCs w:val="24"/>
        </w:rPr>
        <w:t>[30]</w:t>
      </w:r>
      <w:r w:rsidR="00C66201" w:rsidRPr="00BD4B3C">
        <w:rPr>
          <w:rFonts w:ascii="Times New Roman" w:hAnsi="Times New Roman" w:cs="Times New Roman"/>
          <w:sz w:val="24"/>
          <w:szCs w:val="24"/>
        </w:rPr>
        <w:fldChar w:fldCharType="end"/>
      </w:r>
    </w:p>
    <w:p w:rsidR="005426A3" w:rsidRDefault="005426A3" w:rsidP="007B58D8">
      <w:pPr>
        <w:spacing w:after="0" w:line="240" w:lineRule="auto"/>
        <w:ind w:firstLine="709"/>
        <w:jc w:val="both"/>
        <w:rPr>
          <w:rFonts w:ascii="Times New Roman" w:hAnsi="Times New Roman" w:cs="Times New Roman"/>
          <w:sz w:val="28"/>
          <w:szCs w:val="28"/>
        </w:rPr>
      </w:pPr>
    </w:p>
    <w:p w:rsidR="00340675" w:rsidRDefault="00340675" w:rsidP="007B58D8">
      <w:pPr>
        <w:spacing w:after="0" w:line="240" w:lineRule="auto"/>
        <w:ind w:firstLine="709"/>
        <w:jc w:val="center"/>
        <w:rPr>
          <w:rFonts w:ascii="Times New Roman" w:hAnsi="Times New Roman" w:cs="Times New Roman"/>
          <w:sz w:val="28"/>
          <w:szCs w:val="28"/>
        </w:rPr>
      </w:pPr>
      <w:r w:rsidRPr="00BD4B3C">
        <w:rPr>
          <w:rFonts w:ascii="Times New Roman" w:hAnsi="Times New Roman" w:cs="Times New Roman"/>
          <w:noProof/>
          <w:sz w:val="28"/>
          <w:szCs w:val="28"/>
          <w:lang w:eastAsia="ru-RU"/>
        </w:rPr>
        <w:drawing>
          <wp:inline distT="0" distB="0" distL="0" distR="0">
            <wp:extent cx="3009569" cy="2639813"/>
            <wp:effectExtent l="19050" t="0" r="331"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rcRect t="4179" b="2594"/>
                    <a:stretch>
                      <a:fillRect/>
                    </a:stretch>
                  </pic:blipFill>
                  <pic:spPr>
                    <a:xfrm>
                      <a:off x="0" y="0"/>
                      <a:ext cx="3012149" cy="2642076"/>
                    </a:xfrm>
                    <a:prstGeom prst="rect">
                      <a:avLst/>
                    </a:prstGeom>
                  </pic:spPr>
                </pic:pic>
              </a:graphicData>
            </a:graphic>
          </wp:inline>
        </w:drawing>
      </w:r>
    </w:p>
    <w:p w:rsidR="00340675" w:rsidRDefault="00253F88" w:rsidP="007B5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7</w:t>
      </w:r>
      <w:r w:rsidR="00340675" w:rsidRPr="007D0F0D">
        <w:rPr>
          <w:rFonts w:ascii="Times New Roman" w:hAnsi="Times New Roman" w:cs="Times New Roman"/>
          <w:sz w:val="28"/>
          <w:szCs w:val="28"/>
        </w:rPr>
        <w:t xml:space="preserve"> </w:t>
      </w:r>
      <w:r w:rsidR="00340675">
        <w:rPr>
          <w:rFonts w:ascii="Times New Roman" w:hAnsi="Times New Roman" w:cs="Times New Roman"/>
          <w:sz w:val="28"/>
          <w:szCs w:val="28"/>
          <w:lang w:val="kk-KZ"/>
        </w:rPr>
        <w:t xml:space="preserve">– </w:t>
      </w:r>
      <w:r w:rsidR="00340675">
        <w:rPr>
          <w:rFonts w:ascii="Times New Roman" w:hAnsi="Times New Roman" w:cs="Times New Roman"/>
          <w:sz w:val="28"/>
          <w:szCs w:val="28"/>
        </w:rPr>
        <w:t>Разложенный</w:t>
      </w:r>
      <w:r w:rsidR="00340675" w:rsidRPr="00BD4B3C">
        <w:rPr>
          <w:rFonts w:ascii="Times New Roman" w:hAnsi="Times New Roman" w:cs="Times New Roman"/>
          <w:sz w:val="28"/>
          <w:szCs w:val="28"/>
        </w:rPr>
        <w:t xml:space="preserve"> спектр нелегированного ZnSeO</w:t>
      </w:r>
      <w:r w:rsidR="00340675" w:rsidRPr="00BD4B3C">
        <w:rPr>
          <w:rFonts w:ascii="Times New Roman" w:hAnsi="Times New Roman" w:cs="Times New Roman"/>
          <w:sz w:val="28"/>
          <w:szCs w:val="28"/>
          <w:vertAlign w:val="subscript"/>
        </w:rPr>
        <w:t>3</w:t>
      </w:r>
    </w:p>
    <w:p w:rsidR="00340675" w:rsidRDefault="00340675" w:rsidP="007B58D8">
      <w:pPr>
        <w:spacing w:after="0" w:line="240" w:lineRule="auto"/>
        <w:ind w:firstLine="709"/>
        <w:jc w:val="both"/>
        <w:rPr>
          <w:rFonts w:ascii="Times New Roman" w:hAnsi="Times New Roman" w:cs="Times New Roman"/>
          <w:sz w:val="24"/>
          <w:szCs w:val="24"/>
        </w:rPr>
      </w:pPr>
    </w:p>
    <w:p w:rsidR="00340675" w:rsidRDefault="00340675"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4"/>
          <w:szCs w:val="24"/>
        </w:rPr>
        <w:t>Примечание – Составлено по источнику</w:t>
      </w:r>
      <w:r>
        <w:rPr>
          <w:rFonts w:ascii="Times New Roman" w:hAnsi="Times New Roman" w:cs="Times New Roman"/>
          <w:sz w:val="24"/>
          <w:szCs w:val="24"/>
        </w:rPr>
        <w:t xml:space="preserve"> </w:t>
      </w:r>
      <w:r w:rsidR="00C66201" w:rsidRPr="00BD4B3C">
        <w:rPr>
          <w:rFonts w:ascii="Times New Roman" w:hAnsi="Times New Roman" w:cs="Times New Roman"/>
          <w:sz w:val="24"/>
          <w:szCs w:val="24"/>
        </w:rPr>
        <w:fldChar w:fldCharType="begin"/>
      </w:r>
      <w:r w:rsidRPr="00BD4B3C">
        <w:rPr>
          <w:rFonts w:ascii="Times New Roman" w:hAnsi="Times New Roman" w:cs="Times New Roman"/>
          <w:sz w:val="24"/>
          <w:szCs w:val="24"/>
        </w:rPr>
        <w:instrText xml:space="preserve"> ADDIN EN.CITE &lt;EndNote&gt;&lt;Cite&gt;&lt;Author&gt;Abdalla&lt;/Author&gt;&lt;Year&gt;2019&lt;/Year&gt;&lt;RecNum&gt;76&lt;/RecNum&gt;&lt;DisplayText&gt;[30]&lt;/DisplayText&gt;&lt;record&gt;&lt;rec-number&gt;76&lt;/rec-number&gt;&lt;foreign-keys&gt;&lt;key app="EN" db-id="xpd90tzwmvdaaaers08vxatixarz9wawarar" timestamp="1729075817"&gt;76&lt;/key&gt;&lt;/foreign-keys&gt;&lt;ref-type name="Journal Article"&gt;17&lt;/ref-type&gt;&lt;contributors&gt;&lt;authors&gt;&lt;author&gt;Abdalla, Akram&lt;/author&gt;&lt;author&gt;Bereznev, Sergei&lt;/author&gt;&lt;author&gt;Spalatu, Nicolae&lt;/author&gt;&lt;author&gt;Volobujeva, Olga&lt;/author&gt;&lt;author&gt;Sleptsuk, Natalja&lt;/author&gt;&lt;author&gt;Danilson, Mati&lt;/author&gt;&lt;/authors&gt;&lt;/contributors&gt;&lt;titles&gt;&lt;title&gt;Pulsed laser deposition of Zn (O, Se) layers in nitrogen background Pressure&lt;/title&gt;&lt;secondary-title&gt;Scientific Reports&lt;/secondary-title&gt;&lt;/titles&gt;&lt;periodical&gt;&lt;full-title&gt;Scientific Reports&lt;/full-title&gt;&lt;/periodical&gt;&lt;pages&gt;17443&lt;/pages&gt;&lt;volume&gt;9&lt;/volume&gt;&lt;number&gt;1&lt;/number&gt;&lt;dates&gt;&lt;year&gt;2019&lt;/year&gt;&lt;/dates&gt;&lt;isbn&gt;2045-2322&lt;/isbn&gt;&lt;urls&gt;&lt;/urls&gt;&lt;/record&gt;&lt;/Cite&gt;&lt;/EndNote&gt;</w:instrText>
      </w:r>
      <w:r w:rsidR="00C66201" w:rsidRPr="00BD4B3C">
        <w:rPr>
          <w:rFonts w:ascii="Times New Roman" w:hAnsi="Times New Roman" w:cs="Times New Roman"/>
          <w:sz w:val="24"/>
          <w:szCs w:val="24"/>
        </w:rPr>
        <w:fldChar w:fldCharType="separate"/>
      </w:r>
      <w:r w:rsidRPr="00BD4B3C">
        <w:rPr>
          <w:rFonts w:ascii="Times New Roman" w:hAnsi="Times New Roman" w:cs="Times New Roman"/>
          <w:noProof/>
          <w:sz w:val="24"/>
          <w:szCs w:val="24"/>
        </w:rPr>
        <w:t>[30]</w:t>
      </w:r>
      <w:r w:rsidR="00C66201" w:rsidRPr="00BD4B3C">
        <w:rPr>
          <w:rFonts w:ascii="Times New Roman" w:hAnsi="Times New Roman" w:cs="Times New Roman"/>
          <w:sz w:val="24"/>
          <w:szCs w:val="24"/>
        </w:rPr>
        <w:fldChar w:fldCharType="end"/>
      </w:r>
    </w:p>
    <w:p w:rsidR="00340675" w:rsidRPr="00CA31CF" w:rsidRDefault="00340675" w:rsidP="007B58D8">
      <w:pPr>
        <w:spacing w:after="0" w:line="240" w:lineRule="auto"/>
        <w:ind w:firstLine="709"/>
        <w:jc w:val="center"/>
        <w:rPr>
          <w:rFonts w:ascii="Times New Roman" w:hAnsi="Times New Roman" w:cs="Times New Roman"/>
          <w:sz w:val="28"/>
          <w:szCs w:val="28"/>
        </w:rPr>
      </w:pPr>
    </w:p>
    <w:p w:rsidR="00340675" w:rsidRPr="00CA31CF" w:rsidRDefault="00340675" w:rsidP="007B58D8">
      <w:pPr>
        <w:spacing w:after="0" w:line="240" w:lineRule="auto"/>
        <w:ind w:firstLine="709"/>
        <w:jc w:val="both"/>
        <w:rPr>
          <w:rFonts w:ascii="Times New Roman" w:hAnsi="Times New Roman" w:cs="Times New Roman"/>
          <w:sz w:val="28"/>
          <w:szCs w:val="28"/>
        </w:rPr>
      </w:pPr>
      <w:r w:rsidRPr="00CA31CF">
        <w:rPr>
          <w:rFonts w:ascii="Times New Roman" w:hAnsi="Times New Roman" w:cs="Times New Roman"/>
          <w:sz w:val="28"/>
          <w:szCs w:val="28"/>
        </w:rPr>
        <w:t xml:space="preserve">Электрические характеристики пленок </w:t>
      </w:r>
      <w:r w:rsidRPr="00CA31CF">
        <w:rPr>
          <w:rFonts w:ascii="Times New Roman" w:hAnsi="Times New Roman" w:cs="Times New Roman"/>
          <w:sz w:val="28"/>
          <w:szCs w:val="28"/>
          <w:lang w:val="en-US"/>
        </w:rPr>
        <w:t>Zn</w:t>
      </w:r>
      <w:r w:rsidRPr="00CA31CF">
        <w:rPr>
          <w:rFonts w:ascii="Times New Roman" w:hAnsi="Times New Roman" w:cs="Times New Roman"/>
          <w:sz w:val="28"/>
          <w:szCs w:val="28"/>
        </w:rPr>
        <w:t xml:space="preserve"> (</w:t>
      </w:r>
      <w:r w:rsidRPr="00CA31CF">
        <w:rPr>
          <w:rFonts w:ascii="Times New Roman" w:hAnsi="Times New Roman" w:cs="Times New Roman"/>
          <w:sz w:val="28"/>
          <w:szCs w:val="28"/>
          <w:lang w:val="en-US"/>
        </w:rPr>
        <w:t>O</w:t>
      </w:r>
      <w:r w:rsidRPr="00CA31CF">
        <w:rPr>
          <w:rFonts w:ascii="Times New Roman" w:hAnsi="Times New Roman" w:cs="Times New Roman"/>
          <w:sz w:val="28"/>
          <w:szCs w:val="28"/>
        </w:rPr>
        <w:t xml:space="preserve">, </w:t>
      </w:r>
      <w:r w:rsidRPr="00CA31CF">
        <w:rPr>
          <w:rFonts w:ascii="Times New Roman" w:hAnsi="Times New Roman" w:cs="Times New Roman"/>
          <w:sz w:val="28"/>
          <w:szCs w:val="28"/>
          <w:lang w:val="en-US"/>
        </w:rPr>
        <w:t>Se</w:t>
      </w:r>
      <w:r w:rsidRPr="00CA31CF">
        <w:rPr>
          <w:rFonts w:ascii="Times New Roman" w:hAnsi="Times New Roman" w:cs="Times New Roman"/>
          <w:sz w:val="28"/>
          <w:szCs w:val="28"/>
        </w:rPr>
        <w:t>), осажденные при 500</w:t>
      </w:r>
      <w:r w:rsidR="00FA57A8">
        <w:rPr>
          <w:rFonts w:ascii="Times New Roman" w:hAnsi="Times New Roman" w:cs="Times New Roman"/>
          <w:sz w:val="28"/>
          <w:szCs w:val="28"/>
        </w:rPr>
        <w:t xml:space="preserve"> </w:t>
      </w:r>
      <w:r w:rsidRPr="00CA31CF">
        <w:rPr>
          <w:rFonts w:ascii="Times New Roman" w:hAnsi="Times New Roman" w:cs="Times New Roman"/>
          <w:sz w:val="28"/>
          <w:szCs w:val="28"/>
        </w:rPr>
        <w:t>°C, характеризовались высоким удельным сопротивлением 10</w:t>
      </w:r>
      <w:r w:rsidRPr="00CA31CF">
        <w:rPr>
          <w:rFonts w:ascii="Times New Roman" w:hAnsi="Times New Roman" w:cs="Times New Roman"/>
          <w:sz w:val="28"/>
          <w:szCs w:val="28"/>
          <w:vertAlign w:val="superscript"/>
        </w:rPr>
        <w:t>5</w:t>
      </w:r>
      <w:r w:rsidRPr="00CA31CF">
        <w:rPr>
          <w:rFonts w:ascii="Times New Roman" w:hAnsi="Times New Roman" w:cs="Times New Roman"/>
          <w:sz w:val="28"/>
          <w:szCs w:val="28"/>
        </w:rPr>
        <w:t xml:space="preserve"> Ω⸱см, концентрацией электронов ~10</w:t>
      </w:r>
      <w:r w:rsidRPr="00CA31CF">
        <w:rPr>
          <w:rFonts w:ascii="Times New Roman" w:hAnsi="Times New Roman" w:cs="Times New Roman"/>
          <w:sz w:val="28"/>
          <w:szCs w:val="28"/>
          <w:vertAlign w:val="superscript"/>
        </w:rPr>
        <w:t>11</w:t>
      </w:r>
      <w:r w:rsidRPr="00CA31CF">
        <w:rPr>
          <w:rFonts w:ascii="Times New Roman" w:hAnsi="Times New Roman" w:cs="Times New Roman"/>
          <w:sz w:val="28"/>
          <w:szCs w:val="28"/>
        </w:rPr>
        <w:t xml:space="preserve"> см</w:t>
      </w:r>
      <w:r w:rsidRPr="00CA31CF">
        <w:rPr>
          <w:rFonts w:ascii="Times New Roman" w:hAnsi="Times New Roman" w:cs="Times New Roman"/>
          <w:sz w:val="28"/>
          <w:szCs w:val="28"/>
          <w:vertAlign w:val="superscript"/>
        </w:rPr>
        <w:t>-3</w:t>
      </w:r>
      <w:r w:rsidRPr="00CA31CF">
        <w:rPr>
          <w:rFonts w:ascii="Times New Roman" w:hAnsi="Times New Roman" w:cs="Times New Roman"/>
          <w:sz w:val="28"/>
          <w:szCs w:val="28"/>
        </w:rPr>
        <w:t xml:space="preserve"> и подвижностью 113 см</w:t>
      </w:r>
      <w:r w:rsidRPr="00CA31CF">
        <w:rPr>
          <w:rFonts w:ascii="Times New Roman" w:hAnsi="Times New Roman" w:cs="Times New Roman"/>
          <w:sz w:val="28"/>
          <w:szCs w:val="28"/>
          <w:vertAlign w:val="superscript"/>
        </w:rPr>
        <w:t>2</w:t>
      </w:r>
      <w:r w:rsidRPr="00CA31CF">
        <w:rPr>
          <w:rFonts w:ascii="Times New Roman" w:hAnsi="Times New Roman" w:cs="Times New Roman"/>
          <w:sz w:val="28"/>
          <w:szCs w:val="28"/>
        </w:rPr>
        <w:t>/В⸱с. При повышении температуры подложки до 550</w:t>
      </w:r>
      <w:r w:rsidR="00FA57A8">
        <w:rPr>
          <w:rFonts w:ascii="Times New Roman" w:hAnsi="Times New Roman" w:cs="Times New Roman"/>
          <w:sz w:val="28"/>
          <w:szCs w:val="28"/>
        </w:rPr>
        <w:t xml:space="preserve"> </w:t>
      </w:r>
      <w:r w:rsidRPr="00CA31CF">
        <w:rPr>
          <w:rFonts w:ascii="Times New Roman" w:hAnsi="Times New Roman" w:cs="Times New Roman"/>
          <w:sz w:val="28"/>
          <w:szCs w:val="28"/>
        </w:rPr>
        <w:t>°C концентрация электронов увеличилась почти на порядок, с 10</w:t>
      </w:r>
      <w:r w:rsidRPr="00CA31CF">
        <w:rPr>
          <w:rFonts w:ascii="Times New Roman" w:hAnsi="Times New Roman" w:cs="Times New Roman"/>
          <w:sz w:val="28"/>
          <w:szCs w:val="28"/>
          <w:vertAlign w:val="superscript"/>
        </w:rPr>
        <w:t>11</w:t>
      </w:r>
      <w:r w:rsidRPr="00CA31CF">
        <w:rPr>
          <w:rFonts w:ascii="Times New Roman" w:hAnsi="Times New Roman" w:cs="Times New Roman"/>
          <w:sz w:val="28"/>
          <w:szCs w:val="28"/>
        </w:rPr>
        <w:t xml:space="preserve"> до 10</w:t>
      </w:r>
      <w:r w:rsidRPr="00CA31CF">
        <w:rPr>
          <w:rFonts w:ascii="Times New Roman" w:hAnsi="Times New Roman" w:cs="Times New Roman"/>
          <w:sz w:val="28"/>
          <w:szCs w:val="28"/>
          <w:vertAlign w:val="superscript"/>
        </w:rPr>
        <w:t>12</w:t>
      </w:r>
      <w:r w:rsidRPr="00CA31CF">
        <w:rPr>
          <w:rFonts w:ascii="Times New Roman" w:hAnsi="Times New Roman" w:cs="Times New Roman"/>
          <w:sz w:val="28"/>
          <w:szCs w:val="28"/>
        </w:rPr>
        <w:t xml:space="preserve"> см</w:t>
      </w:r>
      <w:r w:rsidRPr="00CA31CF">
        <w:rPr>
          <w:rFonts w:ascii="Times New Roman" w:hAnsi="Times New Roman" w:cs="Times New Roman"/>
          <w:sz w:val="28"/>
          <w:szCs w:val="28"/>
          <w:vertAlign w:val="superscript"/>
        </w:rPr>
        <w:t>-3</w:t>
      </w:r>
      <w:r w:rsidRPr="00CA31CF">
        <w:rPr>
          <w:rFonts w:ascii="Times New Roman" w:hAnsi="Times New Roman" w:cs="Times New Roman"/>
          <w:sz w:val="28"/>
          <w:szCs w:val="28"/>
        </w:rPr>
        <w:t>, а подвижнос</w:t>
      </w:r>
      <w:r w:rsidR="002F14A1">
        <w:rPr>
          <w:rFonts w:ascii="Times New Roman" w:hAnsi="Times New Roman" w:cs="Times New Roman"/>
          <w:sz w:val="28"/>
          <w:szCs w:val="28"/>
        </w:rPr>
        <w:t>ть значительно снижалась (</w:t>
      </w:r>
      <w:r w:rsidR="001D2B86">
        <w:rPr>
          <w:rFonts w:ascii="Times New Roman" w:hAnsi="Times New Roman" w:cs="Times New Roman"/>
          <w:sz w:val="28"/>
          <w:szCs w:val="28"/>
        </w:rPr>
        <w:t>до 26,</w:t>
      </w:r>
      <w:r w:rsidRPr="00CA31CF">
        <w:rPr>
          <w:rFonts w:ascii="Times New Roman" w:hAnsi="Times New Roman" w:cs="Times New Roman"/>
          <w:sz w:val="28"/>
          <w:szCs w:val="28"/>
        </w:rPr>
        <w:t>2 см</w:t>
      </w:r>
      <w:r w:rsidRPr="00CA31CF">
        <w:rPr>
          <w:rFonts w:ascii="Times New Roman" w:hAnsi="Times New Roman" w:cs="Times New Roman"/>
          <w:sz w:val="28"/>
          <w:szCs w:val="28"/>
          <w:vertAlign w:val="superscript"/>
        </w:rPr>
        <w:t>2</w:t>
      </w:r>
      <w:r w:rsidRPr="00CA31CF">
        <w:rPr>
          <w:rFonts w:ascii="Times New Roman" w:hAnsi="Times New Roman" w:cs="Times New Roman"/>
          <w:sz w:val="28"/>
          <w:szCs w:val="28"/>
        </w:rPr>
        <w:t>/В⸱с</w:t>
      </w:r>
      <w:r w:rsidR="002F14A1">
        <w:rPr>
          <w:rFonts w:ascii="Times New Roman" w:hAnsi="Times New Roman" w:cs="Times New Roman"/>
          <w:sz w:val="28"/>
          <w:szCs w:val="28"/>
        </w:rPr>
        <w:t>)</w:t>
      </w:r>
      <w:r w:rsidRPr="00CA31CF">
        <w:rPr>
          <w:rFonts w:ascii="Times New Roman" w:hAnsi="Times New Roman" w:cs="Times New Roman"/>
          <w:sz w:val="28"/>
          <w:szCs w:val="28"/>
        </w:rPr>
        <w:t>. Дальнейшее повыше</w:t>
      </w:r>
      <w:r>
        <w:rPr>
          <w:rFonts w:ascii="Times New Roman" w:hAnsi="Times New Roman" w:cs="Times New Roman"/>
          <w:sz w:val="28"/>
          <w:szCs w:val="28"/>
        </w:rPr>
        <w:t>ние температуры подложки до 600</w:t>
      </w:r>
      <w:r w:rsidR="00FA57A8">
        <w:rPr>
          <w:rFonts w:ascii="Times New Roman" w:hAnsi="Times New Roman" w:cs="Times New Roman"/>
          <w:sz w:val="28"/>
          <w:szCs w:val="28"/>
        </w:rPr>
        <w:t xml:space="preserve"> </w:t>
      </w:r>
      <w:r w:rsidRPr="00CA31CF">
        <w:rPr>
          <w:rFonts w:ascii="Times New Roman" w:hAnsi="Times New Roman" w:cs="Times New Roman"/>
          <w:sz w:val="28"/>
          <w:szCs w:val="28"/>
        </w:rPr>
        <w:t>°C резко увеличило концентрацию электронов примерно на четыре порядка (~10</w:t>
      </w:r>
      <w:r w:rsidRPr="00CA31CF">
        <w:rPr>
          <w:rFonts w:ascii="Times New Roman" w:hAnsi="Times New Roman" w:cs="Times New Roman"/>
          <w:sz w:val="28"/>
          <w:szCs w:val="28"/>
          <w:vertAlign w:val="superscript"/>
        </w:rPr>
        <w:t>16</w:t>
      </w:r>
      <w:r w:rsidRPr="00CA31CF">
        <w:rPr>
          <w:rFonts w:ascii="Times New Roman" w:hAnsi="Times New Roman" w:cs="Times New Roman"/>
          <w:sz w:val="28"/>
          <w:szCs w:val="28"/>
        </w:rPr>
        <w:t xml:space="preserve"> см</w:t>
      </w:r>
      <w:r w:rsidRPr="00CA31CF">
        <w:rPr>
          <w:rFonts w:ascii="Times New Roman" w:hAnsi="Times New Roman" w:cs="Times New Roman"/>
          <w:sz w:val="28"/>
          <w:szCs w:val="28"/>
          <w:vertAlign w:val="superscript"/>
        </w:rPr>
        <w:t>-3</w:t>
      </w:r>
      <w:r w:rsidRPr="00CA31CF">
        <w:rPr>
          <w:rFonts w:ascii="Times New Roman" w:hAnsi="Times New Roman" w:cs="Times New Roman"/>
          <w:sz w:val="28"/>
          <w:szCs w:val="28"/>
        </w:rPr>
        <w:t>) и</w:t>
      </w:r>
      <w:r>
        <w:rPr>
          <w:rFonts w:ascii="Times New Roman" w:hAnsi="Times New Roman" w:cs="Times New Roman"/>
          <w:sz w:val="28"/>
          <w:szCs w:val="28"/>
        </w:rPr>
        <w:t xml:space="preserve"> резко снизило подвижность до 3.</w:t>
      </w:r>
      <w:r w:rsidRPr="00CA31CF">
        <w:rPr>
          <w:rFonts w:ascii="Times New Roman" w:hAnsi="Times New Roman" w:cs="Times New Roman"/>
          <w:sz w:val="28"/>
          <w:szCs w:val="28"/>
        </w:rPr>
        <w:t>4 см</w:t>
      </w:r>
      <w:r w:rsidRPr="00CA31CF">
        <w:rPr>
          <w:rFonts w:ascii="Times New Roman" w:hAnsi="Times New Roman" w:cs="Times New Roman"/>
          <w:sz w:val="28"/>
          <w:szCs w:val="28"/>
          <w:vertAlign w:val="superscript"/>
        </w:rPr>
        <w:t>2</w:t>
      </w:r>
      <w:r w:rsidRPr="00CA31CF">
        <w:rPr>
          <w:rFonts w:ascii="Times New Roman" w:hAnsi="Times New Roman" w:cs="Times New Roman"/>
          <w:sz w:val="28"/>
          <w:szCs w:val="28"/>
        </w:rPr>
        <w:t xml:space="preserve">/В⸱с </w:t>
      </w:r>
      <w:r w:rsidR="00C66201" w:rsidRPr="00CA31CF">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&lt;EndNote&gt;&lt;Cite&gt;&lt;Author&gt;Abdalla&lt;/Author&gt;&lt;Year&gt;2019&lt;/Year&gt;&lt;RecNum&gt;76&lt;/RecNum&gt;&lt;DisplayText&gt;[30]&lt;/DisplayText&gt;&lt;record&gt;&lt;rec-number&gt;76&lt;/rec-number&gt;&lt;foreign-keys&gt;&lt;key app="EN" db-id="xpd90tzwmvdaaaers08vxatixarz9wawarar" timestamp="1729075817"&gt;76&lt;/key&gt;&lt;/foreign-keys&gt;&lt;ref-type name="Journal Article"&gt;17&lt;/ref-type&gt;&lt;contributors&gt;&lt;authors&gt;&lt;author&gt;Abdalla, Akram&lt;/author&gt;&lt;author&gt;Bereznev, Sergei&lt;/author&gt;&lt;author&gt;Spalatu, Nicolae&lt;/author&gt;&lt;author&gt;Volobujeva, Olga&lt;/author&gt;&lt;author&gt;Sleptsuk, Natalja&lt;/author&gt;&lt;author&gt;Danilson, Mati&lt;/author&gt;&lt;/authors&gt;&lt;/contributors&gt;&lt;titles&gt;&lt;title&gt;Pulsed laser deposition of Zn (O, Se) layers in nitrogen background Pressure&lt;/title&gt;&lt;secondary-title&gt;Scientific Reports&lt;/secondary-title&gt;&lt;/titles&gt;&lt;periodical&gt;&lt;full-title&gt;Scientific Reports&lt;/full-title&gt;&lt;/periodical&gt;&lt;pages&gt;17443&lt;/pages&gt;&lt;volume&gt;9&lt;/volume&gt;&lt;number&gt;1&lt;/number&gt;&lt;dates&gt;&lt;year&gt;2019&lt;/year&gt;&lt;/dates&gt;&lt;isbn&gt;2045-2322&lt;/isbn&gt;&lt;urls&gt;&lt;/urls&gt;&lt;/record&gt;&lt;/Cite&gt;&lt;/EndNote&gt;</w:instrText>
      </w:r>
      <w:r w:rsidR="00C66201" w:rsidRPr="00CA31CF">
        <w:rPr>
          <w:rFonts w:ascii="Times New Roman" w:hAnsi="Times New Roman" w:cs="Times New Roman"/>
          <w:sz w:val="28"/>
          <w:szCs w:val="28"/>
        </w:rPr>
        <w:fldChar w:fldCharType="separate"/>
      </w:r>
      <w:r>
        <w:rPr>
          <w:rFonts w:ascii="Times New Roman" w:hAnsi="Times New Roman" w:cs="Times New Roman"/>
          <w:noProof/>
          <w:sz w:val="28"/>
          <w:szCs w:val="28"/>
        </w:rPr>
        <w:t>[30]</w:t>
      </w:r>
      <w:r w:rsidR="00C66201" w:rsidRPr="00CA31CF">
        <w:rPr>
          <w:rFonts w:ascii="Times New Roman" w:hAnsi="Times New Roman" w:cs="Times New Roman"/>
          <w:sz w:val="28"/>
          <w:szCs w:val="28"/>
        </w:rPr>
        <w:fldChar w:fldCharType="end"/>
      </w:r>
      <w:r w:rsidR="00AA6717">
        <w:rPr>
          <w:rFonts w:ascii="Times New Roman" w:hAnsi="Times New Roman" w:cs="Times New Roman"/>
          <w:sz w:val="28"/>
          <w:szCs w:val="28"/>
        </w:rPr>
        <w:t>.</w:t>
      </w:r>
    </w:p>
    <w:p w:rsidR="00EF295B" w:rsidRPr="00CA31CF" w:rsidRDefault="00EF295B" w:rsidP="007B58D8">
      <w:pPr>
        <w:spacing w:after="0" w:line="240" w:lineRule="auto"/>
        <w:ind w:firstLine="709"/>
        <w:jc w:val="both"/>
        <w:rPr>
          <w:rFonts w:ascii="Times New Roman" w:hAnsi="Times New Roman" w:cs="Times New Roman"/>
          <w:b/>
          <w:sz w:val="28"/>
          <w:szCs w:val="28"/>
        </w:rPr>
      </w:pPr>
    </w:p>
    <w:p w:rsidR="00F2451C" w:rsidRPr="00BA5C25" w:rsidRDefault="00F2451C" w:rsidP="007B58D8">
      <w:pPr>
        <w:spacing w:after="0" w:line="240" w:lineRule="auto"/>
        <w:ind w:firstLine="708"/>
        <w:jc w:val="both"/>
        <w:rPr>
          <w:rFonts w:ascii="Times New Roman" w:hAnsi="Times New Roman" w:cs="Times New Roman"/>
          <w:b/>
          <w:sz w:val="28"/>
        </w:rPr>
      </w:pPr>
      <w:r w:rsidRPr="008F2E2F">
        <w:rPr>
          <w:rFonts w:ascii="Times New Roman" w:hAnsi="Times New Roman" w:cs="Times New Roman"/>
          <w:b/>
          <w:sz w:val="28"/>
        </w:rPr>
        <w:t xml:space="preserve">1.4 </w:t>
      </w:r>
      <w:r w:rsidR="006E2AE3" w:rsidRPr="008F2E2F">
        <w:rPr>
          <w:rFonts w:ascii="Times New Roman" w:hAnsi="Times New Roman" w:cs="Times New Roman"/>
          <w:b/>
          <w:sz w:val="28"/>
        </w:rPr>
        <w:t>Методы получения и исследования кристал</w:t>
      </w:r>
      <w:r w:rsidR="008F43F9" w:rsidRPr="008F2E2F">
        <w:rPr>
          <w:rFonts w:ascii="Times New Roman" w:hAnsi="Times New Roman" w:cs="Times New Roman"/>
          <w:b/>
          <w:sz w:val="28"/>
        </w:rPr>
        <w:t xml:space="preserve">лографических параметров </w:t>
      </w:r>
      <w:r w:rsidR="00BA5C25">
        <w:rPr>
          <w:rFonts w:ascii="Times New Roman" w:hAnsi="Times New Roman" w:cs="Times New Roman"/>
          <w:b/>
          <w:sz w:val="28"/>
          <w:lang w:val="en-US"/>
        </w:rPr>
        <w:t>CuSeO</w:t>
      </w:r>
      <w:r w:rsidR="00BA5C25" w:rsidRPr="00BA5C25">
        <w:rPr>
          <w:rFonts w:ascii="Times New Roman" w:hAnsi="Times New Roman" w:cs="Times New Roman"/>
          <w:b/>
          <w:sz w:val="28"/>
          <w:vertAlign w:val="subscript"/>
        </w:rPr>
        <w:t>3</w:t>
      </w:r>
    </w:p>
    <w:p w:rsidR="0037510B" w:rsidRDefault="0020555D" w:rsidP="007B58D8">
      <w:pPr>
        <w:spacing w:after="0" w:line="240" w:lineRule="auto"/>
        <w:ind w:firstLine="709"/>
        <w:jc w:val="both"/>
        <w:rPr>
          <w:rFonts w:ascii="Times New Roman" w:hAnsi="Times New Roman" w:cs="Times New Roman"/>
          <w:color w:val="000000"/>
          <w:sz w:val="28"/>
          <w:szCs w:val="28"/>
          <w:shd w:val="clear" w:color="auto" w:fill="FFFFFF"/>
        </w:rPr>
      </w:pPr>
      <w:r w:rsidRPr="00FF3228">
        <w:rPr>
          <w:rFonts w:ascii="Times New Roman" w:hAnsi="Times New Roman" w:cs="Times New Roman"/>
          <w:color w:val="000000"/>
          <w:sz w:val="28"/>
          <w:szCs w:val="28"/>
          <w:shd w:val="clear" w:color="auto" w:fill="FFFFFF"/>
        </w:rPr>
        <w:t xml:space="preserve">Для CuSeO₃ </w:t>
      </w:r>
      <w:r w:rsidR="00530F57" w:rsidRPr="00FF3228">
        <w:rPr>
          <w:rFonts w:ascii="Times New Roman" w:hAnsi="Times New Roman" w:cs="Times New Roman"/>
          <w:color w:val="000000"/>
          <w:sz w:val="28"/>
          <w:szCs w:val="28"/>
          <w:shd w:val="clear" w:color="auto" w:fill="FFFFFF"/>
        </w:rPr>
        <w:t>имеется три</w:t>
      </w:r>
      <w:r w:rsidR="00B21BF5" w:rsidRPr="00FF3228">
        <w:rPr>
          <w:rFonts w:ascii="Times New Roman" w:hAnsi="Times New Roman" w:cs="Times New Roman"/>
          <w:color w:val="000000"/>
          <w:sz w:val="28"/>
          <w:szCs w:val="28"/>
          <w:shd w:val="clear" w:color="auto" w:fill="FFFFFF"/>
        </w:rPr>
        <w:t xml:space="preserve"> </w:t>
      </w:r>
      <w:r w:rsidRPr="00FF3228">
        <w:rPr>
          <w:rFonts w:ascii="Times New Roman" w:hAnsi="Times New Roman" w:cs="Times New Roman"/>
          <w:color w:val="000000"/>
          <w:sz w:val="28"/>
          <w:szCs w:val="28"/>
          <w:shd w:val="clear" w:color="auto" w:fill="FFFFFF"/>
        </w:rPr>
        <w:t>полиморфны</w:t>
      </w:r>
      <w:r w:rsidR="00530F57" w:rsidRPr="00FF3228">
        <w:rPr>
          <w:rFonts w:ascii="Times New Roman" w:hAnsi="Times New Roman" w:cs="Times New Roman"/>
          <w:color w:val="000000"/>
          <w:sz w:val="28"/>
          <w:szCs w:val="28"/>
          <w:shd w:val="clear" w:color="auto" w:fill="FFFFFF"/>
        </w:rPr>
        <w:t>е</w:t>
      </w:r>
      <w:r w:rsidRPr="00FF3228">
        <w:rPr>
          <w:rFonts w:ascii="Times New Roman" w:hAnsi="Times New Roman" w:cs="Times New Roman"/>
          <w:color w:val="000000"/>
          <w:sz w:val="28"/>
          <w:szCs w:val="28"/>
          <w:shd w:val="clear" w:color="auto" w:fill="FFFFFF"/>
        </w:rPr>
        <w:t xml:space="preserve"> </w:t>
      </w:r>
      <w:r w:rsidR="00530F57" w:rsidRPr="00FF3228">
        <w:rPr>
          <w:rFonts w:ascii="Times New Roman" w:hAnsi="Times New Roman" w:cs="Times New Roman"/>
          <w:color w:val="000000"/>
          <w:sz w:val="28"/>
          <w:szCs w:val="28"/>
          <w:shd w:val="clear" w:color="auto" w:fill="FFFFFF"/>
        </w:rPr>
        <w:t>модификации:</w:t>
      </w:r>
      <w:r w:rsidR="00FD2B90">
        <w:rPr>
          <w:rFonts w:ascii="Times New Roman" w:hAnsi="Times New Roman" w:cs="Times New Roman"/>
          <w:color w:val="000000"/>
          <w:sz w:val="28"/>
          <w:szCs w:val="28"/>
          <w:shd w:val="clear" w:color="auto" w:fill="FFFFFF"/>
        </w:rPr>
        <w:t xml:space="preserve"> орторо</w:t>
      </w:r>
      <w:r w:rsidR="00B21BF5" w:rsidRPr="00B21BF5">
        <w:rPr>
          <w:rFonts w:ascii="Times New Roman" w:hAnsi="Times New Roman" w:cs="Times New Roman"/>
          <w:color w:val="000000"/>
          <w:sz w:val="28"/>
          <w:szCs w:val="28"/>
          <w:shd w:val="clear" w:color="auto" w:fill="FFFFFF"/>
        </w:rPr>
        <w:t xml:space="preserve">мбическая, моноклинная </w:t>
      </w:r>
      <w:r w:rsidR="00530F57">
        <w:rPr>
          <w:rFonts w:ascii="Times New Roman" w:hAnsi="Times New Roman" w:cs="Times New Roman"/>
          <w:color w:val="000000"/>
          <w:sz w:val="28"/>
          <w:szCs w:val="28"/>
          <w:shd w:val="clear" w:color="auto" w:fill="FFFFFF"/>
        </w:rPr>
        <w:t>и триклинная фазы</w:t>
      </w:r>
      <w:r w:rsidR="00B21BF5" w:rsidRPr="00B21BF5">
        <w:rPr>
          <w:rFonts w:ascii="Times New Roman" w:hAnsi="Times New Roman" w:cs="Times New Roman"/>
          <w:color w:val="000000"/>
          <w:sz w:val="28"/>
          <w:szCs w:val="28"/>
          <w:shd w:val="clear" w:color="auto" w:fill="FFFFFF"/>
        </w:rPr>
        <w:t xml:space="preserve"> </w:t>
      </w:r>
      <w:r w:rsidR="00C66201">
        <w:rPr>
          <w:rFonts w:ascii="Times New Roman" w:hAnsi="Times New Roman" w:cs="Times New Roman"/>
          <w:color w:val="000000"/>
          <w:sz w:val="28"/>
          <w:szCs w:val="28"/>
          <w:shd w:val="clear" w:color="auto" w:fill="FFFFFF"/>
        </w:rPr>
        <w:fldChar w:fldCharType="begin"/>
      </w:r>
      <w:r w:rsidR="00B21BF5">
        <w:rPr>
          <w:rFonts w:ascii="Times New Roman" w:hAnsi="Times New Roman" w:cs="Times New Roman"/>
          <w:color w:val="000000"/>
          <w:sz w:val="28"/>
          <w:szCs w:val="28"/>
          <w:shd w:val="clear" w:color="auto" w:fill="FFFFFF"/>
        </w:rPr>
        <w:instrText xml:space="preserve"> ADDIN EN.CITE &lt;EndNote&gt;&lt;Cite&gt;&lt;Author&gt;Effenberger&lt;/Author&gt;&lt;Year&gt;1986&lt;/Year&gt;&lt;RecNum&gt;237&lt;/RecNum&gt;&lt;DisplayText&gt;[31]&lt;/DisplayText&gt;&lt;record&gt;&lt;rec-number&gt;237&lt;/rec-number&gt;&lt;foreign-keys&gt;&lt;key app="EN" db-id="xpd90tzwmvdaaaers08vxatixarz9wawarar" timestamp="1766991043"&gt;237&lt;/key&gt;&lt;/foreign-keys&gt;&lt;ref-type name="Journal Article"&gt;17&lt;/ref-type&gt;&lt;contributors&gt;&lt;authors&gt;&lt;author&gt;Effenberger, H&lt;/author&gt;&lt;/authors&gt;&lt;/contributors&gt;&lt;titles&gt;&lt;title&gt;Die kristallstrukturen von drei modifikationen des cu (seo3)&lt;/title&gt;&lt;secondary-title&gt;Zeitschrift für Kristallographie-Crystalline Materials&lt;/secondary-title&gt;&lt;/titles&gt;&lt;periodical&gt;&lt;full-title&gt;Zeitschrift für Kristallographie-Crystalline Materials&lt;/full-title&gt;&lt;/periodical&gt;&lt;pages&gt;61-72&lt;/pages&gt;&lt;volume&gt;175&lt;/volume&gt;&lt;number&gt;1-4&lt;/number&gt;&lt;dates&gt;&lt;year&gt;1986&lt;/year&gt;&lt;/dates&gt;&lt;isbn&gt;2196-7105&lt;/isbn&gt;&lt;urls&gt;&lt;/urls&gt;&lt;/record&gt;&lt;/Cite&gt;&lt;/EndNote&gt;</w:instrText>
      </w:r>
      <w:r w:rsidR="00C66201">
        <w:rPr>
          <w:rFonts w:ascii="Times New Roman" w:hAnsi="Times New Roman" w:cs="Times New Roman"/>
          <w:color w:val="000000"/>
          <w:sz w:val="28"/>
          <w:szCs w:val="28"/>
          <w:shd w:val="clear" w:color="auto" w:fill="FFFFFF"/>
        </w:rPr>
        <w:fldChar w:fldCharType="separate"/>
      </w:r>
      <w:r w:rsidR="00B21BF5">
        <w:rPr>
          <w:rFonts w:ascii="Times New Roman" w:hAnsi="Times New Roman" w:cs="Times New Roman"/>
          <w:noProof/>
          <w:color w:val="000000"/>
          <w:sz w:val="28"/>
          <w:szCs w:val="28"/>
          <w:shd w:val="clear" w:color="auto" w:fill="FFFFFF"/>
        </w:rPr>
        <w:t>[31]</w:t>
      </w:r>
      <w:r w:rsidR="00C66201">
        <w:rPr>
          <w:rFonts w:ascii="Times New Roman" w:hAnsi="Times New Roman" w:cs="Times New Roman"/>
          <w:color w:val="000000"/>
          <w:sz w:val="28"/>
          <w:szCs w:val="28"/>
          <w:shd w:val="clear" w:color="auto" w:fill="FFFFFF"/>
        </w:rPr>
        <w:fldChar w:fldCharType="end"/>
      </w:r>
      <w:r w:rsidR="00B21BF5" w:rsidRPr="00B21BF5">
        <w:rPr>
          <w:rFonts w:ascii="Times New Roman" w:hAnsi="Times New Roman" w:cs="Times New Roman"/>
          <w:color w:val="000000"/>
          <w:sz w:val="28"/>
          <w:szCs w:val="28"/>
          <w:shd w:val="clear" w:color="auto" w:fill="FFFFFF"/>
        </w:rPr>
        <w:t>.</w:t>
      </w:r>
      <w:r w:rsidR="00530F57">
        <w:rPr>
          <w:rFonts w:ascii="Times New Roman" w:hAnsi="Times New Roman" w:cs="Times New Roman"/>
          <w:color w:val="000000"/>
          <w:sz w:val="28"/>
          <w:szCs w:val="28"/>
          <w:shd w:val="clear" w:color="auto" w:fill="FFFFFF"/>
        </w:rPr>
        <w:t xml:space="preserve"> </w:t>
      </w:r>
    </w:p>
    <w:p w:rsidR="00A36014" w:rsidRDefault="0037510B" w:rsidP="007B58D8">
      <w:pPr>
        <w:spacing w:after="0" w:line="240" w:lineRule="auto"/>
        <w:ind w:firstLine="709"/>
        <w:jc w:val="both"/>
        <w:rPr>
          <w:rFonts w:ascii="Times New Roman" w:hAnsi="Times New Roman" w:cs="Times New Roman"/>
          <w:sz w:val="28"/>
          <w:szCs w:val="28"/>
        </w:rPr>
      </w:pPr>
      <w:r w:rsidRPr="00CB553F">
        <w:rPr>
          <w:rFonts w:ascii="Times New Roman" w:hAnsi="Times New Roman" w:cs="Times New Roman"/>
          <w:sz w:val="28"/>
          <w:szCs w:val="28"/>
        </w:rPr>
        <w:t>В  работе</w:t>
      </w:r>
      <w:r w:rsidRPr="00202173">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fldChar w:fldCharType="begin"/>
      </w:r>
      <w:r>
        <w:rPr>
          <w:rFonts w:ascii="Times New Roman" w:eastAsia="Times New Roman" w:hAnsi="Times New Roman" w:cs="Times New Roman"/>
          <w:sz w:val="28"/>
          <w:szCs w:val="28"/>
          <w:lang w:eastAsia="ru-RU"/>
        </w:rPr>
        <w:instrText xml:space="preserve"> ADDIN EN.CITE &lt;EndNote&gt;&lt;Cite&gt;&lt;Author&gt;S. Nima Jessieba Daniel&lt;/Author&gt;&lt;Year&gt;2020 &lt;/Year&gt;&lt;RecNum&gt;197&lt;/RecNum&gt;&lt;DisplayText&gt;[24]&lt;/DisplayText&gt;&lt;record&gt;&lt;rec-number&gt;197&lt;/rec-number&gt;&lt;foreign-keys&gt;&lt;key app="EN" db-id="xpd90tzwmvdaaaers08vxatixarz9wawarar" timestamp="1766916529"&gt;197&lt;/key&gt;&lt;/foreign-keys&gt;&lt;ref-type name="Journal Article"&gt;17&lt;/ref-type&gt;&lt;contributors&gt;&lt;authors&gt;&lt;author&gt;S. Nima Jessieba Daniel, N. Joseph John  &lt;/author&gt;&lt;/authors&gt;&lt;/contributors&gt;&lt;titles&gt;&lt;title&gt;Synthesis and Characterization of Cd/CuSeO3 Nanocomposites. &lt;/title&gt;&lt;secondary-title&gt;IJRAR&lt;/secondary-title&gt;&lt;/titles&gt;&lt;periodical&gt;&lt;full-title&gt;IJRAR&lt;/full-title&gt;&lt;/periodical&gt;&lt;volume&gt;Volume 7 &lt;/volume&gt;&lt;number&gt;Issue 4.&lt;/number&gt;&lt;dates&gt;&lt;year&gt;2020 &lt;/year&gt;&lt;/dates&gt;&lt;urls&gt;&lt;/urls&gt;&lt;/record&gt;&lt;/Cite&gt;&lt;/EndNote&gt;</w:instrText>
      </w:r>
      <w:r>
        <w:rPr>
          <w:rFonts w:ascii="Times New Roman" w:eastAsia="Times New Roman" w:hAnsi="Times New Roman" w:cs="Times New Roman"/>
          <w:sz w:val="28"/>
          <w:szCs w:val="28"/>
          <w:lang w:eastAsia="ru-RU"/>
        </w:rPr>
        <w:fldChar w:fldCharType="separate"/>
      </w:r>
      <w:r>
        <w:rPr>
          <w:rFonts w:ascii="Times New Roman" w:eastAsia="Times New Roman" w:hAnsi="Times New Roman" w:cs="Times New Roman"/>
          <w:noProof/>
          <w:sz w:val="28"/>
          <w:szCs w:val="28"/>
          <w:lang w:eastAsia="ru-RU"/>
        </w:rPr>
        <w:t>[24]</w:t>
      </w:r>
      <w:r>
        <w:rPr>
          <w:rFonts w:ascii="Times New Roman" w:eastAsia="Times New Roman" w:hAnsi="Times New Roman" w:cs="Times New Roman"/>
          <w:sz w:val="28"/>
          <w:szCs w:val="28"/>
          <w:lang w:eastAsia="ru-RU"/>
        </w:rPr>
        <w:fldChar w:fldCharType="end"/>
      </w:r>
      <w:r>
        <w:rPr>
          <w:rFonts w:ascii="Times New Roman" w:hAnsi="Times New Roman" w:cs="Times New Roman"/>
          <w:sz w:val="28"/>
          <w:szCs w:val="28"/>
        </w:rPr>
        <w:t xml:space="preserve"> </w:t>
      </w:r>
      <w:r w:rsidRPr="00CB553F">
        <w:rPr>
          <w:rFonts w:ascii="Times New Roman" w:hAnsi="Times New Roman" w:cs="Times New Roman"/>
          <w:sz w:val="28"/>
          <w:szCs w:val="28"/>
        </w:rPr>
        <w:t>CuSeO</w:t>
      </w:r>
      <w:r w:rsidRPr="006F3C08">
        <w:rPr>
          <w:rFonts w:ascii="Times New Roman" w:hAnsi="Times New Roman" w:cs="Times New Roman"/>
          <w:sz w:val="28"/>
          <w:szCs w:val="28"/>
          <w:vertAlign w:val="subscript"/>
        </w:rPr>
        <w:t>3</w:t>
      </w:r>
      <w:r w:rsidRPr="00CB553F">
        <w:rPr>
          <w:rFonts w:ascii="Times New Roman" w:hAnsi="Times New Roman" w:cs="Times New Roman"/>
          <w:sz w:val="28"/>
          <w:szCs w:val="28"/>
        </w:rPr>
        <w:t xml:space="preserve"> кристаллизуется в орторомбической кристаллической системе с пространственной группой Pnma (№62), характеризующейся параметрами решетки a = 5,477 Å, b = 6,152 Å и c=7,307</w:t>
      </w:r>
      <w:r>
        <w:rPr>
          <w:rFonts w:ascii="Times New Roman" w:hAnsi="Times New Roman" w:cs="Times New Roman"/>
          <w:sz w:val="28"/>
          <w:szCs w:val="28"/>
        </w:rPr>
        <w:t> </w:t>
      </w:r>
      <w:r w:rsidRPr="00CB553F">
        <w:rPr>
          <w:rFonts w:ascii="Times New Roman" w:hAnsi="Times New Roman" w:cs="Times New Roman"/>
          <w:sz w:val="28"/>
          <w:szCs w:val="28"/>
        </w:rPr>
        <w:t>Å.</w:t>
      </w:r>
      <w:r w:rsidR="00247BFF" w:rsidRPr="00B752DA">
        <w:rPr>
          <w:rFonts w:ascii="Times New Roman" w:hAnsi="Times New Roman" w:cs="Times New Roman"/>
          <w:sz w:val="28"/>
          <w:szCs w:val="28"/>
        </w:rPr>
        <w:t xml:space="preserve"> Структурная целостность и условия связывания дополнительно подтверждаются методом инфракрасной спектроскопии </w:t>
      </w:r>
      <w:r w:rsidR="00C91C9B" w:rsidRPr="00B752DA">
        <w:rPr>
          <w:rFonts w:ascii="Times New Roman" w:hAnsi="Times New Roman" w:cs="Times New Roman"/>
          <w:sz w:val="28"/>
          <w:szCs w:val="28"/>
        </w:rPr>
        <w:t xml:space="preserve">с преобразованием Фурье </w:t>
      </w:r>
      <w:r w:rsidR="00247BFF" w:rsidRPr="00B752DA">
        <w:rPr>
          <w:rFonts w:ascii="Times New Roman" w:hAnsi="Times New Roman" w:cs="Times New Roman"/>
          <w:sz w:val="28"/>
          <w:szCs w:val="28"/>
        </w:rPr>
        <w:t>(</w:t>
      </w:r>
      <w:r w:rsidR="00C91C9B" w:rsidRPr="00B752DA">
        <w:rPr>
          <w:rFonts w:ascii="Times New Roman" w:hAnsi="Times New Roman" w:cs="Times New Roman"/>
          <w:sz w:val="28"/>
          <w:szCs w:val="28"/>
        </w:rPr>
        <w:t>ИКФС</w:t>
      </w:r>
      <w:r w:rsidR="00247BFF" w:rsidRPr="00B752DA">
        <w:rPr>
          <w:rFonts w:ascii="Times New Roman" w:hAnsi="Times New Roman" w:cs="Times New Roman"/>
          <w:sz w:val="28"/>
          <w:szCs w:val="28"/>
        </w:rPr>
        <w:t>), который выявляет характерные колебательные моды селенита (SeO₃²⁻), включая полосы деформации при 467 и 498 см⁻¹ и асимметричную полосу растяжения при 752 см⁻¹. Выраженное расщепление этих полос указывает на хорошо упорядоченную кристаллическую структуру.</w:t>
      </w:r>
    </w:p>
    <w:p w:rsidR="00CB3913" w:rsidRDefault="00A37BF3" w:rsidP="00CB39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данным в </w:t>
      </w:r>
      <w:r w:rsidR="00C66201">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&lt;EndNote&gt;&lt;Cite&gt;&lt;Author&gt;Tomar&lt;/Author&gt;&lt;Year&gt;2020&lt;/Year&gt;&lt;RecNum&gt;238&lt;/RecNum&gt;&lt;DisplayText&gt;[32]&lt;/DisplayText&gt;&lt;record&gt;&lt;rec-number&gt;238&lt;/rec-number&gt;&lt;foreign-keys&gt;&lt;key app="EN" db-id="xpd90tzwmvdaaaers08vxatixarz9wawarar" timestamp="1766991146"&gt;238&lt;/key&gt;&lt;/foreign-keys&gt;&lt;ref-type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Pr>
          <w:rFonts w:ascii="Times New Roman" w:hAnsi="Times New Roman" w:cs="Times New Roman"/>
          <w:sz w:val="28"/>
          <w:szCs w:val="28"/>
        </w:rPr>
        <w:fldChar w:fldCharType="separate"/>
      </w:r>
      <w:r>
        <w:rPr>
          <w:rFonts w:ascii="Times New Roman" w:hAnsi="Times New Roman" w:cs="Times New Roman"/>
          <w:noProof/>
          <w:sz w:val="28"/>
          <w:szCs w:val="28"/>
        </w:rPr>
        <w:t>[32]</w:t>
      </w:r>
      <w:r w:rsidR="00C66201">
        <w:rPr>
          <w:rFonts w:ascii="Times New Roman" w:hAnsi="Times New Roman" w:cs="Times New Roman"/>
          <w:sz w:val="28"/>
          <w:szCs w:val="28"/>
        </w:rPr>
        <w:fldChar w:fldCharType="end"/>
      </w:r>
      <w:r w:rsidRPr="00A37BF3">
        <w:rPr>
          <w:rFonts w:ascii="Times New Roman" w:hAnsi="Times New Roman" w:cs="Times New Roman"/>
          <w:sz w:val="28"/>
          <w:szCs w:val="28"/>
        </w:rPr>
        <w:t>,</w:t>
      </w:r>
      <w:r>
        <w:rPr>
          <w:rFonts w:ascii="Times New Roman" w:hAnsi="Times New Roman" w:cs="Times New Roman"/>
          <w:sz w:val="28"/>
          <w:szCs w:val="28"/>
        </w:rPr>
        <w:t xml:space="preserve"> </w:t>
      </w:r>
      <w:r w:rsidRPr="00FF3228">
        <w:rPr>
          <w:rFonts w:ascii="Times New Roman" w:hAnsi="Times New Roman" w:cs="Times New Roman"/>
          <w:sz w:val="28"/>
          <w:szCs w:val="28"/>
        </w:rPr>
        <w:t>CuSeO</w:t>
      </w:r>
      <w:r w:rsidRPr="00FF3228">
        <w:rPr>
          <w:rFonts w:ascii="Times New Roman" w:hAnsi="Times New Roman" w:cs="Times New Roman"/>
          <w:sz w:val="28"/>
          <w:szCs w:val="28"/>
          <w:vertAlign w:val="subscript"/>
        </w:rPr>
        <w:t>3</w:t>
      </w:r>
      <w:r w:rsidR="00F3299B" w:rsidRPr="00FF3228">
        <w:rPr>
          <w:rFonts w:ascii="Times New Roman" w:hAnsi="Times New Roman" w:cs="Times New Roman"/>
          <w:sz w:val="28"/>
          <w:szCs w:val="28"/>
        </w:rPr>
        <w:t xml:space="preserve"> </w:t>
      </w:r>
      <w:r w:rsidRPr="00FF3228">
        <w:rPr>
          <w:rFonts w:ascii="Times New Roman" w:hAnsi="Times New Roman" w:cs="Times New Roman"/>
          <w:sz w:val="28"/>
          <w:szCs w:val="28"/>
        </w:rPr>
        <w:t xml:space="preserve">в </w:t>
      </w:r>
      <w:r w:rsidR="00F3299B" w:rsidRPr="00FF3228">
        <w:rPr>
          <w:rFonts w:ascii="Times New Roman" w:hAnsi="Times New Roman" w:cs="Times New Roman"/>
          <w:sz w:val="28"/>
          <w:szCs w:val="28"/>
        </w:rPr>
        <w:t>моноклинной полиморфной форме</w:t>
      </w:r>
      <w:r w:rsidRPr="00FF3228">
        <w:rPr>
          <w:rFonts w:ascii="Times New Roman" w:hAnsi="Times New Roman" w:cs="Times New Roman"/>
          <w:sz w:val="28"/>
          <w:szCs w:val="28"/>
        </w:rPr>
        <w:t xml:space="preserve"> обычно классифицируется как диэлектрический материал с характеристиками переноса заряда типа Мотта. </w:t>
      </w:r>
      <w:r w:rsidR="00D3173D" w:rsidRPr="00FF3228">
        <w:rPr>
          <w:rFonts w:ascii="Times New Roman" w:hAnsi="Times New Roman" w:cs="Times New Roman"/>
          <w:sz w:val="28"/>
          <w:szCs w:val="28"/>
        </w:rPr>
        <w:t>Из анализа рентгенограммы</w:t>
      </w:r>
      <w:r w:rsidR="00884E89" w:rsidRPr="00FF3228">
        <w:rPr>
          <w:rFonts w:ascii="Times New Roman" w:hAnsi="Times New Roman" w:cs="Times New Roman"/>
          <w:sz w:val="28"/>
          <w:szCs w:val="28"/>
        </w:rPr>
        <w:t xml:space="preserve"> в той же работе</w:t>
      </w:r>
      <w:r w:rsidR="00253F88" w:rsidRPr="00FF3228">
        <w:rPr>
          <w:rFonts w:ascii="Times New Roman" w:hAnsi="Times New Roman" w:cs="Times New Roman"/>
          <w:sz w:val="28"/>
          <w:szCs w:val="28"/>
        </w:rPr>
        <w:t xml:space="preserve"> (рисунок 8</w:t>
      </w:r>
      <w:r w:rsidR="00D3173D" w:rsidRPr="00FF3228">
        <w:rPr>
          <w:rFonts w:ascii="Times New Roman" w:hAnsi="Times New Roman" w:cs="Times New Roman"/>
          <w:sz w:val="28"/>
          <w:szCs w:val="28"/>
        </w:rPr>
        <w:t>) была получена п</w:t>
      </w:r>
      <w:r w:rsidR="00CB3913" w:rsidRPr="00FF3228">
        <w:rPr>
          <w:rFonts w:ascii="Times New Roman" w:hAnsi="Times New Roman" w:cs="Times New Roman"/>
          <w:sz w:val="28"/>
          <w:szCs w:val="28"/>
        </w:rPr>
        <w:t>ространственная группа</w:t>
      </w:r>
      <w:r w:rsidR="00D3173D" w:rsidRPr="00FF3228">
        <w:rPr>
          <w:rFonts w:ascii="Times New Roman" w:hAnsi="Times New Roman" w:cs="Times New Roman"/>
          <w:sz w:val="28"/>
          <w:szCs w:val="28"/>
        </w:rPr>
        <w:t xml:space="preserve"> P21/n</w:t>
      </w:r>
      <w:r w:rsidR="00CB3913" w:rsidRPr="00FF3228">
        <w:rPr>
          <w:rFonts w:ascii="Times New Roman" w:hAnsi="Times New Roman" w:cs="Times New Roman"/>
          <w:sz w:val="28"/>
          <w:szCs w:val="28"/>
        </w:rPr>
        <w:t xml:space="preserve"> с параметрами элемента</w:t>
      </w:r>
      <w:r w:rsidR="00D3173D" w:rsidRPr="00FF3228">
        <w:rPr>
          <w:rFonts w:ascii="Times New Roman" w:hAnsi="Times New Roman" w:cs="Times New Roman"/>
          <w:sz w:val="28"/>
          <w:szCs w:val="28"/>
        </w:rPr>
        <w:t xml:space="preserve">рной ячейки </w:t>
      </w:r>
      <w:r w:rsidR="00D3173D" w:rsidRPr="00FF3228">
        <w:rPr>
          <w:rFonts w:ascii="Times New Roman" w:hAnsi="Times New Roman" w:cs="Times New Roman"/>
          <w:i/>
          <w:sz w:val="28"/>
          <w:szCs w:val="28"/>
        </w:rPr>
        <w:t>a</w:t>
      </w:r>
      <w:r w:rsidR="00785A7C">
        <w:rPr>
          <w:rFonts w:ascii="Times New Roman" w:hAnsi="Times New Roman" w:cs="Times New Roman"/>
          <w:sz w:val="28"/>
          <w:szCs w:val="28"/>
        </w:rPr>
        <w:t xml:space="preserve"> = 7,</w:t>
      </w:r>
      <w:r w:rsidR="00D3173D" w:rsidRPr="00FF3228">
        <w:rPr>
          <w:rFonts w:ascii="Times New Roman" w:hAnsi="Times New Roman" w:cs="Times New Roman"/>
          <w:sz w:val="28"/>
          <w:szCs w:val="28"/>
        </w:rPr>
        <w:t xml:space="preserve">71, </w:t>
      </w:r>
      <w:r w:rsidR="00D3173D" w:rsidRPr="00FF3228">
        <w:rPr>
          <w:rFonts w:ascii="Times New Roman" w:hAnsi="Times New Roman" w:cs="Times New Roman"/>
          <w:i/>
          <w:sz w:val="28"/>
          <w:szCs w:val="28"/>
        </w:rPr>
        <w:t>b</w:t>
      </w:r>
      <w:r w:rsidR="00785A7C">
        <w:rPr>
          <w:rFonts w:ascii="Times New Roman" w:hAnsi="Times New Roman" w:cs="Times New Roman"/>
          <w:sz w:val="28"/>
          <w:szCs w:val="28"/>
        </w:rPr>
        <w:t xml:space="preserve"> = 8,</w:t>
      </w:r>
      <w:r w:rsidR="00D3173D" w:rsidRPr="00FF3228">
        <w:rPr>
          <w:rFonts w:ascii="Times New Roman" w:hAnsi="Times New Roman" w:cs="Times New Roman"/>
          <w:sz w:val="28"/>
          <w:szCs w:val="28"/>
        </w:rPr>
        <w:t xml:space="preserve">23, </w:t>
      </w:r>
      <w:r w:rsidR="00D3173D" w:rsidRPr="00FF3228">
        <w:rPr>
          <w:rFonts w:ascii="Times New Roman" w:hAnsi="Times New Roman" w:cs="Times New Roman"/>
          <w:i/>
          <w:sz w:val="28"/>
          <w:szCs w:val="28"/>
        </w:rPr>
        <w:t>c</w:t>
      </w:r>
      <w:r w:rsidR="00785A7C">
        <w:rPr>
          <w:rFonts w:ascii="Times New Roman" w:hAnsi="Times New Roman" w:cs="Times New Roman"/>
          <w:sz w:val="28"/>
          <w:szCs w:val="28"/>
        </w:rPr>
        <w:t xml:space="preserve"> = 8,</w:t>
      </w:r>
      <w:r w:rsidR="00D3173D" w:rsidRPr="00FF3228">
        <w:rPr>
          <w:rFonts w:ascii="Times New Roman" w:hAnsi="Times New Roman" w:cs="Times New Roman"/>
          <w:sz w:val="28"/>
          <w:szCs w:val="28"/>
        </w:rPr>
        <w:t>49</w:t>
      </w:r>
      <w:r w:rsidR="00CB3913" w:rsidRPr="00FF3228">
        <w:rPr>
          <w:rFonts w:ascii="Times New Roman" w:hAnsi="Times New Roman" w:cs="Times New Roman"/>
          <w:sz w:val="28"/>
          <w:szCs w:val="28"/>
        </w:rPr>
        <w:t xml:space="preserve"> и </w:t>
      </w:r>
      <w:r w:rsidR="00D3173D" w:rsidRPr="00FF3228">
        <w:rPr>
          <w:rFonts w:ascii="Times New Roman" w:hAnsi="Times New Roman" w:cs="Times New Roman"/>
          <w:i/>
          <w:sz w:val="28"/>
          <w:szCs w:val="28"/>
        </w:rPr>
        <w:t>α</w:t>
      </w:r>
      <w:r w:rsidR="00D3173D" w:rsidRPr="00FF3228">
        <w:rPr>
          <w:rFonts w:ascii="Times New Roman" w:hAnsi="Times New Roman" w:cs="Times New Roman"/>
          <w:sz w:val="28"/>
          <w:szCs w:val="28"/>
        </w:rPr>
        <w:t>=</w:t>
      </w:r>
      <w:r w:rsidR="00D3173D" w:rsidRPr="00FF3228">
        <w:rPr>
          <w:rFonts w:ascii="Times New Roman" w:hAnsi="Times New Roman" w:cs="Times New Roman"/>
          <w:i/>
          <w:sz w:val="28"/>
          <w:szCs w:val="28"/>
        </w:rPr>
        <w:t>с</w:t>
      </w:r>
      <w:r w:rsidR="00D3173D" w:rsidRPr="00FF3228">
        <w:rPr>
          <w:rFonts w:ascii="Times New Roman" w:hAnsi="Times New Roman" w:cs="Times New Roman"/>
          <w:sz w:val="28"/>
          <w:szCs w:val="28"/>
        </w:rPr>
        <w:t xml:space="preserve">=90°, </w:t>
      </w:r>
      <w:r w:rsidR="00CB3913" w:rsidRPr="00FF3228">
        <w:rPr>
          <w:rFonts w:ascii="Times New Roman" w:hAnsi="Times New Roman" w:cs="Times New Roman"/>
          <w:i/>
          <w:sz w:val="28"/>
          <w:szCs w:val="28"/>
        </w:rPr>
        <w:t>β</w:t>
      </w:r>
      <w:r w:rsidR="00785A7C">
        <w:rPr>
          <w:rFonts w:ascii="Times New Roman" w:hAnsi="Times New Roman" w:cs="Times New Roman"/>
          <w:sz w:val="28"/>
          <w:szCs w:val="28"/>
        </w:rPr>
        <w:t xml:space="preserve"> = 99,</w:t>
      </w:r>
      <w:r w:rsidR="00CB3913" w:rsidRPr="00FF3228">
        <w:rPr>
          <w:rFonts w:ascii="Times New Roman" w:hAnsi="Times New Roman" w:cs="Times New Roman"/>
          <w:sz w:val="28"/>
          <w:szCs w:val="28"/>
        </w:rPr>
        <w:t>12</w:t>
      </w:r>
      <w:r w:rsidR="00D3173D" w:rsidRPr="00FF3228">
        <w:rPr>
          <w:rFonts w:ascii="Times New Roman" w:hAnsi="Times New Roman" w:cs="Times New Roman"/>
          <w:sz w:val="28"/>
          <w:szCs w:val="28"/>
        </w:rPr>
        <w:t>°</w:t>
      </w:r>
      <w:r w:rsidR="00CB3913" w:rsidRPr="00FF3228">
        <w:rPr>
          <w:rFonts w:ascii="Times New Roman" w:hAnsi="Times New Roman" w:cs="Times New Roman"/>
          <w:sz w:val="28"/>
          <w:szCs w:val="28"/>
        </w:rPr>
        <w:t xml:space="preserve">. </w:t>
      </w:r>
      <w:r w:rsidRPr="00FF3228">
        <w:rPr>
          <w:rFonts w:ascii="Times New Roman" w:hAnsi="Times New Roman" w:cs="Times New Roman"/>
          <w:sz w:val="28"/>
          <w:szCs w:val="28"/>
        </w:rPr>
        <w:t>Экспериментальные исследования показывают, что ширина запреще</w:t>
      </w:r>
      <w:r w:rsidR="00785A7C">
        <w:rPr>
          <w:rFonts w:ascii="Times New Roman" w:hAnsi="Times New Roman" w:cs="Times New Roman"/>
          <w:sz w:val="28"/>
          <w:szCs w:val="28"/>
        </w:rPr>
        <w:t>нной зоны составляет 3,</w:t>
      </w:r>
      <w:r w:rsidRPr="00FF3228">
        <w:rPr>
          <w:rFonts w:ascii="Times New Roman" w:hAnsi="Times New Roman" w:cs="Times New Roman"/>
          <w:sz w:val="28"/>
          <w:szCs w:val="28"/>
        </w:rPr>
        <w:t>90 эВ, что хорошо согласуется с теоретическими расчетами, которы</w:t>
      </w:r>
      <w:r w:rsidR="0037510B" w:rsidRPr="00FF3228">
        <w:rPr>
          <w:rFonts w:ascii="Times New Roman" w:hAnsi="Times New Roman" w:cs="Times New Roman"/>
          <w:sz w:val="28"/>
          <w:szCs w:val="28"/>
        </w:rPr>
        <w:t>е прогнозируют значение около 3,</w:t>
      </w:r>
      <w:r w:rsidRPr="00FF3228">
        <w:rPr>
          <w:rFonts w:ascii="Times New Roman" w:hAnsi="Times New Roman" w:cs="Times New Roman"/>
          <w:sz w:val="28"/>
          <w:szCs w:val="28"/>
        </w:rPr>
        <w:t>72 эВ.</w:t>
      </w:r>
      <w:r w:rsidR="00CB3913" w:rsidRPr="00DD21DF">
        <w:rPr>
          <w:rFonts w:ascii="Times New Roman" w:hAnsi="Times New Roman" w:cs="Times New Roman"/>
          <w:sz w:val="28"/>
          <w:szCs w:val="28"/>
        </w:rPr>
        <w:t xml:space="preserve"> </w:t>
      </w:r>
    </w:p>
    <w:p w:rsidR="00CB3913" w:rsidRDefault="00A36014" w:rsidP="00CB3913">
      <w:pPr>
        <w:spacing w:after="0" w:line="240" w:lineRule="auto"/>
        <w:ind w:firstLine="709"/>
        <w:jc w:val="both"/>
        <w:rPr>
          <w:rFonts w:ascii="Times New Roman" w:hAnsi="Times New Roman" w:cs="Times New Roman"/>
          <w:sz w:val="28"/>
          <w:szCs w:val="28"/>
        </w:rPr>
      </w:pPr>
      <w:r w:rsidRPr="00A36014">
        <w:rPr>
          <w:rFonts w:ascii="Times New Roman" w:hAnsi="Times New Roman" w:cs="Times New Roman"/>
          <w:sz w:val="28"/>
          <w:szCs w:val="28"/>
        </w:rPr>
        <w:t>Триклинная фаза, представляющая особый интерес благодаря своим магнитным свойствам, часто стабилизируется с помощью модифицированного гидротермального синтеза с использован</w:t>
      </w:r>
      <w:r w:rsidR="00A37BF3">
        <w:rPr>
          <w:rFonts w:ascii="Times New Roman" w:hAnsi="Times New Roman" w:cs="Times New Roman"/>
          <w:sz w:val="28"/>
          <w:szCs w:val="28"/>
        </w:rPr>
        <w:t>ием прекурсоров CuCl</w:t>
      </w:r>
      <w:r w:rsidR="00A37BF3" w:rsidRPr="00A37BF3">
        <w:rPr>
          <w:rFonts w:ascii="Times New Roman" w:hAnsi="Times New Roman" w:cs="Times New Roman"/>
          <w:sz w:val="28"/>
          <w:szCs w:val="28"/>
          <w:vertAlign w:val="subscript"/>
        </w:rPr>
        <w:t>2</w:t>
      </w:r>
      <w:r w:rsidRPr="00A36014">
        <w:rPr>
          <w:rFonts w:ascii="Times New Roman" w:hAnsi="Times New Roman" w:cs="Times New Roman"/>
          <w:sz w:val="28"/>
          <w:szCs w:val="28"/>
        </w:rPr>
        <w:t xml:space="preserve"> и </w:t>
      </w:r>
      <w:r w:rsidR="00A37BF3">
        <w:rPr>
          <w:rFonts w:ascii="Times New Roman" w:hAnsi="Times New Roman" w:cs="Times New Roman"/>
          <w:sz w:val="28"/>
          <w:szCs w:val="28"/>
        </w:rPr>
        <w:t>Na₂SeO</w:t>
      </w:r>
      <w:r w:rsidR="00A37BF3" w:rsidRPr="00A37BF3">
        <w:rPr>
          <w:rFonts w:ascii="Times New Roman" w:hAnsi="Times New Roman" w:cs="Times New Roman"/>
          <w:sz w:val="28"/>
          <w:szCs w:val="28"/>
          <w:vertAlign w:val="subscript"/>
        </w:rPr>
        <w:t>3</w:t>
      </w:r>
      <w:r w:rsidRPr="00A36014">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&lt;EndNote&gt;&lt;Cite&gt;&lt;Author&gt;Tomar&lt;/Author&gt;&lt;Year&gt;2020&lt;/Year&gt;&lt;RecNum&gt;238&lt;/RecNum&gt;&lt;DisplayText&gt;[32]&lt;/DisplayText&gt;&lt;record&gt;&lt;rec-number&gt;238&lt;/rec-number&gt;&lt;foreign-keys&gt;&lt;key app="EN" db-id="xpd90tzwmvdaaaers08vxatixarz9wawarar" timestamp="1766991146"&gt;238&lt;/key&gt;&lt;/foreign-keys&gt;&lt;ref-type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Pr>
          <w:rFonts w:ascii="Times New Roman" w:hAnsi="Times New Roman" w:cs="Times New Roman"/>
          <w:sz w:val="28"/>
          <w:szCs w:val="28"/>
        </w:rPr>
        <w:fldChar w:fldCharType="separate"/>
      </w:r>
      <w:r>
        <w:rPr>
          <w:rFonts w:ascii="Times New Roman" w:hAnsi="Times New Roman" w:cs="Times New Roman"/>
          <w:noProof/>
          <w:sz w:val="28"/>
          <w:szCs w:val="28"/>
        </w:rPr>
        <w:t>[32]</w:t>
      </w:r>
      <w:r w:rsidR="00C66201">
        <w:rPr>
          <w:rFonts w:ascii="Times New Roman" w:hAnsi="Times New Roman" w:cs="Times New Roman"/>
          <w:sz w:val="28"/>
          <w:szCs w:val="28"/>
        </w:rPr>
        <w:fldChar w:fldCharType="end"/>
      </w:r>
      <w:r w:rsidRPr="00A36014">
        <w:rPr>
          <w:rFonts w:ascii="Times New Roman" w:hAnsi="Times New Roman" w:cs="Times New Roman"/>
          <w:sz w:val="28"/>
          <w:szCs w:val="28"/>
        </w:rPr>
        <w:t>.</w:t>
      </w:r>
      <w:r w:rsidR="00CB3913">
        <w:rPr>
          <w:rFonts w:ascii="Times New Roman" w:hAnsi="Times New Roman" w:cs="Times New Roman"/>
          <w:sz w:val="28"/>
          <w:szCs w:val="28"/>
        </w:rPr>
        <w:t xml:space="preserve"> </w:t>
      </w:r>
      <w:r w:rsidR="00CB3913" w:rsidRPr="00412420">
        <w:rPr>
          <w:rFonts w:ascii="Times New Roman" w:hAnsi="Times New Roman" w:cs="Times New Roman"/>
          <w:sz w:val="28"/>
          <w:szCs w:val="28"/>
        </w:rPr>
        <w:t>Поликристаллический CuSeO</w:t>
      </w:r>
      <w:r w:rsidR="00CB3913">
        <w:rPr>
          <w:rFonts w:ascii="Times New Roman" w:hAnsi="Times New Roman" w:cs="Times New Roman"/>
          <w:sz w:val="28"/>
          <w:szCs w:val="28"/>
          <w:vertAlign w:val="subscript"/>
        </w:rPr>
        <w:t>3</w:t>
      </w:r>
      <w:r w:rsidR="00CB3913">
        <w:rPr>
          <w:rFonts w:ascii="Times New Roman" w:hAnsi="Times New Roman" w:cs="Times New Roman"/>
          <w:sz w:val="28"/>
          <w:szCs w:val="28"/>
        </w:rPr>
        <w:t xml:space="preserve">, полученный авторами </w:t>
      </w:r>
      <w:r w:rsidR="00C66201">
        <w:rPr>
          <w:rFonts w:ascii="Times New Roman" w:hAnsi="Times New Roman" w:cs="Times New Roman"/>
          <w:sz w:val="28"/>
          <w:szCs w:val="28"/>
        </w:rPr>
        <w:fldChar w:fldCharType="begin"/>
      </w:r>
      <w:r w:rsidR="00CB3913">
        <w:rPr>
          <w:rFonts w:ascii="Times New Roman" w:hAnsi="Times New Roman" w:cs="Times New Roman"/>
          <w:sz w:val="28"/>
          <w:szCs w:val="28"/>
        </w:rPr>
        <w:instrText xml:space="preserve"> ADDIN EN.CITE &lt;EndNote&gt;&lt;Cite&gt;&lt;Author&gt;Tomar&lt;/Author&gt;&lt;Year&gt;2020&lt;/Year&gt;&lt;RecNum&gt;220&lt;/RecNum&gt;&lt;DisplayText&gt;[32]&lt;/DisplayText&gt;&lt;record&gt;&lt;rec-number&gt;220&lt;/rec-number&gt;&lt;foreign-keys&gt;&lt;key app="EN" db-id="xpd90tzwmvdaaaers08vxatixarz9wawarar" timestamp="1766926871"&gt;220&lt;/key&gt;&lt;/foreign-keys&gt;&lt;ref-type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Pr>
          <w:rFonts w:ascii="Times New Roman" w:hAnsi="Times New Roman" w:cs="Times New Roman"/>
          <w:sz w:val="28"/>
          <w:szCs w:val="28"/>
        </w:rPr>
        <w:fldChar w:fldCharType="separate"/>
      </w:r>
      <w:r w:rsidR="00CB3913">
        <w:rPr>
          <w:rFonts w:ascii="Times New Roman" w:hAnsi="Times New Roman" w:cs="Times New Roman"/>
          <w:noProof/>
          <w:sz w:val="28"/>
          <w:szCs w:val="28"/>
        </w:rPr>
        <w:t>[32]</w:t>
      </w:r>
      <w:r w:rsidR="00C66201">
        <w:rPr>
          <w:rFonts w:ascii="Times New Roman" w:hAnsi="Times New Roman" w:cs="Times New Roman"/>
          <w:sz w:val="28"/>
          <w:szCs w:val="28"/>
        </w:rPr>
        <w:fldChar w:fldCharType="end"/>
      </w:r>
      <w:r w:rsidR="00CB3913" w:rsidRPr="00412420">
        <w:rPr>
          <w:rFonts w:ascii="Times New Roman" w:hAnsi="Times New Roman" w:cs="Times New Roman"/>
          <w:sz w:val="28"/>
          <w:szCs w:val="28"/>
        </w:rPr>
        <w:t xml:space="preserve"> гидротермальным методом, демонстрирует структурную фазу триклинной систе</w:t>
      </w:r>
      <w:r w:rsidR="00CB3913">
        <w:rPr>
          <w:rFonts w:ascii="Times New Roman" w:hAnsi="Times New Roman" w:cs="Times New Roman"/>
          <w:sz w:val="28"/>
          <w:szCs w:val="28"/>
        </w:rPr>
        <w:t>мы (пространственная группа: P</w:t>
      </w:r>
      <w:r w:rsidR="00CB3913" w:rsidRPr="00412420">
        <w:rPr>
          <w:rFonts w:ascii="Times New Roman" w:hAnsi="Times New Roman" w:cs="Times New Roman"/>
          <w:sz w:val="28"/>
          <w:szCs w:val="28"/>
        </w:rPr>
        <w:t xml:space="preserve">-1) и </w:t>
      </w:r>
      <w:r w:rsidR="00CB3913">
        <w:rPr>
          <w:rFonts w:ascii="Times New Roman" w:hAnsi="Times New Roman" w:cs="Times New Roman"/>
          <w:sz w:val="28"/>
          <w:szCs w:val="28"/>
          <w:lang w:val="en-US"/>
        </w:rPr>
        <w:t>c</w:t>
      </w:r>
      <w:r w:rsidR="00CB3913" w:rsidRPr="00412420">
        <w:rPr>
          <w:rFonts w:ascii="Times New Roman" w:hAnsi="Times New Roman" w:cs="Times New Roman"/>
          <w:sz w:val="28"/>
          <w:szCs w:val="28"/>
        </w:rPr>
        <w:t xml:space="preserve"> па</w:t>
      </w:r>
      <w:r w:rsidR="00CB3913">
        <w:rPr>
          <w:rFonts w:ascii="Times New Roman" w:hAnsi="Times New Roman" w:cs="Times New Roman"/>
          <w:sz w:val="28"/>
          <w:szCs w:val="28"/>
        </w:rPr>
        <w:t>раметрами</w:t>
      </w:r>
      <w:r w:rsidR="00785A7C">
        <w:rPr>
          <w:rFonts w:ascii="Times New Roman" w:hAnsi="Times New Roman" w:cs="Times New Roman"/>
          <w:sz w:val="28"/>
          <w:szCs w:val="28"/>
        </w:rPr>
        <w:t xml:space="preserve"> решетки a = 4,</w:t>
      </w:r>
      <w:r w:rsidR="00D44A9E">
        <w:rPr>
          <w:rFonts w:ascii="Times New Roman" w:hAnsi="Times New Roman" w:cs="Times New Roman"/>
          <w:sz w:val="28"/>
          <w:szCs w:val="28"/>
        </w:rPr>
        <w:t>73</w:t>
      </w:r>
      <w:r w:rsidR="00785A7C">
        <w:rPr>
          <w:rFonts w:ascii="Times New Roman" w:hAnsi="Times New Roman" w:cs="Times New Roman"/>
          <w:sz w:val="28"/>
          <w:szCs w:val="28"/>
        </w:rPr>
        <w:t>, b = 8,</w:t>
      </w:r>
      <w:r w:rsidR="00D44A9E">
        <w:rPr>
          <w:rFonts w:ascii="Times New Roman" w:hAnsi="Times New Roman" w:cs="Times New Roman"/>
          <w:sz w:val="28"/>
          <w:szCs w:val="28"/>
        </w:rPr>
        <w:t>58</w:t>
      </w:r>
      <w:r w:rsidR="00785A7C">
        <w:rPr>
          <w:rFonts w:ascii="Times New Roman" w:hAnsi="Times New Roman" w:cs="Times New Roman"/>
          <w:sz w:val="28"/>
          <w:szCs w:val="28"/>
        </w:rPr>
        <w:t>, c = 10,</w:t>
      </w:r>
      <w:r w:rsidR="00D44A9E">
        <w:rPr>
          <w:rFonts w:ascii="Times New Roman" w:hAnsi="Times New Roman" w:cs="Times New Roman"/>
          <w:sz w:val="28"/>
          <w:szCs w:val="28"/>
        </w:rPr>
        <w:t>62</w:t>
      </w:r>
      <w:r w:rsidR="00785A7C">
        <w:rPr>
          <w:rFonts w:ascii="Times New Roman" w:hAnsi="Times New Roman" w:cs="Times New Roman"/>
          <w:sz w:val="28"/>
          <w:szCs w:val="28"/>
        </w:rPr>
        <w:t>, α = 66,</w:t>
      </w:r>
      <w:r w:rsidR="00D44A9E">
        <w:rPr>
          <w:rFonts w:ascii="Times New Roman" w:hAnsi="Times New Roman" w:cs="Times New Roman"/>
          <w:sz w:val="28"/>
          <w:szCs w:val="28"/>
        </w:rPr>
        <w:t>61</w:t>
      </w:r>
      <w:r w:rsidR="00CB3913" w:rsidRPr="00412420">
        <w:rPr>
          <w:rFonts w:ascii="Times New Roman" w:hAnsi="Times New Roman" w:cs="Times New Roman"/>
          <w:sz w:val="28"/>
          <w:szCs w:val="28"/>
        </w:rPr>
        <w:t>, β=88</w:t>
      </w:r>
      <w:r w:rsidR="00785A7C">
        <w:rPr>
          <w:rFonts w:ascii="Times New Roman" w:hAnsi="Times New Roman" w:cs="Times New Roman"/>
          <w:sz w:val="28"/>
          <w:szCs w:val="28"/>
        </w:rPr>
        <w:t>,</w:t>
      </w:r>
      <w:r w:rsidR="00D44A9E">
        <w:rPr>
          <w:rFonts w:ascii="Times New Roman" w:hAnsi="Times New Roman" w:cs="Times New Roman"/>
          <w:sz w:val="28"/>
          <w:szCs w:val="28"/>
        </w:rPr>
        <w:t>52</w:t>
      </w:r>
      <w:r w:rsidR="00CB3913" w:rsidRPr="00412420">
        <w:rPr>
          <w:rFonts w:ascii="Times New Roman" w:hAnsi="Times New Roman" w:cs="Times New Roman"/>
          <w:sz w:val="28"/>
          <w:szCs w:val="28"/>
        </w:rPr>
        <w:t>, γ = 88</w:t>
      </w:r>
      <w:r w:rsidR="00785A7C">
        <w:rPr>
          <w:rFonts w:ascii="Times New Roman" w:hAnsi="Times New Roman" w:cs="Times New Roman"/>
          <w:sz w:val="28"/>
          <w:szCs w:val="28"/>
        </w:rPr>
        <w:t>,</w:t>
      </w:r>
      <w:r w:rsidR="00253F88">
        <w:rPr>
          <w:rFonts w:ascii="Times New Roman" w:hAnsi="Times New Roman" w:cs="Times New Roman"/>
          <w:sz w:val="28"/>
          <w:szCs w:val="28"/>
        </w:rPr>
        <w:t>40 (рисунок 9</w:t>
      </w:r>
      <w:r w:rsidR="00D44A9E">
        <w:rPr>
          <w:rFonts w:ascii="Times New Roman" w:hAnsi="Times New Roman" w:cs="Times New Roman"/>
          <w:sz w:val="28"/>
          <w:szCs w:val="28"/>
        </w:rPr>
        <w:t>).</w:t>
      </w:r>
    </w:p>
    <w:p w:rsidR="00247BFF" w:rsidRDefault="00247BFF" w:rsidP="007B58D8">
      <w:pPr>
        <w:spacing w:after="0" w:line="240" w:lineRule="auto"/>
        <w:ind w:firstLine="709"/>
        <w:jc w:val="both"/>
        <w:rPr>
          <w:rFonts w:ascii="Times New Roman" w:hAnsi="Times New Roman" w:cs="Times New Roman"/>
          <w:sz w:val="28"/>
          <w:szCs w:val="28"/>
        </w:rPr>
      </w:pPr>
    </w:p>
    <w:p w:rsidR="00CB3913" w:rsidRDefault="00CB3913" w:rsidP="007B58D8">
      <w:pPr>
        <w:spacing w:after="0" w:line="240" w:lineRule="auto"/>
        <w:ind w:firstLine="709"/>
        <w:jc w:val="both"/>
        <w:rPr>
          <w:rFonts w:ascii="Times New Roman" w:hAnsi="Times New Roman" w:cs="Times New Roman"/>
          <w:sz w:val="28"/>
          <w:szCs w:val="28"/>
        </w:rPr>
      </w:pPr>
    </w:p>
    <w:p w:rsidR="00A36014" w:rsidRDefault="00A36014" w:rsidP="007B58D8">
      <w:pPr>
        <w:spacing w:after="0" w:line="240" w:lineRule="auto"/>
        <w:jc w:val="center"/>
        <w:rPr>
          <w:rFonts w:ascii="Times New Roman" w:hAnsi="Times New Roman" w:cs="Times New Roman"/>
          <w:sz w:val="28"/>
          <w:szCs w:val="28"/>
        </w:rPr>
      </w:pPr>
      <w:r w:rsidRPr="00A36014">
        <w:rPr>
          <w:rFonts w:ascii="Times New Roman" w:hAnsi="Times New Roman" w:cs="Times New Roman"/>
          <w:noProof/>
          <w:sz w:val="28"/>
          <w:szCs w:val="28"/>
          <w:lang w:eastAsia="ru-RU"/>
        </w:rPr>
        <w:drawing>
          <wp:inline distT="0" distB="0" distL="0" distR="0">
            <wp:extent cx="4630141" cy="3398608"/>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rcRect t="4741"/>
                    <a:stretch>
                      <a:fillRect/>
                    </a:stretch>
                  </pic:blipFill>
                  <pic:spPr>
                    <a:xfrm>
                      <a:off x="0" y="0"/>
                      <a:ext cx="4630141" cy="3398608"/>
                    </a:xfrm>
                    <a:prstGeom prst="rect">
                      <a:avLst/>
                    </a:prstGeom>
                  </pic:spPr>
                </pic:pic>
              </a:graphicData>
            </a:graphic>
          </wp:inline>
        </w:drawing>
      </w:r>
    </w:p>
    <w:p w:rsidR="00A36014" w:rsidRDefault="00D50A3B" w:rsidP="007B5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53F88">
        <w:rPr>
          <w:rFonts w:ascii="Times New Roman" w:hAnsi="Times New Roman" w:cs="Times New Roman"/>
          <w:sz w:val="28"/>
          <w:szCs w:val="28"/>
        </w:rPr>
        <w:t>8</w:t>
      </w:r>
      <w:r w:rsidRPr="007D0F0D">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rPr>
        <w:t>Рентгенограмма моноклинной</w:t>
      </w:r>
      <w:r w:rsidR="001D2B86">
        <w:rPr>
          <w:rFonts w:ascii="Times New Roman" w:hAnsi="Times New Roman" w:cs="Times New Roman"/>
          <w:sz w:val="28"/>
          <w:szCs w:val="28"/>
        </w:rPr>
        <w:t xml:space="preserve"> структуры</w:t>
      </w:r>
      <w:r>
        <w:rPr>
          <w:rFonts w:ascii="Times New Roman" w:hAnsi="Times New Roman" w:cs="Times New Roman"/>
          <w:sz w:val="28"/>
          <w:szCs w:val="28"/>
        </w:rPr>
        <w:t xml:space="preserve"> </w:t>
      </w:r>
      <w:r w:rsidRPr="00D50A3B">
        <w:rPr>
          <w:rFonts w:ascii="Times New Roman" w:hAnsi="Times New Roman" w:cs="Times New Roman"/>
          <w:sz w:val="28"/>
          <w:szCs w:val="28"/>
          <w:lang w:val="en-US"/>
        </w:rPr>
        <w:t>Cu</w:t>
      </w:r>
      <w:r w:rsidR="001F36C4" w:rsidRPr="00D50A3B">
        <w:rPr>
          <w:rFonts w:ascii="Times New Roman" w:hAnsi="Times New Roman" w:cs="Times New Roman"/>
          <w:sz w:val="28"/>
          <w:szCs w:val="28"/>
          <w:lang w:val="en-US"/>
        </w:rPr>
        <w:t>Se</w:t>
      </w:r>
      <w:r w:rsidRPr="00D50A3B">
        <w:rPr>
          <w:rFonts w:ascii="Times New Roman" w:hAnsi="Times New Roman" w:cs="Times New Roman"/>
          <w:sz w:val="28"/>
          <w:szCs w:val="28"/>
          <w:lang w:val="en-US"/>
        </w:rPr>
        <w:t>O</w:t>
      </w:r>
      <w:r w:rsidRPr="00D50A3B">
        <w:rPr>
          <w:rFonts w:ascii="Times New Roman" w:hAnsi="Times New Roman" w:cs="Times New Roman"/>
          <w:sz w:val="28"/>
          <w:szCs w:val="28"/>
          <w:vertAlign w:val="subscript"/>
        </w:rPr>
        <w:t>3</w:t>
      </w:r>
    </w:p>
    <w:p w:rsidR="00F22E86" w:rsidRDefault="00F22E86" w:rsidP="007B58D8">
      <w:pPr>
        <w:spacing w:after="0" w:line="240" w:lineRule="auto"/>
        <w:ind w:firstLine="709"/>
        <w:rPr>
          <w:rFonts w:ascii="Times New Roman" w:hAnsi="Times New Roman" w:cs="Times New Roman"/>
          <w:sz w:val="24"/>
          <w:szCs w:val="24"/>
        </w:rPr>
      </w:pPr>
    </w:p>
    <w:p w:rsidR="000F314A" w:rsidRPr="00D50A3B" w:rsidRDefault="000F314A" w:rsidP="007B58D8">
      <w:pPr>
        <w:spacing w:after="0" w:line="240" w:lineRule="auto"/>
        <w:ind w:firstLine="709"/>
        <w:rPr>
          <w:rFonts w:ascii="Times New Roman" w:hAnsi="Times New Roman" w:cs="Times New Roman"/>
          <w:sz w:val="28"/>
          <w:szCs w:val="28"/>
        </w:rPr>
      </w:pPr>
      <w:r w:rsidRPr="007D0F0D">
        <w:rPr>
          <w:rFonts w:ascii="Times New Roman" w:hAnsi="Times New Roman" w:cs="Times New Roman"/>
          <w:sz w:val="24"/>
          <w:szCs w:val="24"/>
        </w:rPr>
        <w:t>Примечание – Составлено по источнику</w:t>
      </w:r>
      <w:r>
        <w:rPr>
          <w:rFonts w:ascii="Times New Roman" w:hAnsi="Times New Roman" w:cs="Times New Roman"/>
          <w:sz w:val="28"/>
          <w:szCs w:val="28"/>
        </w:rPr>
        <w:t xml:space="preserve"> </w:t>
      </w:r>
      <w:r w:rsidR="00C66201" w:rsidRPr="000F314A">
        <w:rPr>
          <w:rFonts w:ascii="Times New Roman" w:hAnsi="Times New Roman" w:cs="Times New Roman"/>
          <w:sz w:val="24"/>
          <w:szCs w:val="24"/>
        </w:rPr>
        <w:fldChar w:fldCharType="begin"/>
      </w:r>
      <w:r w:rsidRPr="000F314A">
        <w:rPr>
          <w:rFonts w:ascii="Times New Roman" w:hAnsi="Times New Roman" w:cs="Times New Roman"/>
          <w:sz w:val="24"/>
          <w:szCs w:val="24"/>
        </w:rPr>
        <w:instrText xml:space="preserve"> ADDIN EN.CITE &lt;EndNote&gt;&lt;Cite&gt;&lt;Author&gt;Živković&lt;/Author&gt;&lt;Year&gt;2012&lt;/Year&gt;&lt;RecNum&gt;240&lt;/RecNum&gt;&lt;DisplayText&gt;[33]&lt;/DisplayText&gt;&lt;record&gt;&lt;rec-number&gt;240&lt;/rec-number&gt;&lt;foreign-keys&gt;&lt;key app="EN" db-id="xpd90tzwmvdaaaers08vxatixarz9wawarar" timestamp="1767078068"&gt;240&lt;/key&gt;&lt;/foreign-keys&gt;&lt;ref-type name="Journal Article"&gt;17&lt;/ref-type&gt;&lt;contributors&gt;&lt;authors&gt;&lt;author&gt;Živković, Ivica&lt;/author&gt;&lt;author&gt;Djokić, Dejan M&lt;/author&gt;&lt;author&gt;Herak, Mirta&lt;/author&gt;&lt;author&gt;Pajić, Damir&lt;/author&gt;&lt;author&gt;Prša, Krunoslav&lt;/author&gt;&lt;author&gt;Pattison, P&lt;/author&gt;&lt;author&gt;Dominko, Damir&lt;/author&gt;&lt;author&gt;Micković, Zlatko&lt;/author&gt;&lt;author&gt;Cinčić, Dominik&lt;/author&gt;&lt;author&gt;Forro, Laszlo&lt;/author&gt;&lt;/authors&gt;&lt;/contributors&gt;&lt;titles&gt;&lt;title&gt;Site-selective quantum correlations revealed by magnetic anisotropy in the tetramer system SeCuO 3&lt;/title&gt;&lt;secondary-title&gt;Physical Review B—Condensed Matter and Materials Physics&lt;/secondary-title&gt;&lt;/titles&gt;&lt;periodical&gt;&lt;full-title&gt;Physical Review B—Condensed Matter and Materials Physics&lt;/full-title&gt;&lt;/periodical&gt;&lt;pages&gt;054405&lt;/pages&gt;&lt;volume&gt;86&lt;/volume&gt;&lt;number&gt;5&lt;/number&gt;&lt;dates&gt;&lt;year&gt;2012&lt;/year&gt;&lt;/dates&gt;&lt;isbn&gt;1550-235X&lt;/isbn&gt;&lt;urls&gt;&lt;/urls&gt;&lt;/record&gt;&lt;/Cite&gt;&lt;/EndNote&gt;</w:instrText>
      </w:r>
      <w:r w:rsidR="00C66201" w:rsidRPr="000F314A">
        <w:rPr>
          <w:rFonts w:ascii="Times New Roman" w:hAnsi="Times New Roman" w:cs="Times New Roman"/>
          <w:sz w:val="24"/>
          <w:szCs w:val="24"/>
        </w:rPr>
        <w:fldChar w:fldCharType="separate"/>
      </w:r>
      <w:r w:rsidRPr="000F314A">
        <w:rPr>
          <w:rFonts w:ascii="Times New Roman" w:hAnsi="Times New Roman" w:cs="Times New Roman"/>
          <w:noProof/>
          <w:sz w:val="24"/>
          <w:szCs w:val="24"/>
        </w:rPr>
        <w:t>[33]</w:t>
      </w:r>
      <w:r w:rsidR="00C66201" w:rsidRPr="000F314A">
        <w:rPr>
          <w:rFonts w:ascii="Times New Roman" w:hAnsi="Times New Roman" w:cs="Times New Roman"/>
          <w:sz w:val="24"/>
          <w:szCs w:val="24"/>
        </w:rPr>
        <w:fldChar w:fldCharType="end"/>
      </w:r>
    </w:p>
    <w:p w:rsidR="00340675" w:rsidRDefault="00340675" w:rsidP="007B58D8">
      <w:pPr>
        <w:spacing w:after="0" w:line="240" w:lineRule="auto"/>
        <w:ind w:firstLine="709"/>
        <w:jc w:val="both"/>
        <w:rPr>
          <w:rFonts w:ascii="Times New Roman" w:hAnsi="Times New Roman" w:cs="Times New Roman"/>
          <w:sz w:val="28"/>
          <w:szCs w:val="28"/>
        </w:rPr>
      </w:pPr>
    </w:p>
    <w:p w:rsidR="00514BC7" w:rsidRDefault="00107EBC" w:rsidP="007B58D8">
      <w:pPr>
        <w:spacing w:after="0" w:line="240" w:lineRule="auto"/>
        <w:ind w:firstLine="709"/>
        <w:jc w:val="center"/>
        <w:rPr>
          <w:rFonts w:ascii="Times New Roman" w:hAnsi="Times New Roman" w:cs="Times New Roman"/>
          <w:sz w:val="28"/>
          <w:szCs w:val="28"/>
        </w:rPr>
      </w:pPr>
      <w:r w:rsidRPr="00107EBC">
        <w:rPr>
          <w:rFonts w:ascii="Times New Roman" w:hAnsi="Times New Roman" w:cs="Times New Roman"/>
          <w:noProof/>
          <w:sz w:val="28"/>
          <w:szCs w:val="28"/>
          <w:lang w:eastAsia="ru-RU"/>
        </w:rPr>
        <w:drawing>
          <wp:inline distT="0" distB="0" distL="0" distR="0">
            <wp:extent cx="4043445" cy="3463716"/>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rcRect t="2529"/>
                    <a:stretch>
                      <a:fillRect/>
                    </a:stretch>
                  </pic:blipFill>
                  <pic:spPr>
                    <a:xfrm>
                      <a:off x="0" y="0"/>
                      <a:ext cx="4043445" cy="3463716"/>
                    </a:xfrm>
                    <a:prstGeom prst="rect">
                      <a:avLst/>
                    </a:prstGeom>
                  </pic:spPr>
                </pic:pic>
              </a:graphicData>
            </a:graphic>
          </wp:inline>
        </w:drawing>
      </w:r>
    </w:p>
    <w:p w:rsidR="00107EBC" w:rsidRDefault="002E275C" w:rsidP="007B58D8">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53F88">
        <w:rPr>
          <w:rFonts w:ascii="Times New Roman" w:hAnsi="Times New Roman" w:cs="Times New Roman"/>
          <w:sz w:val="28"/>
          <w:szCs w:val="28"/>
        </w:rPr>
        <w:t>9</w:t>
      </w:r>
      <w:r w:rsidR="00107EBC" w:rsidRPr="007D0F0D">
        <w:rPr>
          <w:rFonts w:ascii="Times New Roman" w:hAnsi="Times New Roman" w:cs="Times New Roman"/>
          <w:sz w:val="28"/>
          <w:szCs w:val="28"/>
        </w:rPr>
        <w:t xml:space="preserve"> </w:t>
      </w:r>
      <w:r w:rsidR="00107EBC">
        <w:rPr>
          <w:rFonts w:ascii="Times New Roman" w:hAnsi="Times New Roman" w:cs="Times New Roman"/>
          <w:sz w:val="28"/>
          <w:szCs w:val="28"/>
          <w:lang w:val="kk-KZ"/>
        </w:rPr>
        <w:t xml:space="preserve">– </w:t>
      </w:r>
      <w:r w:rsidR="00107EBC">
        <w:rPr>
          <w:rFonts w:ascii="Times New Roman" w:hAnsi="Times New Roman" w:cs="Times New Roman"/>
          <w:sz w:val="28"/>
          <w:szCs w:val="28"/>
        </w:rPr>
        <w:t xml:space="preserve">Рентгенограмма триклинной </w:t>
      </w:r>
      <w:r w:rsidR="001D2B86">
        <w:rPr>
          <w:rFonts w:ascii="Times New Roman" w:hAnsi="Times New Roman" w:cs="Times New Roman"/>
          <w:sz w:val="28"/>
          <w:szCs w:val="28"/>
        </w:rPr>
        <w:t xml:space="preserve">структуры </w:t>
      </w:r>
      <w:r w:rsidR="00107EBC" w:rsidRPr="00D50A3B">
        <w:rPr>
          <w:rFonts w:ascii="Times New Roman" w:hAnsi="Times New Roman" w:cs="Times New Roman"/>
          <w:sz w:val="28"/>
          <w:szCs w:val="28"/>
          <w:lang w:val="en-US"/>
        </w:rPr>
        <w:t>CuSeO</w:t>
      </w:r>
      <w:r w:rsidR="00107EBC" w:rsidRPr="00D50A3B">
        <w:rPr>
          <w:rFonts w:ascii="Times New Roman" w:hAnsi="Times New Roman" w:cs="Times New Roman"/>
          <w:sz w:val="28"/>
          <w:szCs w:val="28"/>
          <w:vertAlign w:val="subscript"/>
        </w:rPr>
        <w:t>3</w:t>
      </w:r>
    </w:p>
    <w:p w:rsidR="00CF163C" w:rsidRDefault="00CF163C" w:rsidP="007B58D8">
      <w:pPr>
        <w:spacing w:after="0" w:line="240" w:lineRule="auto"/>
        <w:ind w:firstLine="709"/>
        <w:rPr>
          <w:rFonts w:ascii="Times New Roman" w:hAnsi="Times New Roman" w:cs="Times New Roman"/>
          <w:sz w:val="24"/>
          <w:szCs w:val="24"/>
        </w:rPr>
      </w:pPr>
    </w:p>
    <w:p w:rsidR="00CF163C" w:rsidRDefault="00CF163C" w:rsidP="007B58D8">
      <w:pPr>
        <w:spacing w:after="0" w:line="240" w:lineRule="auto"/>
        <w:ind w:left="707" w:firstLine="709"/>
        <w:rPr>
          <w:rFonts w:ascii="Times New Roman" w:hAnsi="Times New Roman" w:cs="Times New Roman"/>
          <w:sz w:val="24"/>
          <w:szCs w:val="24"/>
        </w:rPr>
      </w:pPr>
      <w:r w:rsidRPr="007D0F0D">
        <w:rPr>
          <w:rFonts w:ascii="Times New Roman" w:hAnsi="Times New Roman" w:cs="Times New Roman"/>
          <w:sz w:val="24"/>
          <w:szCs w:val="24"/>
        </w:rPr>
        <w:t>Примечание – Составлено по источнику</w:t>
      </w:r>
      <w:r w:rsidRPr="00CF163C">
        <w:rPr>
          <w:rFonts w:ascii="Times New Roman" w:hAnsi="Times New Roman" w:cs="Times New Roman"/>
          <w:sz w:val="24"/>
          <w:szCs w:val="24"/>
        </w:rPr>
        <w:t xml:space="preserve"> </w:t>
      </w:r>
      <w:r w:rsidR="00C66201" w:rsidRPr="00CF163C">
        <w:rPr>
          <w:rFonts w:ascii="Times New Roman" w:hAnsi="Times New Roman" w:cs="Times New Roman"/>
          <w:sz w:val="24"/>
          <w:szCs w:val="24"/>
        </w:rPr>
        <w:fldChar w:fldCharType="begin"/>
      </w:r>
      <w:r w:rsidRPr="00CF163C">
        <w:rPr>
          <w:rFonts w:ascii="Times New Roman" w:hAnsi="Times New Roman" w:cs="Times New Roman"/>
          <w:sz w:val="24"/>
          <w:szCs w:val="24"/>
        </w:rPr>
        <w:instrText xml:space="preserve"> ADDIN EN.CITE &lt;EndNote&gt;&lt;Cite&gt;&lt;Author&gt;Tomar&lt;/Author&gt;&lt;Year&gt;2020&lt;/Year&gt;&lt;RecNum&gt;220&lt;/RecNum&gt;&lt;DisplayText&gt;[32]&lt;/DisplayText&gt;&lt;record&gt;&lt;rec-number&gt;220&lt;/rec-number&gt;&lt;foreign-keys&gt;&lt;key app="EN" db-id="xpd90tzwmvdaaaers08vxatixarz9wawarar" timestamp="1766926871"&gt;220&lt;/key&gt;&lt;/foreign-keys&gt;&lt;ref-type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CF163C">
        <w:rPr>
          <w:rFonts w:ascii="Times New Roman" w:hAnsi="Times New Roman" w:cs="Times New Roman"/>
          <w:sz w:val="24"/>
          <w:szCs w:val="24"/>
        </w:rPr>
        <w:fldChar w:fldCharType="separate"/>
      </w:r>
      <w:r w:rsidRPr="00CF163C">
        <w:rPr>
          <w:rFonts w:ascii="Times New Roman" w:hAnsi="Times New Roman" w:cs="Times New Roman"/>
          <w:noProof/>
          <w:sz w:val="24"/>
          <w:szCs w:val="24"/>
        </w:rPr>
        <w:t>[32]</w:t>
      </w:r>
      <w:r w:rsidR="00C66201" w:rsidRPr="00CF163C">
        <w:rPr>
          <w:rFonts w:ascii="Times New Roman" w:hAnsi="Times New Roman" w:cs="Times New Roman"/>
          <w:sz w:val="24"/>
          <w:szCs w:val="24"/>
        </w:rPr>
        <w:fldChar w:fldCharType="end"/>
      </w:r>
    </w:p>
    <w:p w:rsidR="00F22E86" w:rsidRDefault="00F22E86" w:rsidP="007B58D8">
      <w:pPr>
        <w:spacing w:after="0" w:line="240" w:lineRule="auto"/>
        <w:rPr>
          <w:rFonts w:ascii="Times New Roman" w:hAnsi="Times New Roman" w:cs="Times New Roman"/>
          <w:sz w:val="28"/>
          <w:szCs w:val="28"/>
        </w:rPr>
      </w:pPr>
    </w:p>
    <w:p w:rsidR="00F22E86" w:rsidRPr="00CF163C" w:rsidRDefault="00F22E86" w:rsidP="007B58D8">
      <w:pPr>
        <w:spacing w:after="0" w:line="240" w:lineRule="auto"/>
        <w:ind w:firstLine="707"/>
        <w:jc w:val="both"/>
        <w:rPr>
          <w:rFonts w:ascii="Times New Roman" w:hAnsi="Times New Roman" w:cs="Times New Roman"/>
          <w:sz w:val="28"/>
          <w:szCs w:val="28"/>
        </w:rPr>
      </w:pPr>
      <w:r w:rsidRPr="00FF3228">
        <w:rPr>
          <w:rFonts w:ascii="Times New Roman" w:hAnsi="Times New Roman" w:cs="Times New Roman"/>
          <w:sz w:val="28"/>
          <w:szCs w:val="28"/>
        </w:rPr>
        <w:t xml:space="preserve">В работе </w:t>
      </w:r>
      <w:r w:rsidR="00C66201" w:rsidRPr="00FF3228">
        <w:rPr>
          <w:rFonts w:ascii="Times New Roman" w:hAnsi="Times New Roman" w:cs="Times New Roman"/>
          <w:sz w:val="28"/>
          <w:szCs w:val="28"/>
        </w:rPr>
        <w:fldChar w:fldCharType="begin"/>
      </w:r>
      <w:r w:rsidRPr="00FF3228">
        <w:rPr>
          <w:rFonts w:ascii="Times New Roman" w:hAnsi="Times New Roman" w:cs="Times New Roman"/>
          <w:sz w:val="28"/>
          <w:szCs w:val="28"/>
        </w:rPr>
        <w:instrText xml:space="preserve"> ADDIN EN.CITE &lt;EndNote&gt;&lt;Cite&gt;&lt;Author&gt;Tomar&lt;/Author&gt;&lt;Year&gt;2020&lt;/Year&gt;&lt;RecNum&gt;220&lt;/RecNum&gt;&lt;DisplayText&gt;[32]&lt;/DisplayText&gt;&lt;record&gt;&lt;rec-number&gt;220&lt;/rec-number&gt;&lt;foreign-keys&gt;&lt;key app="EN" db-id="xpd90tzwmvdaaaers08vxatixarz9wawarar" timestamp="1766926871"&gt;220&lt;/key&gt;&lt;/foreign-keys&gt;&lt;ref-type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FF3228">
        <w:rPr>
          <w:rFonts w:ascii="Times New Roman" w:hAnsi="Times New Roman" w:cs="Times New Roman"/>
          <w:sz w:val="28"/>
          <w:szCs w:val="28"/>
        </w:rPr>
        <w:fldChar w:fldCharType="separate"/>
      </w:r>
      <w:r w:rsidRPr="00FF3228">
        <w:rPr>
          <w:rFonts w:ascii="Times New Roman" w:hAnsi="Times New Roman" w:cs="Times New Roman"/>
          <w:noProof/>
          <w:sz w:val="28"/>
          <w:szCs w:val="28"/>
        </w:rPr>
        <w:t>[32]</w:t>
      </w:r>
      <w:r w:rsidR="00C66201" w:rsidRPr="00FF3228">
        <w:rPr>
          <w:rFonts w:ascii="Times New Roman" w:hAnsi="Times New Roman" w:cs="Times New Roman"/>
          <w:sz w:val="28"/>
          <w:szCs w:val="28"/>
        </w:rPr>
        <w:fldChar w:fldCharType="end"/>
      </w:r>
      <w:r w:rsidRPr="00FF3228">
        <w:rPr>
          <w:rFonts w:ascii="Times New Roman" w:hAnsi="Times New Roman" w:cs="Times New Roman"/>
          <w:sz w:val="28"/>
          <w:szCs w:val="28"/>
        </w:rPr>
        <w:t xml:space="preserve"> </w:t>
      </w:r>
      <w:r w:rsidR="00D44A9E" w:rsidRPr="00FF3228">
        <w:rPr>
          <w:rFonts w:ascii="Times New Roman" w:hAnsi="Times New Roman" w:cs="Times New Roman"/>
          <w:sz w:val="28"/>
          <w:szCs w:val="28"/>
        </w:rPr>
        <w:t>были исследованы</w:t>
      </w:r>
      <w:r w:rsidR="00785A7C">
        <w:rPr>
          <w:rFonts w:ascii="Times New Roman" w:hAnsi="Times New Roman" w:cs="Times New Roman"/>
          <w:sz w:val="28"/>
          <w:szCs w:val="28"/>
        </w:rPr>
        <w:t xml:space="preserve"> оптические свойства CuSeO</w:t>
      </w:r>
      <w:r w:rsidR="00785A7C" w:rsidRPr="00785A7C">
        <w:rPr>
          <w:rFonts w:ascii="Times New Roman" w:hAnsi="Times New Roman" w:cs="Times New Roman"/>
          <w:sz w:val="28"/>
          <w:szCs w:val="28"/>
          <w:vertAlign w:val="subscript"/>
        </w:rPr>
        <w:t>3</w:t>
      </w:r>
      <w:r w:rsidRPr="00FF3228">
        <w:rPr>
          <w:rFonts w:ascii="Times New Roman" w:hAnsi="Times New Roman" w:cs="Times New Roman"/>
          <w:sz w:val="28"/>
          <w:szCs w:val="28"/>
        </w:rPr>
        <w:t xml:space="preserve"> с помощью спектроскопии диффузного отражения в ультрафиолетово</w:t>
      </w:r>
      <w:r w:rsidR="00D44A9E" w:rsidRPr="00FF3228">
        <w:rPr>
          <w:rFonts w:ascii="Times New Roman" w:hAnsi="Times New Roman" w:cs="Times New Roman"/>
          <w:sz w:val="28"/>
          <w:szCs w:val="28"/>
        </w:rPr>
        <w:t>м и видимом диапазоне (р</w:t>
      </w:r>
      <w:r w:rsidR="00253F88" w:rsidRPr="00FF3228">
        <w:rPr>
          <w:rFonts w:ascii="Times New Roman" w:hAnsi="Times New Roman" w:cs="Times New Roman"/>
          <w:sz w:val="28"/>
          <w:szCs w:val="28"/>
        </w:rPr>
        <w:t>исунок 10</w:t>
      </w:r>
      <w:r w:rsidRPr="00FF3228">
        <w:rPr>
          <w:rFonts w:ascii="Times New Roman" w:hAnsi="Times New Roman" w:cs="Times New Roman"/>
          <w:sz w:val="28"/>
          <w:szCs w:val="28"/>
        </w:rPr>
        <w:t xml:space="preserve">). Эта техника </w:t>
      </w:r>
      <w:r w:rsidR="00D44A9E" w:rsidRPr="00FF3228">
        <w:rPr>
          <w:rFonts w:ascii="Times New Roman" w:hAnsi="Times New Roman" w:cs="Times New Roman"/>
          <w:sz w:val="28"/>
          <w:szCs w:val="28"/>
        </w:rPr>
        <w:t>часто</w:t>
      </w:r>
      <w:r w:rsidRPr="00F22E86">
        <w:rPr>
          <w:rFonts w:ascii="Times New Roman" w:hAnsi="Times New Roman" w:cs="Times New Roman"/>
          <w:sz w:val="28"/>
          <w:szCs w:val="28"/>
        </w:rPr>
        <w:t xml:space="preserve"> используется для оценки энергии оптической запрещенной зоны в полупроводниковых и изолирующих материалах. На основании результатов анализа </w:t>
      </w:r>
      <w:r w:rsidR="00826B1B" w:rsidRPr="00FF3228">
        <w:rPr>
          <w:rFonts w:ascii="Times New Roman" w:hAnsi="Times New Roman" w:cs="Times New Roman"/>
          <w:sz w:val="28"/>
          <w:szCs w:val="28"/>
        </w:rPr>
        <w:t>была оценена</w:t>
      </w:r>
      <w:r w:rsidRPr="00F22E86">
        <w:rPr>
          <w:rFonts w:ascii="Times New Roman" w:hAnsi="Times New Roman" w:cs="Times New Roman"/>
          <w:sz w:val="28"/>
          <w:szCs w:val="28"/>
        </w:rPr>
        <w:t xml:space="preserve"> ширин</w:t>
      </w:r>
      <w:r w:rsidR="00826B1B">
        <w:rPr>
          <w:rFonts w:ascii="Times New Roman" w:hAnsi="Times New Roman" w:cs="Times New Roman"/>
          <w:sz w:val="28"/>
          <w:szCs w:val="28"/>
        </w:rPr>
        <w:t>а</w:t>
      </w:r>
      <w:r w:rsidRPr="00F22E86">
        <w:rPr>
          <w:rFonts w:ascii="Times New Roman" w:hAnsi="Times New Roman" w:cs="Times New Roman"/>
          <w:sz w:val="28"/>
          <w:szCs w:val="28"/>
        </w:rPr>
        <w:t xml:space="preserve"> опти</w:t>
      </w:r>
      <w:r w:rsidR="00E33827">
        <w:rPr>
          <w:rFonts w:ascii="Times New Roman" w:hAnsi="Times New Roman" w:cs="Times New Roman"/>
          <w:sz w:val="28"/>
          <w:szCs w:val="28"/>
        </w:rPr>
        <w:t>ческой запрещенной зоны CuSeO</w:t>
      </w:r>
      <w:r w:rsidR="00E33827" w:rsidRPr="00E33827">
        <w:rPr>
          <w:rFonts w:ascii="Times New Roman" w:hAnsi="Times New Roman" w:cs="Times New Roman"/>
          <w:sz w:val="28"/>
          <w:szCs w:val="28"/>
          <w:vertAlign w:val="subscript"/>
        </w:rPr>
        <w:t>3</w:t>
      </w:r>
      <w:r w:rsidRPr="00F22E86">
        <w:rPr>
          <w:rFonts w:ascii="Times New Roman" w:hAnsi="Times New Roman" w:cs="Times New Roman"/>
          <w:sz w:val="28"/>
          <w:szCs w:val="28"/>
        </w:rPr>
        <w:t>, равной примерно 3</w:t>
      </w:r>
      <w:r w:rsidR="0037510B">
        <w:rPr>
          <w:rFonts w:ascii="Times New Roman" w:hAnsi="Times New Roman" w:cs="Times New Roman"/>
          <w:sz w:val="28"/>
          <w:szCs w:val="28"/>
        </w:rPr>
        <w:t>,</w:t>
      </w:r>
      <w:r w:rsidRPr="00F22E86">
        <w:rPr>
          <w:rFonts w:ascii="Times New Roman" w:hAnsi="Times New Roman" w:cs="Times New Roman"/>
          <w:sz w:val="28"/>
          <w:szCs w:val="28"/>
        </w:rPr>
        <w:t>90 эВ.</w:t>
      </w:r>
    </w:p>
    <w:p w:rsidR="00D14C88" w:rsidRDefault="004C735C" w:rsidP="007B58D8">
      <w:pPr>
        <w:spacing w:after="0" w:line="240" w:lineRule="auto"/>
        <w:ind w:firstLine="709"/>
        <w:jc w:val="center"/>
        <w:rPr>
          <w:rFonts w:ascii="Times New Roman" w:hAnsi="Times New Roman" w:cs="Times New Roman"/>
          <w:sz w:val="28"/>
          <w:szCs w:val="28"/>
        </w:rPr>
      </w:pPr>
      <w:r w:rsidRPr="004C735C">
        <w:rPr>
          <w:rFonts w:ascii="Times New Roman" w:hAnsi="Times New Roman" w:cs="Times New Roman"/>
          <w:noProof/>
          <w:sz w:val="28"/>
          <w:szCs w:val="28"/>
          <w:lang w:eastAsia="ru-RU"/>
        </w:rPr>
        <w:drawing>
          <wp:inline distT="0" distB="0" distL="0" distR="0">
            <wp:extent cx="3946967" cy="3199168"/>
            <wp:effectExtent l="0" t="0" r="0" b="1270"/>
            <wp:docPr id="747423712" name="Рисунок 74742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3946967" cy="3199168"/>
                    </a:xfrm>
                    <a:prstGeom prst="rect">
                      <a:avLst/>
                    </a:prstGeom>
                  </pic:spPr>
                </pic:pic>
              </a:graphicData>
            </a:graphic>
          </wp:inline>
        </w:drawing>
      </w:r>
    </w:p>
    <w:p w:rsidR="00514BC7" w:rsidRDefault="00514BC7" w:rsidP="007B58D8">
      <w:pPr>
        <w:spacing w:after="0" w:line="240" w:lineRule="auto"/>
        <w:ind w:firstLine="709"/>
        <w:jc w:val="both"/>
        <w:rPr>
          <w:rFonts w:ascii="Times New Roman" w:hAnsi="Times New Roman" w:cs="Times New Roman"/>
          <w:sz w:val="28"/>
          <w:szCs w:val="28"/>
        </w:rPr>
      </w:pPr>
    </w:p>
    <w:p w:rsidR="00C04899" w:rsidRDefault="00F22E86" w:rsidP="007B58D8">
      <w:pPr>
        <w:spacing w:after="0" w:line="240" w:lineRule="auto"/>
        <w:ind w:firstLine="709"/>
        <w:jc w:val="center"/>
        <w:rPr>
          <w:rFonts w:ascii="Times New Roman" w:hAnsi="Times New Roman" w:cs="Times New Roman"/>
          <w:sz w:val="28"/>
          <w:szCs w:val="28"/>
          <w:vertAlign w:val="subscript"/>
        </w:rPr>
      </w:pPr>
      <w:r>
        <w:rPr>
          <w:rFonts w:ascii="Times New Roman" w:hAnsi="Times New Roman" w:cs="Times New Roman"/>
          <w:sz w:val="28"/>
          <w:szCs w:val="28"/>
        </w:rPr>
        <w:t xml:space="preserve">Рисунок </w:t>
      </w:r>
      <w:r w:rsidR="00253F88">
        <w:rPr>
          <w:rFonts w:ascii="Times New Roman" w:hAnsi="Times New Roman" w:cs="Times New Roman"/>
          <w:sz w:val="28"/>
          <w:szCs w:val="28"/>
        </w:rPr>
        <w:t>10</w:t>
      </w:r>
      <w:r w:rsidR="00C04899" w:rsidRPr="00C04899">
        <w:rPr>
          <w:rFonts w:ascii="Times New Roman" w:hAnsi="Times New Roman" w:cs="Times New Roman"/>
          <w:sz w:val="28"/>
          <w:szCs w:val="28"/>
        </w:rPr>
        <w:t xml:space="preserve"> </w:t>
      </w:r>
      <w:r w:rsidR="00C04899">
        <w:rPr>
          <w:rFonts w:ascii="Times New Roman" w:hAnsi="Times New Roman" w:cs="Times New Roman"/>
          <w:sz w:val="28"/>
          <w:szCs w:val="28"/>
          <w:lang w:val="kk-KZ"/>
        </w:rPr>
        <w:t>–</w:t>
      </w:r>
      <w:r w:rsidR="00C04899" w:rsidRPr="00C04899">
        <w:rPr>
          <w:rFonts w:ascii="Times New Roman" w:hAnsi="Times New Roman" w:cs="Times New Roman"/>
          <w:sz w:val="28"/>
          <w:szCs w:val="28"/>
        </w:rPr>
        <w:t xml:space="preserve"> УФ–видимые спектры диффузного отражения CuSeO</w:t>
      </w:r>
      <w:r w:rsidR="00C04899" w:rsidRPr="00C04899">
        <w:rPr>
          <w:rFonts w:ascii="Times New Roman" w:hAnsi="Times New Roman" w:cs="Times New Roman"/>
          <w:sz w:val="28"/>
          <w:szCs w:val="28"/>
          <w:vertAlign w:val="subscript"/>
        </w:rPr>
        <w:t>3</w:t>
      </w:r>
    </w:p>
    <w:p w:rsidR="00CF163C" w:rsidRDefault="00CF163C" w:rsidP="007B58D8">
      <w:pPr>
        <w:spacing w:after="0" w:line="240" w:lineRule="auto"/>
        <w:ind w:left="707" w:firstLine="709"/>
        <w:rPr>
          <w:rFonts w:ascii="Times New Roman" w:hAnsi="Times New Roman" w:cs="Times New Roman"/>
          <w:sz w:val="24"/>
          <w:szCs w:val="24"/>
        </w:rPr>
      </w:pPr>
    </w:p>
    <w:p w:rsidR="00CF163C" w:rsidRDefault="00CF163C" w:rsidP="007B58D8">
      <w:pPr>
        <w:spacing w:after="0" w:line="240" w:lineRule="auto"/>
        <w:ind w:left="707" w:firstLine="709"/>
        <w:rPr>
          <w:rFonts w:ascii="Times New Roman" w:hAnsi="Times New Roman" w:cs="Times New Roman"/>
          <w:sz w:val="24"/>
          <w:szCs w:val="24"/>
        </w:rPr>
      </w:pPr>
      <w:r w:rsidRPr="007D0F0D">
        <w:rPr>
          <w:rFonts w:ascii="Times New Roman" w:hAnsi="Times New Roman" w:cs="Times New Roman"/>
          <w:sz w:val="24"/>
          <w:szCs w:val="24"/>
        </w:rPr>
        <w:t>Примечание – Составлено по источнику</w:t>
      </w:r>
      <w:r w:rsidRPr="00CF163C">
        <w:rPr>
          <w:rFonts w:ascii="Times New Roman" w:hAnsi="Times New Roman" w:cs="Times New Roman"/>
          <w:sz w:val="24"/>
          <w:szCs w:val="24"/>
        </w:rPr>
        <w:t xml:space="preserve"> </w:t>
      </w:r>
      <w:r w:rsidR="00C66201" w:rsidRPr="00CF163C">
        <w:rPr>
          <w:rFonts w:ascii="Times New Roman" w:hAnsi="Times New Roman" w:cs="Times New Roman"/>
          <w:sz w:val="24"/>
          <w:szCs w:val="24"/>
        </w:rPr>
        <w:fldChar w:fldCharType="begin"/>
      </w:r>
      <w:r w:rsidRPr="00CF163C">
        <w:rPr>
          <w:rFonts w:ascii="Times New Roman" w:hAnsi="Times New Roman" w:cs="Times New Roman"/>
          <w:sz w:val="24"/>
          <w:szCs w:val="24"/>
        </w:rPr>
        <w:instrText xml:space="preserve"> ADDIN EN.CITE &lt;EndNote&gt;&lt;Cite&gt;&lt;Author&gt;Tomar&lt;/Author&gt;&lt;Year&gt;2020&lt;/Year&gt;&lt;RecNum&gt;220&lt;/RecNum&gt;&lt;DisplayText&gt;[32]&lt;/DisplayText&gt;&lt;record&gt;&lt;rec-number&gt;220&lt;/rec-number&gt;&lt;foreign-keys&gt;&lt;key app="EN" db-id="xpd90tzwmvdaaaers08vxatixarz9wawarar" timestamp="1766926871"&gt;220&lt;/key&gt;&lt;/foreign-keys&gt;&lt;ref-type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CF163C">
        <w:rPr>
          <w:rFonts w:ascii="Times New Roman" w:hAnsi="Times New Roman" w:cs="Times New Roman"/>
          <w:sz w:val="24"/>
          <w:szCs w:val="24"/>
        </w:rPr>
        <w:fldChar w:fldCharType="separate"/>
      </w:r>
      <w:r w:rsidRPr="00CF163C">
        <w:rPr>
          <w:rFonts w:ascii="Times New Roman" w:hAnsi="Times New Roman" w:cs="Times New Roman"/>
          <w:noProof/>
          <w:sz w:val="24"/>
          <w:szCs w:val="24"/>
        </w:rPr>
        <w:t>[32]</w:t>
      </w:r>
      <w:r w:rsidR="00C66201" w:rsidRPr="00CF163C">
        <w:rPr>
          <w:rFonts w:ascii="Times New Roman" w:hAnsi="Times New Roman" w:cs="Times New Roman"/>
          <w:sz w:val="24"/>
          <w:szCs w:val="24"/>
        </w:rPr>
        <w:fldChar w:fldCharType="end"/>
      </w:r>
    </w:p>
    <w:p w:rsidR="00FD2B90" w:rsidRDefault="00FD2B90" w:rsidP="007B58D8">
      <w:pPr>
        <w:spacing w:after="0" w:line="240" w:lineRule="auto"/>
        <w:rPr>
          <w:rFonts w:ascii="Times New Roman" w:hAnsi="Times New Roman" w:cs="Times New Roman"/>
          <w:sz w:val="24"/>
          <w:szCs w:val="24"/>
        </w:rPr>
      </w:pPr>
    </w:p>
    <w:p w:rsidR="00FD2B90" w:rsidRPr="00CF163C" w:rsidRDefault="00FD2B90" w:rsidP="007B58D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7510B">
        <w:rPr>
          <w:rFonts w:ascii="Times New Roman" w:hAnsi="Times New Roman" w:cs="Times New Roman"/>
          <w:sz w:val="28"/>
          <w:szCs w:val="28"/>
        </w:rPr>
        <w:t>О</w:t>
      </w:r>
      <w:r w:rsidRPr="00FD2B90">
        <w:rPr>
          <w:rFonts w:ascii="Times New Roman" w:hAnsi="Times New Roman" w:cs="Times New Roman"/>
          <w:sz w:val="28"/>
          <w:szCs w:val="28"/>
        </w:rPr>
        <w:t xml:space="preserve">птические и электрические свойства </w:t>
      </w:r>
      <w:r w:rsidR="004E7FB3">
        <w:rPr>
          <w:rFonts w:ascii="Times New Roman" w:hAnsi="Times New Roman" w:cs="Times New Roman"/>
          <w:sz w:val="28"/>
          <w:szCs w:val="28"/>
        </w:rPr>
        <w:t>с</w:t>
      </w:r>
      <w:r w:rsidR="0069279C">
        <w:rPr>
          <w:rFonts w:ascii="Times New Roman" w:hAnsi="Times New Roman" w:cs="Times New Roman"/>
          <w:sz w:val="28"/>
          <w:szCs w:val="28"/>
        </w:rPr>
        <w:t>еленит</w:t>
      </w:r>
      <w:r w:rsidR="004E7FB3">
        <w:rPr>
          <w:rFonts w:ascii="Times New Roman" w:hAnsi="Times New Roman" w:cs="Times New Roman"/>
          <w:sz w:val="28"/>
          <w:szCs w:val="28"/>
        </w:rPr>
        <w:t>а меди</w:t>
      </w:r>
      <w:r w:rsidR="0069279C">
        <w:rPr>
          <w:rFonts w:ascii="Times New Roman" w:hAnsi="Times New Roman" w:cs="Times New Roman"/>
          <w:sz w:val="28"/>
          <w:szCs w:val="28"/>
        </w:rPr>
        <w:t xml:space="preserve"> </w:t>
      </w:r>
      <w:r w:rsidRPr="00FD2B90">
        <w:rPr>
          <w:rFonts w:ascii="Times New Roman" w:hAnsi="Times New Roman" w:cs="Times New Roman"/>
          <w:sz w:val="28"/>
          <w:szCs w:val="28"/>
        </w:rPr>
        <w:t>можно настраивать путем изменения кристаллической структуры и наличия дефектов, таких как вакансии кислорода</w:t>
      </w:r>
      <w:r w:rsidR="004E7FB3" w:rsidRPr="004E7FB3">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4E7FB3">
        <w:rPr>
          <w:rFonts w:ascii="Times New Roman" w:hAnsi="Times New Roman" w:cs="Times New Roman"/>
          <w:sz w:val="28"/>
          <w:szCs w:val="28"/>
        </w:rPr>
        <w:instrText xml:space="preserve"> ADDIN EN.CITE &lt;EndNote&gt;&lt;Cite&gt;&lt;Author&gt;S. Nima Jessieba Daniel&lt;/Author&gt;&lt;Year&gt;2020 &lt;/Year&gt;&lt;RecNum&gt;197&lt;/RecNum&gt;&lt;DisplayText&gt;[24]&lt;/DisplayText&gt;&lt;record&gt;&lt;rec-number&gt;197&lt;/rec-number&gt;&lt;foreign-keys&gt;&lt;key app="EN" db-id="xpd90tzwmvdaaaers08vxatixarz9wawarar" timestamp="1766916529"&gt;197&lt;/key&gt;&lt;/foreign-keys&gt;&lt;ref-type name="Journal Article"&gt;17&lt;/ref-type&gt;&lt;contributors&gt;&lt;authors&gt;&lt;author&gt;S. Nima Jessieba Daniel, N. Joseph John  &lt;/author&gt;&lt;/authors&gt;&lt;/contributors&gt;&lt;titles&gt;&lt;title&gt;Synthesis and Characterization of Cd/CuSeO3 Nanocomposites. &lt;/title&gt;&lt;secondary-title&gt;IJRAR&lt;/secondary-title&gt;&lt;/titles&gt;&lt;periodical&gt;&lt;full-title&gt;IJRAR&lt;/full-title&gt;&lt;/periodical&gt;&lt;volume&gt;Volume 7 &lt;/volume&gt;&lt;number&gt;Issue 4.&lt;/number&gt;&lt;dates&gt;&lt;year&gt;2020 &lt;/year&gt;&lt;/dates&gt;&lt;urls&gt;&lt;/urls&gt;&lt;/record&gt;&lt;/Cite&gt;&lt;/EndNote&gt;</w:instrText>
      </w:r>
      <w:r w:rsidR="00C66201">
        <w:rPr>
          <w:rFonts w:ascii="Times New Roman" w:hAnsi="Times New Roman" w:cs="Times New Roman"/>
          <w:sz w:val="28"/>
          <w:szCs w:val="28"/>
        </w:rPr>
        <w:fldChar w:fldCharType="separate"/>
      </w:r>
      <w:r w:rsidR="004E7FB3">
        <w:rPr>
          <w:rFonts w:ascii="Times New Roman" w:hAnsi="Times New Roman" w:cs="Times New Roman"/>
          <w:noProof/>
          <w:sz w:val="28"/>
          <w:szCs w:val="28"/>
        </w:rPr>
        <w:t>[24]</w:t>
      </w:r>
      <w:r w:rsidR="00C66201">
        <w:rPr>
          <w:rFonts w:ascii="Times New Roman" w:hAnsi="Times New Roman" w:cs="Times New Roman"/>
          <w:sz w:val="28"/>
          <w:szCs w:val="28"/>
        </w:rPr>
        <w:fldChar w:fldCharType="end"/>
      </w:r>
      <w:r w:rsidRPr="00FD2B90">
        <w:rPr>
          <w:rFonts w:ascii="Times New Roman" w:hAnsi="Times New Roman" w:cs="Times New Roman"/>
          <w:sz w:val="28"/>
          <w:szCs w:val="28"/>
        </w:rPr>
        <w:t xml:space="preserve">. </w:t>
      </w:r>
    </w:p>
    <w:p w:rsidR="00CF163C" w:rsidRDefault="0069279C"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данным </w:t>
      </w:r>
      <w:r w:rsidR="00C66201">
        <w:rPr>
          <w:rFonts w:ascii="Times New Roman" w:hAnsi="Times New Roman" w:cs="Times New Roman"/>
          <w:sz w:val="28"/>
          <w:szCs w:val="28"/>
        </w:rPr>
        <w:fldChar w:fldCharType="begin"/>
      </w:r>
      <w:r w:rsidR="004E7FB3">
        <w:rPr>
          <w:rFonts w:ascii="Times New Roman" w:hAnsi="Times New Roman" w:cs="Times New Roman"/>
          <w:sz w:val="28"/>
          <w:szCs w:val="28"/>
        </w:rPr>
        <w:instrText xml:space="preserve"> ADDIN EN.CITE &lt;EndNote&gt;&lt;Cite&gt;&lt;Author&gt;S. Nima Jessieba Daniel&lt;/Author&gt;&lt;Year&gt;2020 &lt;/Year&gt;&lt;RecNum&gt;197&lt;/RecNum&gt;&lt;DisplayText&gt;[24]&lt;/DisplayText&gt;&lt;record&gt;&lt;rec-number&gt;197&lt;/rec-number&gt;&lt;foreign-keys&gt;&lt;key app="EN" db-id="xpd90tzwmvdaaaers08vxatixarz9wawarar" timestamp="1766916529"&gt;197&lt;/key&gt;&lt;/foreign-keys&gt;&lt;ref-type name="Journal Article"&gt;17&lt;/ref-type&gt;&lt;contributors&gt;&lt;authors&gt;&lt;author&gt;S. Nima Jessieba Daniel, N. Joseph John  &lt;/author&gt;&lt;/authors&gt;&lt;/contributors&gt;&lt;titles&gt;&lt;title&gt;Synthesis and Characterization of Cd/CuSeO3 Nanocomposites. &lt;/title&gt;&lt;secondary-title&gt;IJRAR&lt;/secondary-title&gt;&lt;/titles&gt;&lt;periodical&gt;&lt;full-title&gt;IJRAR&lt;/full-title&gt;&lt;/periodical&gt;&lt;volume&gt;Volume 7 &lt;/volume&gt;&lt;number&gt;Issue 4.&lt;/number&gt;&lt;dates&gt;&lt;year&gt;2020 &lt;/year&gt;&lt;/dates&gt;&lt;urls&gt;&lt;/urls&gt;&lt;/record&gt;&lt;/Cite&gt;&lt;/EndNote&gt;</w:instrText>
      </w:r>
      <w:r w:rsidR="00C66201">
        <w:rPr>
          <w:rFonts w:ascii="Times New Roman" w:hAnsi="Times New Roman" w:cs="Times New Roman"/>
          <w:sz w:val="28"/>
          <w:szCs w:val="28"/>
        </w:rPr>
        <w:fldChar w:fldCharType="separate"/>
      </w:r>
      <w:r w:rsidR="004E7FB3">
        <w:rPr>
          <w:rFonts w:ascii="Times New Roman" w:hAnsi="Times New Roman" w:cs="Times New Roman"/>
          <w:noProof/>
          <w:sz w:val="28"/>
          <w:szCs w:val="28"/>
        </w:rPr>
        <w:t>[24]</w:t>
      </w:r>
      <w:r w:rsidR="00C66201">
        <w:rPr>
          <w:rFonts w:ascii="Times New Roman" w:hAnsi="Times New Roman" w:cs="Times New Roman"/>
          <w:sz w:val="28"/>
          <w:szCs w:val="28"/>
        </w:rPr>
        <w:fldChar w:fldCharType="end"/>
      </w:r>
      <w:r w:rsidRPr="0069279C">
        <w:rPr>
          <w:rFonts w:ascii="Times New Roman" w:hAnsi="Times New Roman" w:cs="Times New Roman"/>
          <w:sz w:val="28"/>
          <w:szCs w:val="28"/>
        </w:rPr>
        <w:t xml:space="preserve"> </w:t>
      </w:r>
      <w:r>
        <w:rPr>
          <w:rFonts w:ascii="Times New Roman" w:hAnsi="Times New Roman" w:cs="Times New Roman"/>
          <w:sz w:val="28"/>
          <w:szCs w:val="28"/>
        </w:rPr>
        <w:t>с</w:t>
      </w:r>
      <w:r w:rsidRPr="0069279C">
        <w:rPr>
          <w:rFonts w:ascii="Times New Roman" w:hAnsi="Times New Roman" w:cs="Times New Roman"/>
          <w:sz w:val="28"/>
          <w:szCs w:val="28"/>
        </w:rPr>
        <w:t xml:space="preserve">техиометрический триклинный </w:t>
      </w:r>
      <w:r w:rsidRPr="0069279C">
        <w:rPr>
          <w:rFonts w:ascii="Times New Roman" w:hAnsi="Times New Roman" w:cs="Times New Roman"/>
          <w:sz w:val="28"/>
          <w:szCs w:val="28"/>
          <w:lang w:val="en-US"/>
        </w:rPr>
        <w:t>CuSeO</w:t>
      </w:r>
      <w:r w:rsidRPr="0069279C">
        <w:rPr>
          <w:rFonts w:ascii="Times New Roman" w:hAnsi="Times New Roman" w:cs="Times New Roman"/>
          <w:sz w:val="28"/>
          <w:szCs w:val="28"/>
          <w:vertAlign w:val="subscript"/>
        </w:rPr>
        <w:t>3</w:t>
      </w:r>
      <w:r w:rsidRPr="0069279C">
        <w:rPr>
          <w:rFonts w:ascii="Times New Roman" w:hAnsi="Times New Roman" w:cs="Times New Roman"/>
          <w:sz w:val="28"/>
          <w:szCs w:val="28"/>
        </w:rPr>
        <w:t xml:space="preserve"> действует как широкозонный диэлектрик Мотта (~ с </w:t>
      </w:r>
      <w:r w:rsidR="00E33827">
        <w:rPr>
          <w:rFonts w:ascii="Times New Roman" w:hAnsi="Times New Roman" w:cs="Times New Roman"/>
          <w:sz w:val="28"/>
          <w:szCs w:val="28"/>
        </w:rPr>
        <w:t>шириной запрещенной зоны 3</w:t>
      </w:r>
      <w:r w:rsidR="00E33827" w:rsidRPr="00E33827">
        <w:rPr>
          <w:rFonts w:ascii="Times New Roman" w:hAnsi="Times New Roman" w:cs="Times New Roman"/>
          <w:sz w:val="28"/>
          <w:szCs w:val="28"/>
        </w:rPr>
        <w:t>,</w:t>
      </w:r>
      <w:r w:rsidR="00826B1B">
        <w:rPr>
          <w:rFonts w:ascii="Times New Roman" w:hAnsi="Times New Roman" w:cs="Times New Roman"/>
          <w:sz w:val="28"/>
          <w:szCs w:val="28"/>
        </w:rPr>
        <w:t>9 эВ). В случае</w:t>
      </w:r>
      <w:r w:rsidRPr="0069279C">
        <w:rPr>
          <w:rFonts w:ascii="Times New Roman" w:hAnsi="Times New Roman" w:cs="Times New Roman"/>
          <w:sz w:val="28"/>
          <w:szCs w:val="28"/>
        </w:rPr>
        <w:t xml:space="preserve"> нанокомпозит</w:t>
      </w:r>
      <w:r w:rsidR="00826B1B">
        <w:rPr>
          <w:rFonts w:ascii="Times New Roman" w:hAnsi="Times New Roman" w:cs="Times New Roman"/>
          <w:sz w:val="28"/>
          <w:szCs w:val="28"/>
        </w:rPr>
        <w:t>ов</w:t>
      </w:r>
      <w:r w:rsidRPr="0069279C">
        <w:rPr>
          <w:rFonts w:ascii="Times New Roman" w:hAnsi="Times New Roman" w:cs="Times New Roman"/>
          <w:sz w:val="28"/>
          <w:szCs w:val="28"/>
        </w:rPr>
        <w:t xml:space="preserve"> </w:t>
      </w:r>
      <w:r w:rsidRPr="0069279C">
        <w:rPr>
          <w:rFonts w:ascii="Times New Roman" w:hAnsi="Times New Roman" w:cs="Times New Roman"/>
          <w:sz w:val="28"/>
          <w:szCs w:val="28"/>
          <w:lang w:val="en-US"/>
        </w:rPr>
        <w:t>Cd</w:t>
      </w:r>
      <w:r w:rsidRPr="0069279C">
        <w:rPr>
          <w:rFonts w:ascii="Times New Roman" w:hAnsi="Times New Roman" w:cs="Times New Roman"/>
          <w:sz w:val="28"/>
          <w:szCs w:val="28"/>
        </w:rPr>
        <w:t>/</w:t>
      </w:r>
      <w:r w:rsidRPr="0069279C">
        <w:rPr>
          <w:rFonts w:ascii="Times New Roman" w:hAnsi="Times New Roman" w:cs="Times New Roman"/>
          <w:sz w:val="28"/>
          <w:szCs w:val="28"/>
          <w:lang w:val="en-US"/>
        </w:rPr>
        <w:t>CuSeO</w:t>
      </w:r>
      <w:r w:rsidRPr="0069279C">
        <w:rPr>
          <w:rFonts w:ascii="Times New Roman" w:hAnsi="Times New Roman" w:cs="Times New Roman"/>
          <w:sz w:val="28"/>
          <w:szCs w:val="28"/>
        </w:rPr>
        <w:t>₃ оптичес</w:t>
      </w:r>
      <w:r w:rsidR="00AA7EE0">
        <w:rPr>
          <w:rFonts w:ascii="Times New Roman" w:hAnsi="Times New Roman" w:cs="Times New Roman"/>
          <w:sz w:val="28"/>
          <w:szCs w:val="28"/>
        </w:rPr>
        <w:t>кие запрещенные зоны</w:t>
      </w:r>
      <w:r w:rsidR="00826B1B" w:rsidRPr="00826B1B">
        <w:rPr>
          <w:rFonts w:ascii="Times New Roman" w:hAnsi="Times New Roman" w:cs="Times New Roman"/>
          <w:sz w:val="28"/>
          <w:szCs w:val="28"/>
        </w:rPr>
        <w:t xml:space="preserve"> </w:t>
      </w:r>
      <w:r w:rsidR="001F381C">
        <w:rPr>
          <w:rFonts w:ascii="Times New Roman" w:hAnsi="Times New Roman" w:cs="Times New Roman"/>
          <w:sz w:val="28"/>
          <w:szCs w:val="28"/>
        </w:rPr>
        <w:t xml:space="preserve">(прямая и непрямая) </w:t>
      </w:r>
      <w:r w:rsidR="00826B1B" w:rsidRPr="0069279C">
        <w:rPr>
          <w:rFonts w:ascii="Times New Roman" w:hAnsi="Times New Roman" w:cs="Times New Roman"/>
          <w:sz w:val="28"/>
          <w:szCs w:val="28"/>
        </w:rPr>
        <w:t>демонстрируют</w:t>
      </w:r>
      <w:r w:rsidR="00826B1B" w:rsidRPr="00826B1B">
        <w:rPr>
          <w:rFonts w:ascii="Times New Roman" w:hAnsi="Times New Roman" w:cs="Times New Roman"/>
          <w:sz w:val="28"/>
          <w:szCs w:val="28"/>
        </w:rPr>
        <w:t xml:space="preserve"> </w:t>
      </w:r>
      <w:r w:rsidR="00826B1B" w:rsidRPr="0069279C">
        <w:rPr>
          <w:rFonts w:ascii="Times New Roman" w:hAnsi="Times New Roman" w:cs="Times New Roman"/>
          <w:sz w:val="28"/>
          <w:szCs w:val="28"/>
        </w:rPr>
        <w:t>значительно</w:t>
      </w:r>
      <w:r w:rsidR="001F381C">
        <w:rPr>
          <w:rFonts w:ascii="Times New Roman" w:hAnsi="Times New Roman" w:cs="Times New Roman"/>
          <w:sz w:val="28"/>
          <w:szCs w:val="28"/>
        </w:rPr>
        <w:t xml:space="preserve">е уменьшение: до </w:t>
      </w:r>
      <w:r w:rsidR="00785A7C">
        <w:rPr>
          <w:rFonts w:ascii="Times New Roman" w:hAnsi="Times New Roman" w:cs="Times New Roman"/>
          <w:sz w:val="28"/>
          <w:szCs w:val="28"/>
        </w:rPr>
        <w:t>2,</w:t>
      </w:r>
      <w:r w:rsidR="001F381C">
        <w:rPr>
          <w:rFonts w:ascii="Times New Roman" w:hAnsi="Times New Roman" w:cs="Times New Roman"/>
          <w:sz w:val="28"/>
          <w:szCs w:val="28"/>
        </w:rPr>
        <w:t xml:space="preserve">9 эВ прямой и </w:t>
      </w:r>
      <w:r w:rsidR="001F381C" w:rsidRPr="0069279C">
        <w:rPr>
          <w:rFonts w:ascii="Times New Roman" w:hAnsi="Times New Roman" w:cs="Times New Roman"/>
          <w:sz w:val="28"/>
          <w:szCs w:val="28"/>
        </w:rPr>
        <w:t>1</w:t>
      </w:r>
      <w:r w:rsidR="00785A7C">
        <w:rPr>
          <w:rFonts w:ascii="Times New Roman" w:hAnsi="Times New Roman" w:cs="Times New Roman"/>
          <w:sz w:val="28"/>
          <w:szCs w:val="28"/>
        </w:rPr>
        <w:t>,</w:t>
      </w:r>
      <w:r w:rsidR="001F381C">
        <w:rPr>
          <w:rFonts w:ascii="Times New Roman" w:hAnsi="Times New Roman" w:cs="Times New Roman"/>
          <w:sz w:val="28"/>
          <w:szCs w:val="28"/>
        </w:rPr>
        <w:t>75 эВ</w:t>
      </w:r>
      <w:r w:rsidR="001F381C" w:rsidRPr="0069279C">
        <w:rPr>
          <w:rFonts w:ascii="Times New Roman" w:hAnsi="Times New Roman" w:cs="Times New Roman"/>
          <w:sz w:val="28"/>
          <w:szCs w:val="28"/>
        </w:rPr>
        <w:t xml:space="preserve"> </w:t>
      </w:r>
      <w:r w:rsidR="001F381C">
        <w:rPr>
          <w:rFonts w:ascii="Times New Roman" w:hAnsi="Times New Roman" w:cs="Times New Roman"/>
          <w:sz w:val="28"/>
          <w:szCs w:val="28"/>
        </w:rPr>
        <w:t xml:space="preserve">непрямой </w:t>
      </w:r>
      <w:r w:rsidRPr="0069279C">
        <w:rPr>
          <w:rFonts w:ascii="Times New Roman" w:hAnsi="Times New Roman" w:cs="Times New Roman"/>
          <w:sz w:val="28"/>
          <w:szCs w:val="28"/>
        </w:rPr>
        <w:t>запрещенной зоны, подходящую для реагирования на видимый свет.</w:t>
      </w:r>
      <w:r w:rsidR="001F381C">
        <w:rPr>
          <w:rFonts w:ascii="Times New Roman" w:hAnsi="Times New Roman" w:cs="Times New Roman"/>
          <w:sz w:val="28"/>
          <w:szCs w:val="28"/>
        </w:rPr>
        <w:t xml:space="preserve"> Отметим, что</w:t>
      </w:r>
      <w:r w:rsidR="001B1239">
        <w:rPr>
          <w:rFonts w:ascii="Times New Roman" w:hAnsi="Times New Roman" w:cs="Times New Roman"/>
          <w:sz w:val="28"/>
          <w:szCs w:val="28"/>
        </w:rPr>
        <w:t xml:space="preserve"> по оценкам</w:t>
      </w:r>
      <w:r w:rsidR="001F381C">
        <w:rPr>
          <w:rFonts w:ascii="Times New Roman" w:hAnsi="Times New Roman" w:cs="Times New Roman"/>
          <w:sz w:val="28"/>
          <w:szCs w:val="28"/>
        </w:rPr>
        <w:t xml:space="preserve"> прямая запрещенная зона чистого </w:t>
      </w:r>
      <w:r w:rsidR="001F381C" w:rsidRPr="0069279C">
        <w:rPr>
          <w:rFonts w:ascii="Times New Roman" w:hAnsi="Times New Roman" w:cs="Times New Roman"/>
          <w:sz w:val="28"/>
          <w:szCs w:val="28"/>
          <w:lang w:val="en-US"/>
        </w:rPr>
        <w:t>CuSeO</w:t>
      </w:r>
      <w:r w:rsidR="001F381C" w:rsidRPr="0069279C">
        <w:rPr>
          <w:rFonts w:ascii="Times New Roman" w:hAnsi="Times New Roman" w:cs="Times New Roman"/>
          <w:sz w:val="28"/>
          <w:szCs w:val="28"/>
          <w:vertAlign w:val="subscript"/>
        </w:rPr>
        <w:t>3</w:t>
      </w:r>
      <w:r w:rsidR="001F381C">
        <w:rPr>
          <w:rFonts w:ascii="Times New Roman" w:hAnsi="Times New Roman" w:cs="Times New Roman"/>
          <w:sz w:val="28"/>
          <w:szCs w:val="28"/>
          <w:vertAlign w:val="subscript"/>
        </w:rPr>
        <w:t xml:space="preserve"> </w:t>
      </w:r>
      <w:r w:rsidR="001F381C">
        <w:rPr>
          <w:rFonts w:ascii="Times New Roman" w:hAnsi="Times New Roman" w:cs="Times New Roman"/>
          <w:sz w:val="28"/>
          <w:szCs w:val="28"/>
        </w:rPr>
        <w:t>соста</w:t>
      </w:r>
      <w:r w:rsidR="00785A7C">
        <w:rPr>
          <w:rFonts w:ascii="Times New Roman" w:hAnsi="Times New Roman" w:cs="Times New Roman"/>
          <w:sz w:val="28"/>
          <w:szCs w:val="28"/>
        </w:rPr>
        <w:t>вляет 3,</w:t>
      </w:r>
      <w:r w:rsidR="001B1239">
        <w:rPr>
          <w:rFonts w:ascii="Times New Roman" w:hAnsi="Times New Roman" w:cs="Times New Roman"/>
          <w:sz w:val="28"/>
          <w:szCs w:val="28"/>
        </w:rPr>
        <w:t>98 эВ.</w:t>
      </w:r>
      <w:r w:rsidRPr="0069279C">
        <w:rPr>
          <w:rFonts w:ascii="Times New Roman" w:hAnsi="Times New Roman" w:cs="Times New Roman"/>
          <w:sz w:val="28"/>
          <w:szCs w:val="28"/>
        </w:rPr>
        <w:t xml:space="preserve"> Фотолюминесценция в </w:t>
      </w:r>
      <w:r>
        <w:rPr>
          <w:rFonts w:ascii="Times New Roman" w:hAnsi="Times New Roman" w:cs="Times New Roman"/>
          <w:sz w:val="28"/>
          <w:szCs w:val="28"/>
        </w:rPr>
        <w:t xml:space="preserve">этих </w:t>
      </w:r>
      <w:r w:rsidRPr="0069279C">
        <w:rPr>
          <w:rFonts w:ascii="Times New Roman" w:hAnsi="Times New Roman" w:cs="Times New Roman"/>
          <w:sz w:val="28"/>
          <w:szCs w:val="28"/>
        </w:rPr>
        <w:t>нанокомпозитах достигает максимума при 430 нм из-за рекомбинации поверхностных ловушек.</w:t>
      </w:r>
    </w:p>
    <w:p w:rsidR="002364EC" w:rsidRPr="0069279C" w:rsidRDefault="001B1239"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CuSeO</w:t>
      </w:r>
      <w:r w:rsidRPr="001B1239">
        <w:rPr>
          <w:rFonts w:ascii="Times New Roman" w:hAnsi="Times New Roman" w:cs="Times New Roman"/>
          <w:sz w:val="28"/>
          <w:szCs w:val="28"/>
          <w:vertAlign w:val="subscript"/>
        </w:rPr>
        <w:t>3-</w:t>
      </w:r>
      <w:r w:rsidRPr="001B1239">
        <w:rPr>
          <w:rFonts w:ascii="Times New Roman" w:hAnsi="Times New Roman" w:cs="Times New Roman"/>
          <w:sz w:val="28"/>
          <w:szCs w:val="28"/>
          <w:vertAlign w:val="subscript"/>
          <w:lang w:val="en-US"/>
        </w:rPr>
        <w:t>x</w:t>
      </w:r>
      <w:r w:rsidR="002364EC" w:rsidRPr="002364EC">
        <w:rPr>
          <w:rFonts w:ascii="Times New Roman" w:hAnsi="Times New Roman" w:cs="Times New Roman"/>
          <w:sz w:val="28"/>
          <w:szCs w:val="28"/>
        </w:rPr>
        <w:t xml:space="preserve"> с дефицитом кислорода демонстрирует полуп</w:t>
      </w:r>
      <w:r w:rsidR="002364EC">
        <w:rPr>
          <w:rFonts w:ascii="Times New Roman" w:hAnsi="Times New Roman" w:cs="Times New Roman"/>
          <w:sz w:val="28"/>
          <w:szCs w:val="28"/>
        </w:rPr>
        <w:t>роводниковые свойства n-типа, о</w:t>
      </w:r>
      <w:r w:rsidR="002364EC" w:rsidRPr="002364EC">
        <w:rPr>
          <w:rFonts w:ascii="Times New Roman" w:hAnsi="Times New Roman" w:cs="Times New Roman"/>
          <w:sz w:val="28"/>
          <w:szCs w:val="28"/>
        </w:rPr>
        <w:t xml:space="preserve"> которых свидетельствует положительный наклон кривых Мотта-Шоттки и отрицательные коэффициенты Холла </w:t>
      </w:r>
      <w:r w:rsidR="00C66201">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&lt;EndNote&gt;&lt;Cite&gt;&lt;Author&gt;Zhang&lt;/Author&gt;&lt;Year&gt;2025&lt;/Year&gt;&lt;RecNum&gt;241&lt;/RecNum&gt;&lt;DisplayText&gt;[34]&lt;/DisplayText&gt;&lt;record&gt;&lt;rec-number&gt;241&lt;/rec-number&gt;&lt;foreign-keys&gt;&lt;key app="EN" db-id="xpd90tzwmvdaaaers08vxatixarz9wawarar" timestamp="1767122929"&gt;241&lt;/key&gt;&lt;/foreign-keys&gt;&lt;ref-type name="Journal Article"&gt;17&lt;/ref-type&gt;&lt;contributors&gt;&lt;authors&gt;&lt;author&gt;Zhang, Xiuming&lt;/author&gt;&lt;author&gt;Jiang, Yuheng&lt;/author&gt;&lt;author&gt;Gu, Hongfei&lt;/author&gt;&lt;author&gt;Zhang, Haoqing&lt;/author&gt;&lt;author&gt;Li, Yuemei&lt;/author&gt;&lt;author&gt;Lu, Zexuan&lt;/author&gt;&lt;author&gt;Zhang, Shuping&lt;/author&gt;&lt;author&gt;Liu, Jia&lt;/author&gt;&lt;author&gt;Zhang, Jiatao&lt;/author&gt;&lt;author&gt;Tang, Zhiyong&lt;/author&gt;&lt;/authors&gt;&lt;/contributors&gt;&lt;titles&gt;&lt;title&gt;Near-infrared photon-triggered CH4-to-CH3OH conversion over plasmonic oxyselenides&lt;/title&gt;&lt;secondary-title&gt;Nature Communications&lt;/secondary-title&gt;&lt;/titles&gt;&lt;periodical&gt;&lt;full-title&gt;Nature communications&lt;/full-title&gt;&lt;/periodical&gt;&lt;pages&gt;7612&lt;/pages&gt;&lt;volume&gt;16&lt;/volume&gt;&lt;number&gt;1&lt;/number&gt;&lt;dates&gt;&lt;year&gt;2025&lt;/year&gt;&lt;/dates&gt;&lt;isbn&gt;2041-1723&lt;/isbn&gt;&lt;urls&gt;&lt;/urls&gt;&lt;/record&gt;&lt;/Cite&gt;&lt;/EndNote&gt;</w:instrText>
      </w:r>
      <w:r w:rsidR="00C66201">
        <w:rPr>
          <w:rFonts w:ascii="Times New Roman" w:hAnsi="Times New Roman" w:cs="Times New Roman"/>
          <w:sz w:val="28"/>
          <w:szCs w:val="28"/>
        </w:rPr>
        <w:fldChar w:fldCharType="separate"/>
      </w:r>
      <w:r w:rsidR="002364EC">
        <w:rPr>
          <w:rFonts w:ascii="Times New Roman" w:hAnsi="Times New Roman" w:cs="Times New Roman"/>
          <w:noProof/>
          <w:sz w:val="28"/>
          <w:szCs w:val="28"/>
        </w:rPr>
        <w:t>[34]</w:t>
      </w:r>
      <w:r w:rsidR="00C66201">
        <w:rPr>
          <w:rFonts w:ascii="Times New Roman" w:hAnsi="Times New Roman" w:cs="Times New Roman"/>
          <w:sz w:val="28"/>
          <w:szCs w:val="28"/>
        </w:rPr>
        <w:fldChar w:fldCharType="end"/>
      </w:r>
      <w:r w:rsidR="002364EC" w:rsidRPr="002364EC">
        <w:rPr>
          <w:rFonts w:ascii="Times New Roman" w:hAnsi="Times New Roman" w:cs="Times New Roman"/>
          <w:sz w:val="28"/>
          <w:szCs w:val="28"/>
        </w:rPr>
        <w:t>. Концентрация носителей нахо</w:t>
      </w:r>
      <w:r w:rsidR="001D2B86">
        <w:rPr>
          <w:rFonts w:ascii="Times New Roman" w:hAnsi="Times New Roman" w:cs="Times New Roman"/>
          <w:sz w:val="28"/>
          <w:szCs w:val="28"/>
        </w:rPr>
        <w:t>дится в диапазоне 1,0–2,</w:t>
      </w:r>
      <w:r w:rsidR="007406BE">
        <w:rPr>
          <w:rFonts w:ascii="Times New Roman" w:hAnsi="Times New Roman" w:cs="Times New Roman"/>
          <w:sz w:val="28"/>
          <w:szCs w:val="28"/>
        </w:rPr>
        <w:t>3</w:t>
      </w:r>
      <w:r w:rsidR="002364EC">
        <w:rPr>
          <w:rFonts w:ascii="Times New Roman" w:hAnsi="Times New Roman" w:cs="Times New Roman"/>
          <w:sz w:val="28"/>
          <w:szCs w:val="28"/>
        </w:rPr>
        <w:t>×10</w:t>
      </w:r>
      <w:r w:rsidR="002364EC" w:rsidRPr="002364EC">
        <w:rPr>
          <w:rFonts w:ascii="Times New Roman" w:hAnsi="Times New Roman" w:cs="Times New Roman"/>
          <w:sz w:val="28"/>
          <w:szCs w:val="28"/>
          <w:vertAlign w:val="superscript"/>
        </w:rPr>
        <w:t>21</w:t>
      </w:r>
      <w:r w:rsidR="007406BE">
        <w:rPr>
          <w:rFonts w:ascii="Times New Roman" w:hAnsi="Times New Roman" w:cs="Times New Roman"/>
          <w:sz w:val="28"/>
          <w:szCs w:val="28"/>
        </w:rPr>
        <w:t xml:space="preserve"> см</w:t>
      </w:r>
      <w:r w:rsidR="007406BE" w:rsidRPr="007406BE">
        <w:rPr>
          <w:rFonts w:ascii="Times New Roman" w:hAnsi="Times New Roman" w:cs="Times New Roman"/>
          <w:sz w:val="28"/>
          <w:szCs w:val="28"/>
          <w:vertAlign w:val="superscript"/>
        </w:rPr>
        <w:t>-3</w:t>
      </w:r>
      <w:r w:rsidR="002364EC" w:rsidRPr="002364EC">
        <w:rPr>
          <w:rFonts w:ascii="Times New Roman" w:hAnsi="Times New Roman" w:cs="Times New Roman"/>
          <w:sz w:val="28"/>
          <w:szCs w:val="28"/>
        </w:rPr>
        <w:t xml:space="preserve"> и может регулироваться путем контроля концентрации вакансий кислорода. По данным</w:t>
      </w:r>
      <w:r w:rsidR="007406BE" w:rsidRPr="007406BE">
        <w:rPr>
          <w:rFonts w:ascii="Times New Roman" w:hAnsi="Times New Roman" w:cs="Times New Roman"/>
          <w:sz w:val="28"/>
          <w:szCs w:val="28"/>
        </w:rPr>
        <w:t xml:space="preserve"> </w:t>
      </w:r>
      <w:r w:rsidR="007406BE">
        <w:rPr>
          <w:rFonts w:ascii="Times New Roman" w:hAnsi="Times New Roman" w:cs="Times New Roman"/>
          <w:sz w:val="28"/>
          <w:szCs w:val="28"/>
        </w:rPr>
        <w:t>авторов</w:t>
      </w:r>
      <w:r w:rsidR="002364EC" w:rsidRPr="002364EC">
        <w:rPr>
          <w:rFonts w:ascii="Times New Roman" w:hAnsi="Times New Roman" w:cs="Times New Roman"/>
          <w:sz w:val="28"/>
          <w:szCs w:val="28"/>
        </w:rPr>
        <w:t>, относительная диэлектрическая проницаемость CuSeO</w:t>
      </w:r>
      <w:r w:rsidR="007406BE" w:rsidRPr="007406BE">
        <w:rPr>
          <w:rFonts w:ascii="Times New Roman" w:hAnsi="Times New Roman" w:cs="Times New Roman"/>
          <w:sz w:val="28"/>
          <w:szCs w:val="28"/>
          <w:vertAlign w:val="subscript"/>
        </w:rPr>
        <w:t>3-</w:t>
      </w:r>
      <w:r w:rsidR="007406BE" w:rsidRPr="007406BE">
        <w:rPr>
          <w:rFonts w:ascii="Times New Roman" w:hAnsi="Times New Roman" w:cs="Times New Roman"/>
          <w:sz w:val="28"/>
          <w:szCs w:val="28"/>
          <w:vertAlign w:val="subscript"/>
          <w:lang w:val="en-US"/>
        </w:rPr>
        <w:t>x</w:t>
      </w:r>
      <w:r w:rsidR="002364EC" w:rsidRPr="007406BE">
        <w:rPr>
          <w:rFonts w:ascii="Times New Roman" w:hAnsi="Times New Roman" w:cs="Times New Roman"/>
          <w:sz w:val="28"/>
          <w:szCs w:val="28"/>
          <w:vertAlign w:val="subscript"/>
        </w:rPr>
        <w:t xml:space="preserve"> </w:t>
      </w:r>
      <w:r w:rsidR="002364EC" w:rsidRPr="002364EC">
        <w:rPr>
          <w:rFonts w:ascii="Times New Roman" w:hAnsi="Times New Roman" w:cs="Times New Roman"/>
          <w:sz w:val="28"/>
          <w:szCs w:val="28"/>
        </w:rPr>
        <w:t>составляет примерно εᵣ</w:t>
      </w:r>
      <w:r w:rsidR="00544DDC">
        <w:rPr>
          <w:rFonts w:ascii="Times New Roman" w:hAnsi="Times New Roman" w:cs="Times New Roman"/>
          <w:sz w:val="28"/>
          <w:szCs w:val="28"/>
        </w:rPr>
        <w:t xml:space="preserve"> = 6</w:t>
      </w:r>
      <w:r w:rsidR="00785A7C">
        <w:rPr>
          <w:rFonts w:ascii="Times New Roman" w:hAnsi="Times New Roman" w:cs="Times New Roman"/>
          <w:sz w:val="28"/>
          <w:szCs w:val="28"/>
        </w:rPr>
        <w:t>,</w:t>
      </w:r>
      <w:r w:rsidR="002364EC" w:rsidRPr="002364EC">
        <w:rPr>
          <w:rFonts w:ascii="Times New Roman" w:hAnsi="Times New Roman" w:cs="Times New Roman"/>
          <w:sz w:val="28"/>
          <w:szCs w:val="28"/>
        </w:rPr>
        <w:t xml:space="preserve">05, что указывает на потенциал для емкостных применений. При такой высокой плотности носителей заряда материал демонстрирует наличие вырожденного легирования и металлический транспорт заряда, что связано с сайтами Cu²⁺–вакансии кислорода (Oᵥ). Такое транспортное поведение считается благоприятным для эффективной фотокаталитической активности </w:t>
      </w:r>
      <w:r w:rsidR="00C66201">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&lt;EndNote&gt;&lt;Cite&gt;&lt;Author&gt;Zhang&lt;/Author&gt;&lt;Year&gt;2025&lt;/Year&gt;&lt;RecNum&gt;241&lt;/RecNum&gt;&lt;DisplayText&gt;[34]&lt;/DisplayText&gt;&lt;record&gt;&lt;rec-number&gt;241&lt;/rec-number&gt;&lt;foreign-keys&gt;&lt;key app="EN" db-id="xpd90tzwmvdaaaers08vxatixarz9wawarar" timestamp="1767122929"&gt;241&lt;/key&gt;&lt;/foreign-keys&gt;&lt;ref-type name="Journal Article"&gt;17&lt;/ref-type&gt;&lt;contributors&gt;&lt;authors&gt;&lt;author&gt;Zhang, Xiuming&lt;/author&gt;&lt;author&gt;Jiang, Yuheng&lt;/author&gt;&lt;author&gt;Gu, Hongfei&lt;/author&gt;&lt;author&gt;Zhang, Haoqing&lt;/author&gt;&lt;author&gt;Li, Yuemei&lt;/author&gt;&lt;author&gt;Lu, Zexuan&lt;/author&gt;&lt;author&gt;Zhang, Shuping&lt;/author&gt;&lt;author&gt;Liu, Jia&lt;/author&gt;&lt;author&gt;Zhang, Jiatao&lt;/author&gt;&lt;author&gt;Tang, Zhiyong&lt;/author&gt;&lt;/authors&gt;&lt;/contributors&gt;&lt;titles&gt;&lt;title&gt;Near-infrared photon-triggered CH4-to-CH3OH conversion over plasmonic oxyselenides&lt;/title&gt;&lt;secondary-title&gt;Nature Communications&lt;/secondary-title&gt;&lt;/titles&gt;&lt;periodical&gt;&lt;full-title&gt;Nature communications&lt;/full-title&gt;&lt;/periodical&gt;&lt;pages&gt;7612&lt;/pages&gt;&lt;volume&gt;16&lt;/volume&gt;&lt;number&gt;1&lt;/number&gt;&lt;dates&gt;&lt;year&gt;2025&lt;/year&gt;&lt;/dates&gt;&lt;isbn&gt;2041-1723&lt;/isbn&gt;&lt;urls&gt;&lt;/urls&gt;&lt;/record&gt;&lt;/Cite&gt;&lt;/EndNote&gt;</w:instrText>
      </w:r>
      <w:r w:rsidR="00C66201">
        <w:rPr>
          <w:rFonts w:ascii="Times New Roman" w:hAnsi="Times New Roman" w:cs="Times New Roman"/>
          <w:sz w:val="28"/>
          <w:szCs w:val="28"/>
        </w:rPr>
        <w:fldChar w:fldCharType="separate"/>
      </w:r>
      <w:r w:rsidR="002364EC">
        <w:rPr>
          <w:rFonts w:ascii="Times New Roman" w:hAnsi="Times New Roman" w:cs="Times New Roman"/>
          <w:noProof/>
          <w:sz w:val="28"/>
          <w:szCs w:val="28"/>
        </w:rPr>
        <w:t>[34]</w:t>
      </w:r>
      <w:r w:rsidR="00C66201">
        <w:rPr>
          <w:rFonts w:ascii="Times New Roman" w:hAnsi="Times New Roman" w:cs="Times New Roman"/>
          <w:sz w:val="28"/>
          <w:szCs w:val="28"/>
        </w:rPr>
        <w:fldChar w:fldCharType="end"/>
      </w:r>
      <w:r w:rsidR="002364EC" w:rsidRPr="002364EC">
        <w:rPr>
          <w:rFonts w:ascii="Times New Roman" w:hAnsi="Times New Roman" w:cs="Times New Roman"/>
          <w:sz w:val="28"/>
          <w:szCs w:val="28"/>
        </w:rPr>
        <w:t>.</w:t>
      </w:r>
    </w:p>
    <w:p w:rsidR="0013630C" w:rsidRPr="0070449B" w:rsidRDefault="00B50A23"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НС</w:t>
      </w:r>
      <w:r w:rsidR="00EF19E8">
        <w:rPr>
          <w:rFonts w:ascii="Times New Roman" w:hAnsi="Times New Roman" w:cs="Times New Roman"/>
          <w:sz w:val="28"/>
          <w:szCs w:val="28"/>
        </w:rPr>
        <w:t xml:space="preserve"> </w:t>
      </w:r>
      <w:r w:rsidR="00C03920" w:rsidRPr="002364EC">
        <w:rPr>
          <w:rFonts w:ascii="Times New Roman" w:hAnsi="Times New Roman" w:cs="Times New Roman"/>
          <w:sz w:val="28"/>
          <w:szCs w:val="28"/>
        </w:rPr>
        <w:t>CuSeO</w:t>
      </w:r>
      <w:r w:rsidR="00C03920" w:rsidRPr="007406BE">
        <w:rPr>
          <w:rFonts w:ascii="Times New Roman" w:hAnsi="Times New Roman" w:cs="Times New Roman"/>
          <w:sz w:val="28"/>
          <w:szCs w:val="28"/>
          <w:vertAlign w:val="subscript"/>
        </w:rPr>
        <w:t>3</w:t>
      </w:r>
      <w:r w:rsidR="00F2451C" w:rsidRPr="00CA31CF">
        <w:rPr>
          <w:rFonts w:ascii="Times New Roman" w:hAnsi="Times New Roman" w:cs="Times New Roman"/>
          <w:sz w:val="28"/>
          <w:szCs w:val="28"/>
        </w:rPr>
        <w:t xml:space="preserve"> могут быть синтезированы различными методами, каждый из которых обладает уникальными преимуществами с точки зрения морфологии и свойств. </w:t>
      </w:r>
      <w:r w:rsidR="006230E5" w:rsidRPr="00B21BF5">
        <w:rPr>
          <w:rFonts w:ascii="Times New Roman" w:hAnsi="Times New Roman" w:cs="Times New Roman"/>
          <w:sz w:val="28"/>
          <w:szCs w:val="28"/>
        </w:rPr>
        <w:t xml:space="preserve">Синтез </w:t>
      </w:r>
      <w:r>
        <w:rPr>
          <w:rFonts w:ascii="Times New Roman" w:hAnsi="Times New Roman" w:cs="Times New Roman"/>
          <w:sz w:val="28"/>
          <w:szCs w:val="28"/>
        </w:rPr>
        <w:t>НС</w:t>
      </w:r>
      <w:r w:rsidR="006230E5" w:rsidRPr="00B21BF5">
        <w:rPr>
          <w:rFonts w:ascii="Times New Roman" w:hAnsi="Times New Roman" w:cs="Times New Roman"/>
          <w:sz w:val="28"/>
          <w:szCs w:val="28"/>
        </w:rPr>
        <w:t xml:space="preserve"> CuSeO</w:t>
      </w:r>
      <w:r w:rsidR="006230E5" w:rsidRPr="00B21BF5">
        <w:rPr>
          <w:rFonts w:ascii="Times New Roman" w:hAnsi="Times New Roman" w:cs="Times New Roman"/>
          <w:sz w:val="28"/>
          <w:szCs w:val="28"/>
          <w:vertAlign w:val="subscript"/>
        </w:rPr>
        <w:t>3</w:t>
      </w:r>
      <w:r w:rsidR="006230E5" w:rsidRPr="00B21BF5">
        <w:rPr>
          <w:rFonts w:ascii="Times New Roman" w:hAnsi="Times New Roman" w:cs="Times New Roman"/>
          <w:sz w:val="28"/>
          <w:szCs w:val="28"/>
        </w:rPr>
        <w:t xml:space="preserve"> представляет собой важный шаг на пути к использованию их свойств для различных целей. Было разработано несколько методов получения </w:t>
      </w:r>
      <w:r w:rsidR="00C03920" w:rsidRPr="002364EC">
        <w:rPr>
          <w:rFonts w:ascii="Times New Roman" w:hAnsi="Times New Roman" w:cs="Times New Roman"/>
          <w:sz w:val="28"/>
          <w:szCs w:val="28"/>
        </w:rPr>
        <w:t>CuSeO</w:t>
      </w:r>
      <w:r w:rsidR="00C03920" w:rsidRPr="007406BE">
        <w:rPr>
          <w:rFonts w:ascii="Times New Roman" w:hAnsi="Times New Roman" w:cs="Times New Roman"/>
          <w:sz w:val="28"/>
          <w:szCs w:val="28"/>
          <w:vertAlign w:val="subscript"/>
        </w:rPr>
        <w:t>3</w:t>
      </w:r>
      <w:r w:rsidR="006230E5" w:rsidRPr="00B21BF5">
        <w:rPr>
          <w:rFonts w:ascii="Times New Roman" w:hAnsi="Times New Roman" w:cs="Times New Roman"/>
          <w:sz w:val="28"/>
          <w:szCs w:val="28"/>
        </w:rPr>
        <w:t>, в том</w:t>
      </w:r>
      <w:r w:rsidR="005D7E97" w:rsidRPr="00B21BF5">
        <w:rPr>
          <w:rFonts w:ascii="Times New Roman" w:hAnsi="Times New Roman" w:cs="Times New Roman"/>
          <w:sz w:val="28"/>
          <w:szCs w:val="28"/>
        </w:rPr>
        <w:t xml:space="preserve"> числе гидротермальный синтез</w:t>
      </w:r>
      <w:r w:rsidR="00F41B40" w:rsidRPr="00B21BF5">
        <w:rPr>
          <w:rFonts w:ascii="Times New Roman" w:hAnsi="Times New Roman" w:cs="Times New Roman"/>
          <w:sz w:val="28"/>
          <w:szCs w:val="28"/>
        </w:rPr>
        <w:t xml:space="preserve"> </w:t>
      </w:r>
      <w:r w:rsidR="00C66201" w:rsidRPr="00B21BF5">
        <w:rPr>
          <w:rFonts w:ascii="Times New Roman" w:hAnsi="Times New Roman" w:cs="Times New Roman"/>
          <w:sz w:val="28"/>
          <w:szCs w:val="28"/>
        </w:rPr>
        <w:fldChar w:fldCharType="begin"/>
      </w:r>
      <w:r w:rsidR="00F41B40" w:rsidRPr="00B21BF5">
        <w:rPr>
          <w:rFonts w:ascii="Times New Roman" w:hAnsi="Times New Roman" w:cs="Times New Roman"/>
          <w:sz w:val="28"/>
          <w:szCs w:val="28"/>
        </w:rPr>
        <w:instrText xml:space="preserve"> ADDIN EN.CITE &lt;EndNote&gt;&lt;Cite&gt;&lt;Author&gt;Effenberger&lt;/Author&gt;&lt;Year&gt;1986&lt;/Year&gt;&lt;RecNum&gt;237&lt;/RecNum&gt;&lt;DisplayText&gt;[31, 32]&lt;/DisplayText&gt;&lt;record&gt;&lt;rec-number&gt;237&lt;/rec-number&gt;&lt;foreign-keys&gt;&lt;key app="EN" db-id="xpd90tzwmvdaaaers08vxatixarz9wawarar" timestamp="1766991043"&gt;237&lt;/key&gt;&lt;/foreign-keys&gt;&lt;ref-type name="Journal Article"&gt;17&lt;/ref-type&gt;&lt;contributors&gt;&lt;authors&gt;&lt;author&gt;Effenberger, H&lt;/author&gt;&lt;/authors&gt;&lt;/contributors&gt;&lt;titles&gt;&lt;title&gt;Die kristallstrukturen von drei modifikationen des cu (seo3)&lt;/title&gt;&lt;secondary-title&gt;Zeitschrift für Kristallographie-Crystalline Materials&lt;/secondary-title&gt;&lt;/titles&gt;&lt;periodical&gt;&lt;full-title&gt;Zeitschrift für Kristallographie-Crystalline Materials&lt;/full-title&gt;&lt;/periodical&gt;&lt;pages&gt;61-72&lt;/pages&gt;&lt;volume&gt;175&lt;/volume&gt;&lt;number&gt;1-4&lt;/number&gt;&lt;dates&gt;&lt;year&gt;1986&lt;/year&gt;&lt;/dates&gt;&lt;isbn&gt;2196-7105&lt;/isbn&gt;&lt;urls&gt;&lt;/urls&gt;&lt;/record&gt;&lt;/Cite&gt;&lt;Cite&gt;&lt;Author&gt;Tomar&lt;/Author&gt;&lt;Year&gt;2020&lt;/Year&gt;&lt;RecNum&gt;238&lt;/RecNum&gt;&lt;record&gt;&lt;rec-number&gt;238&lt;/rec-number&gt;&lt;foreign-keys&gt;&lt;key app="EN" db-id="xpd90tzwmvdaaaers08vxatixarz9wawarar" timestamp="1766991146"&gt;238&lt;/key&gt;&lt;/foreign-keys&gt;&lt;ref-type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B21BF5">
        <w:rPr>
          <w:rFonts w:ascii="Times New Roman" w:hAnsi="Times New Roman" w:cs="Times New Roman"/>
          <w:sz w:val="28"/>
          <w:szCs w:val="28"/>
        </w:rPr>
        <w:fldChar w:fldCharType="separate"/>
      </w:r>
      <w:r w:rsidR="00F41B40" w:rsidRPr="00B21BF5">
        <w:rPr>
          <w:rFonts w:ascii="Times New Roman" w:hAnsi="Times New Roman" w:cs="Times New Roman"/>
          <w:noProof/>
          <w:sz w:val="28"/>
          <w:szCs w:val="28"/>
        </w:rPr>
        <w:t>[31, 32]</w:t>
      </w:r>
      <w:r w:rsidR="00C66201" w:rsidRPr="00B21BF5">
        <w:rPr>
          <w:rFonts w:ascii="Times New Roman" w:hAnsi="Times New Roman" w:cs="Times New Roman"/>
          <w:sz w:val="28"/>
          <w:szCs w:val="28"/>
        </w:rPr>
        <w:fldChar w:fldCharType="end"/>
      </w:r>
      <w:r w:rsidR="006230E5" w:rsidRPr="00B21BF5">
        <w:rPr>
          <w:rFonts w:ascii="Times New Roman" w:hAnsi="Times New Roman" w:cs="Times New Roman"/>
          <w:sz w:val="28"/>
          <w:szCs w:val="28"/>
        </w:rPr>
        <w:t xml:space="preserve">, метод химического переноса пара  и распылительный пиролиз, дополненный селенированием и частичным окислением [6]. </w:t>
      </w:r>
      <w:r w:rsidR="0013630C" w:rsidRPr="00B21BF5">
        <w:rPr>
          <w:rFonts w:ascii="Times New Roman" w:hAnsi="Times New Roman" w:cs="Times New Roman"/>
          <w:sz w:val="28"/>
          <w:szCs w:val="28"/>
        </w:rPr>
        <w:t xml:space="preserve">Среди различных способов синтеза </w:t>
      </w:r>
      <w:r>
        <w:rPr>
          <w:rFonts w:ascii="Times New Roman" w:hAnsi="Times New Roman" w:cs="Times New Roman"/>
          <w:sz w:val="28"/>
          <w:szCs w:val="28"/>
        </w:rPr>
        <w:t>НС</w:t>
      </w:r>
      <w:r w:rsidR="0013630C" w:rsidRPr="00B21BF5">
        <w:rPr>
          <w:rFonts w:ascii="Times New Roman" w:hAnsi="Times New Roman" w:cs="Times New Roman"/>
          <w:sz w:val="28"/>
          <w:szCs w:val="28"/>
        </w:rPr>
        <w:t xml:space="preserve"> CuSeO₃ микроволновый гидротермальный метод является одним из наиболее распространенных благодаря своей быстроте, высокой воспроизводимости и эффективному контролю размера частиц</w:t>
      </w:r>
      <w:r w:rsidR="00B21BF5" w:rsidRPr="00B21BF5">
        <w:rPr>
          <w:rFonts w:ascii="Times New Roman" w:hAnsi="Times New Roman" w:cs="Times New Roman"/>
          <w:sz w:val="28"/>
          <w:szCs w:val="28"/>
        </w:rPr>
        <w:t xml:space="preserve"> </w:t>
      </w:r>
      <w:r w:rsidR="00C66201" w:rsidRPr="00B21BF5">
        <w:rPr>
          <w:rFonts w:ascii="Times New Roman" w:hAnsi="Times New Roman" w:cs="Times New Roman"/>
          <w:sz w:val="28"/>
          <w:szCs w:val="28"/>
        </w:rPr>
        <w:fldChar w:fldCharType="begin"/>
      </w:r>
      <w:r w:rsidR="00B21BF5" w:rsidRPr="00B21BF5">
        <w:rPr>
          <w:rFonts w:ascii="Times New Roman" w:hAnsi="Times New Roman" w:cs="Times New Roman"/>
          <w:sz w:val="28"/>
          <w:szCs w:val="28"/>
        </w:rPr>
        <w:instrText xml:space="preserve"> ADDIN EN.CITE &lt;EndNote&gt;&lt;Cite&gt;&lt;Author&gt;Effenberger&lt;/Author&gt;&lt;Year&gt;1986&lt;/Year&gt;&lt;RecNum&gt;237&lt;/RecNum&gt;&lt;DisplayText&gt;[31, 32]&lt;/DisplayText&gt;&lt;record&gt;&lt;rec-number&gt;237&lt;/rec-number&gt;&lt;foreign-keys&gt;&lt;key app="EN" db-id="xpd90tzwmvdaaaers08vxatixarz9wawarar" timestamp="1766991043"&gt;237&lt;/key&gt;&lt;/foreign-keys&gt;&lt;ref-type name="Journal Article"&gt;17&lt;/ref-type&gt;&lt;contributors&gt;&lt;authors&gt;&lt;author&gt;Effenberger, H&lt;/author&gt;&lt;/authors&gt;&lt;/contributors&gt;&lt;titles&gt;&lt;title&gt;Die kristallstrukturen von drei modifikationen des cu (seo3)&lt;/title&gt;&lt;secondary-title&gt;Zeitschrift für Kristallographie-Crystalline Materials&lt;/secondary-title&gt;&lt;/titles&gt;&lt;periodical&gt;&lt;full-title&gt;Zeitschrift für Kristallographie-Crystalline Materials&lt;/full-title&gt;&lt;/periodical&gt;&lt;pages&gt;61-72&lt;/pages&gt;&lt;volume&gt;175&lt;/volume&gt;&lt;number&gt;1-4&lt;/number&gt;&lt;dates&gt;&lt;year&gt;1986&lt;/year&gt;&lt;/dates&gt;&lt;isbn&gt;2196-7105&lt;/isbn&gt;&lt;urls&gt;&lt;/urls&gt;&lt;/record&gt;&lt;/Cite&gt;&lt;Cite&gt;&lt;Author&gt;Tomar&lt;/Author&gt;&lt;Year&gt;2020&lt;/Year&gt;&lt;RecNum&gt;238&lt;/RecNum&gt;&lt;record&gt;&lt;rec-number&gt;238&lt;/rec-number&gt;&lt;foreign-keys&gt;&lt;key app="EN" db-id="xpd90tzwmvdaaaers08vxatixarz9wawarar" timestamp="1766991146"&gt;238&lt;/key&gt;&lt;/foreign-keys&gt;&lt;ref-type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B21BF5">
        <w:rPr>
          <w:rFonts w:ascii="Times New Roman" w:hAnsi="Times New Roman" w:cs="Times New Roman"/>
          <w:sz w:val="28"/>
          <w:szCs w:val="28"/>
        </w:rPr>
        <w:fldChar w:fldCharType="separate"/>
      </w:r>
      <w:r w:rsidR="00B21BF5" w:rsidRPr="00B21BF5">
        <w:rPr>
          <w:rFonts w:ascii="Times New Roman" w:hAnsi="Times New Roman" w:cs="Times New Roman"/>
          <w:noProof/>
          <w:sz w:val="28"/>
          <w:szCs w:val="28"/>
        </w:rPr>
        <w:t>[31, 32]</w:t>
      </w:r>
      <w:r w:rsidR="00C66201" w:rsidRPr="00B21BF5">
        <w:rPr>
          <w:rFonts w:ascii="Times New Roman" w:hAnsi="Times New Roman" w:cs="Times New Roman"/>
          <w:sz w:val="28"/>
          <w:szCs w:val="28"/>
        </w:rPr>
        <w:fldChar w:fldCharType="end"/>
      </w:r>
      <w:r w:rsidR="0013630C" w:rsidRPr="00B21BF5">
        <w:rPr>
          <w:rFonts w:ascii="Times New Roman" w:hAnsi="Times New Roman" w:cs="Times New Roman"/>
          <w:sz w:val="28"/>
          <w:szCs w:val="28"/>
        </w:rPr>
        <w:t>.</w:t>
      </w:r>
    </w:p>
    <w:p w:rsidR="0013630C" w:rsidRDefault="0013630C" w:rsidP="007B58D8">
      <w:pPr>
        <w:pStyle w:val="a8"/>
        <w:spacing w:before="0" w:beforeAutospacing="0" w:after="0" w:afterAutospacing="0"/>
        <w:ind w:firstLine="708"/>
        <w:jc w:val="both"/>
        <w:rPr>
          <w:sz w:val="28"/>
          <w:szCs w:val="28"/>
        </w:rPr>
      </w:pPr>
      <w:r w:rsidRPr="00F41B40">
        <w:rPr>
          <w:sz w:val="28"/>
          <w:szCs w:val="28"/>
        </w:rPr>
        <w:t xml:space="preserve">В дополнение к методам с использованием микроволн, широко известен традиционный гидротермальный метод синтеза нанокристаллов на основе </w:t>
      </w:r>
      <w:r w:rsidR="00C03920">
        <w:rPr>
          <w:sz w:val="28"/>
          <w:szCs w:val="28"/>
          <w:lang w:val="en-US"/>
        </w:rPr>
        <w:t>ZnSe</w:t>
      </w:r>
      <w:r w:rsidRPr="00F41B40">
        <w:rPr>
          <w:sz w:val="28"/>
          <w:szCs w:val="28"/>
        </w:rPr>
        <w:t xml:space="preserve">. В этом подходе в качестве источника металла обычно используется нитрат меди или другие неорганические соли меди, а в качестве прекурсора селена — селенит натрия. Благодаря своей способности обеспечивать контролируемые условия реакции и равномерный рост кристаллов, гидротермальный метод остается эффективным и универсальным способом синтеза наноматериалов на основе </w:t>
      </w:r>
      <w:r w:rsidR="00CF4E25">
        <w:rPr>
          <w:sz w:val="28"/>
          <w:szCs w:val="28"/>
          <w:lang w:val="en-US"/>
        </w:rPr>
        <w:t>ZnSe</w:t>
      </w:r>
      <w:r w:rsidR="00F41B40">
        <w:rPr>
          <w:sz w:val="28"/>
          <w:szCs w:val="28"/>
        </w:rPr>
        <w:t xml:space="preserve"> </w:t>
      </w:r>
      <w:r w:rsidR="00C66201">
        <w:rPr>
          <w:sz w:val="28"/>
          <w:szCs w:val="28"/>
        </w:rPr>
        <w:fldChar w:fldCharType="begin"/>
      </w:r>
      <w:r w:rsidR="00F41B40">
        <w:rPr>
          <w:sz w:val="28"/>
          <w:szCs w:val="28"/>
        </w:rPr>
        <w:instrText xml:space="preserve"> ADDIN EN.CITE &lt;EndNote&gt;&lt;Cite&gt;&lt;Author&gt;S. Nima Jessieba Daniel&lt;/Author&gt;&lt;Year&gt;2020 &lt;/Year&gt;&lt;RecNum&gt;197&lt;/RecNum&gt;&lt;DisplayText&gt;[24]&lt;/DisplayText&gt;&lt;record&gt;&lt;rec-number&gt;197&lt;/rec-number&gt;&lt;foreign-keys&gt;&lt;key app="EN" db-id="xpd90tzwmvdaaaers08vxatixarz9wawarar" timestamp="1766916529"&gt;197&lt;/key&gt;&lt;/foreign-keys&gt;&lt;ref-type name="Journal Article"&gt;17&lt;/ref-type&gt;&lt;contributors&gt;&lt;authors&gt;&lt;author&gt;S. Nima Jessieba Daniel, N. Joseph John  &lt;/author&gt;&lt;/authors&gt;&lt;/contributors&gt;&lt;titles&gt;&lt;title&gt;Synthesis and Characterization of Cd/CuSeO3 Nanocomposites. &lt;/title&gt;&lt;secondary-title&gt;IJRAR&lt;/secondary-title&gt;&lt;/titles&gt;&lt;periodical&gt;&lt;full-title&gt;IJRAR&lt;/full-title&gt;&lt;/periodical&gt;&lt;volume&gt;Volume 7 &lt;/volume&gt;&lt;number&gt;Issue 4.&lt;/number&gt;&lt;dates&gt;&lt;year&gt;2020 &lt;/year&gt;&lt;/dates&gt;&lt;urls&gt;&lt;/urls&gt;&lt;/record&gt;&lt;/Cite&gt;&lt;/EndNote&gt;</w:instrText>
      </w:r>
      <w:r w:rsidR="00C66201">
        <w:rPr>
          <w:sz w:val="28"/>
          <w:szCs w:val="28"/>
        </w:rPr>
        <w:fldChar w:fldCharType="separate"/>
      </w:r>
      <w:r w:rsidR="00F41B40">
        <w:rPr>
          <w:noProof/>
          <w:sz w:val="28"/>
          <w:szCs w:val="28"/>
        </w:rPr>
        <w:t>[24]</w:t>
      </w:r>
      <w:r w:rsidR="00C66201">
        <w:rPr>
          <w:sz w:val="28"/>
          <w:szCs w:val="28"/>
        </w:rPr>
        <w:fldChar w:fldCharType="end"/>
      </w:r>
      <w:r w:rsidRPr="00F41B40">
        <w:rPr>
          <w:sz w:val="28"/>
          <w:szCs w:val="28"/>
        </w:rPr>
        <w:t>.</w:t>
      </w:r>
    </w:p>
    <w:p w:rsidR="000603B7" w:rsidRDefault="00D16FD5" w:rsidP="007B58D8">
      <w:pPr>
        <w:pStyle w:val="a8"/>
        <w:spacing w:before="0" w:beforeAutospacing="0" w:after="0" w:afterAutospacing="0"/>
        <w:ind w:firstLine="708"/>
        <w:jc w:val="both"/>
        <w:rPr>
          <w:sz w:val="28"/>
          <w:szCs w:val="28"/>
        </w:rPr>
      </w:pPr>
      <w:r w:rsidRPr="004A4761">
        <w:rPr>
          <w:sz w:val="28"/>
          <w:szCs w:val="28"/>
        </w:rPr>
        <w:t>Для изг</w:t>
      </w:r>
      <w:r w:rsidR="00CF4E25">
        <w:rPr>
          <w:sz w:val="28"/>
          <w:szCs w:val="28"/>
        </w:rPr>
        <w:t>отовления нанокомпозитов CuSeO</w:t>
      </w:r>
      <w:r w:rsidR="00CF4E25" w:rsidRPr="00CF4E25">
        <w:rPr>
          <w:sz w:val="28"/>
          <w:szCs w:val="28"/>
          <w:vertAlign w:val="subscript"/>
        </w:rPr>
        <w:t>3</w:t>
      </w:r>
      <w:r w:rsidR="00AA7EE0">
        <w:rPr>
          <w:sz w:val="28"/>
          <w:szCs w:val="28"/>
        </w:rPr>
        <w:t xml:space="preserve"> </w:t>
      </w:r>
      <w:r w:rsidR="00CF4E25">
        <w:rPr>
          <w:sz w:val="28"/>
          <w:szCs w:val="28"/>
          <w:lang w:val="en-US"/>
        </w:rPr>
        <w:t>c</w:t>
      </w:r>
      <w:r w:rsidR="00CF4E25" w:rsidRPr="00CF4E25">
        <w:rPr>
          <w:sz w:val="28"/>
          <w:szCs w:val="28"/>
        </w:rPr>
        <w:t xml:space="preserve"> </w:t>
      </w:r>
      <w:r w:rsidR="00CF4E25">
        <w:rPr>
          <w:sz w:val="28"/>
          <w:szCs w:val="28"/>
        </w:rPr>
        <w:t>углеродными</w:t>
      </w:r>
      <w:r w:rsidRPr="004A4761">
        <w:rPr>
          <w:sz w:val="28"/>
          <w:szCs w:val="28"/>
        </w:rPr>
        <w:t xml:space="preserve"> нановолокна</w:t>
      </w:r>
      <w:r w:rsidR="00CF4E25">
        <w:rPr>
          <w:sz w:val="28"/>
          <w:szCs w:val="28"/>
        </w:rPr>
        <w:t>ми</w:t>
      </w:r>
      <w:r w:rsidRPr="004A4761">
        <w:rPr>
          <w:sz w:val="28"/>
          <w:szCs w:val="28"/>
        </w:rPr>
        <w:t xml:space="preserve"> д</w:t>
      </w:r>
      <w:r w:rsidR="00E20654" w:rsidRPr="004A4761">
        <w:rPr>
          <w:sz w:val="28"/>
          <w:szCs w:val="28"/>
        </w:rPr>
        <w:t xml:space="preserve">ля расширенных применений </w:t>
      </w:r>
      <w:r w:rsidRPr="004A4761">
        <w:rPr>
          <w:sz w:val="28"/>
          <w:szCs w:val="28"/>
        </w:rPr>
        <w:t xml:space="preserve">был использован </w:t>
      </w:r>
      <w:r w:rsidR="00E20654" w:rsidRPr="004A4761">
        <w:rPr>
          <w:sz w:val="28"/>
          <w:szCs w:val="28"/>
        </w:rPr>
        <w:t xml:space="preserve">гидротермальный синтез. В этом методе в качестве прекурсоров используются пентагидрат сульфата меди и диоксид селена, что позволяет напрямую выращивать деформированные </w:t>
      </w:r>
      <w:r w:rsidR="00D620DC">
        <w:rPr>
          <w:sz w:val="28"/>
          <w:szCs w:val="28"/>
        </w:rPr>
        <w:t>наносферические структуры CuSeO</w:t>
      </w:r>
      <w:r w:rsidR="00D620DC" w:rsidRPr="00D620DC">
        <w:rPr>
          <w:sz w:val="28"/>
          <w:szCs w:val="28"/>
          <w:vertAlign w:val="subscript"/>
        </w:rPr>
        <w:t>3</w:t>
      </w:r>
      <w:r w:rsidR="00E20654" w:rsidRPr="004A4761">
        <w:rPr>
          <w:sz w:val="28"/>
          <w:szCs w:val="28"/>
        </w:rPr>
        <w:t xml:space="preserve">, прочно закрепленные на архитектурах </w:t>
      </w:r>
      <w:r w:rsidRPr="004A4761">
        <w:rPr>
          <w:sz w:val="28"/>
          <w:szCs w:val="28"/>
        </w:rPr>
        <w:t>углеродных нановолокн</w:t>
      </w:r>
      <w:r w:rsidR="00E20654" w:rsidRPr="004A4761">
        <w:rPr>
          <w:sz w:val="28"/>
          <w:szCs w:val="28"/>
        </w:rPr>
        <w:t xml:space="preserve">. </w:t>
      </w:r>
      <w:r w:rsidR="004A4761">
        <w:rPr>
          <w:sz w:val="28"/>
          <w:szCs w:val="28"/>
        </w:rPr>
        <w:t>П</w:t>
      </w:r>
      <w:r w:rsidR="00E20654" w:rsidRPr="004A4761">
        <w:rPr>
          <w:sz w:val="28"/>
          <w:szCs w:val="28"/>
        </w:rPr>
        <w:t>олученные нанокомпозиты обычно наносятся методом капельного литья для модификации электродов, демонстрируя свой потенциал для электрохимических применений</w:t>
      </w:r>
      <w:r w:rsidR="004A4761">
        <w:rPr>
          <w:sz w:val="28"/>
          <w:szCs w:val="28"/>
        </w:rPr>
        <w:t xml:space="preserve"> </w:t>
      </w:r>
      <w:r w:rsidR="00C66201" w:rsidRPr="00567620">
        <w:rPr>
          <w:sz w:val="28"/>
          <w:szCs w:val="28"/>
        </w:rPr>
        <w:fldChar w:fldCharType="begin"/>
      </w:r>
      <w:r w:rsidR="004A4761">
        <w:rPr>
          <w:sz w:val="28"/>
          <w:szCs w:val="28"/>
        </w:rPr>
        <w:instrText xml:space="preserve"> ADDIN EN.CITE &lt;EndNote&gt;&lt;Cite&gt;&lt;Author&gt;Gopika&lt;/Author&gt;&lt;Year&gt;2025&lt;/Year&gt;&lt;RecNum&gt;199&lt;/RecNum&gt;&lt;DisplayText&gt;[26]&lt;/DisplayText&gt;&lt;record&gt;&lt;rec-number&gt;199&lt;/rec-number&gt;&lt;foreign-keys&gt;&lt;key app="EN" db-id="xpd90tzwmvdaaaers08vxatixarz9wawarar" timestamp="1766917000"&gt;199&lt;/key&gt;&lt;/foreign-keys&gt;&lt;ref-type name="Journal Article"&gt;17&lt;/ref-type&gt;&lt;contributors&gt;&lt;authors&gt;&lt;author&gt;Gopika, MG&lt;/author&gt;&lt;author&gt;Saraswathyamma, Beena&lt;/author&gt;&lt;author&gt;Govindasamy, Mani&lt;/author&gt;&lt;/authors&gt;&lt;/contributors&gt;&lt;titles&gt;&lt;title&gt;CuSeO3@ f-CNFs: A superoxide nanozyme for the selective nanomolar determination of the key cardiovascular biomarker, Glutathione&lt;/title&gt;&lt;secondary-title&gt;Talanta&lt;/secondary-title&gt;&lt;/titles&gt;&lt;periodical&gt;&lt;full-title&gt;Talanta&lt;/full-title&gt;&lt;/periodical&gt;&lt;pages&gt;127621&lt;/pages&gt;&lt;volume&gt;287&lt;/volume&gt;&lt;dates&gt;&lt;year&gt;2025&lt;/year&gt;&lt;/dates&gt;&lt;isbn&gt;0039-9140&lt;/isbn&gt;&lt;urls&gt;&lt;/urls&gt;&lt;/record&gt;&lt;/Cite&gt;&lt;/EndNote&gt;</w:instrText>
      </w:r>
      <w:r w:rsidR="00C66201" w:rsidRPr="00567620">
        <w:rPr>
          <w:sz w:val="28"/>
          <w:szCs w:val="28"/>
        </w:rPr>
        <w:fldChar w:fldCharType="separate"/>
      </w:r>
      <w:r w:rsidR="004A4761">
        <w:rPr>
          <w:noProof/>
          <w:sz w:val="28"/>
          <w:szCs w:val="28"/>
        </w:rPr>
        <w:t>[26]</w:t>
      </w:r>
      <w:r w:rsidR="00C66201" w:rsidRPr="00567620">
        <w:rPr>
          <w:sz w:val="28"/>
          <w:szCs w:val="28"/>
        </w:rPr>
        <w:fldChar w:fldCharType="end"/>
      </w:r>
      <w:r w:rsidR="00E20654" w:rsidRPr="004A4761">
        <w:rPr>
          <w:sz w:val="28"/>
          <w:szCs w:val="28"/>
        </w:rPr>
        <w:t>.</w:t>
      </w:r>
    </w:p>
    <w:p w:rsidR="00E20654" w:rsidRDefault="00D16FD5" w:rsidP="007B58D8">
      <w:pPr>
        <w:pStyle w:val="a8"/>
        <w:spacing w:before="0" w:beforeAutospacing="0" w:after="0" w:afterAutospacing="0"/>
        <w:ind w:firstLine="708"/>
        <w:jc w:val="both"/>
        <w:rPr>
          <w:sz w:val="28"/>
          <w:szCs w:val="28"/>
        </w:rPr>
      </w:pPr>
      <w:r w:rsidRPr="004A4761">
        <w:rPr>
          <w:sz w:val="28"/>
          <w:szCs w:val="28"/>
        </w:rPr>
        <w:t>Кроме того, углеродные точки</w:t>
      </w:r>
      <w:r w:rsidR="00785A7C">
        <w:rPr>
          <w:sz w:val="28"/>
          <w:szCs w:val="28"/>
        </w:rPr>
        <w:t xml:space="preserve"> были включены в CuSeO</w:t>
      </w:r>
      <w:r w:rsidR="00785A7C" w:rsidRPr="00785A7C">
        <w:rPr>
          <w:sz w:val="28"/>
          <w:szCs w:val="28"/>
          <w:vertAlign w:val="subscript"/>
        </w:rPr>
        <w:t>3</w:t>
      </w:r>
      <w:r w:rsidR="00E20654" w:rsidRPr="004A4761">
        <w:rPr>
          <w:sz w:val="28"/>
          <w:szCs w:val="28"/>
        </w:rPr>
        <w:t xml:space="preserve"> для образования фотокатализаторов. В этом </w:t>
      </w:r>
      <w:r w:rsidR="000603B7" w:rsidRPr="004A4761">
        <w:rPr>
          <w:sz w:val="28"/>
          <w:szCs w:val="28"/>
        </w:rPr>
        <w:t>методе</w:t>
      </w:r>
      <w:r w:rsidR="00E20654" w:rsidRPr="004A4761">
        <w:rPr>
          <w:sz w:val="28"/>
          <w:szCs w:val="28"/>
        </w:rPr>
        <w:t xml:space="preserve"> аминофункционализированные углерод</w:t>
      </w:r>
      <w:r w:rsidR="00785A7C">
        <w:rPr>
          <w:sz w:val="28"/>
          <w:szCs w:val="28"/>
        </w:rPr>
        <w:t>ные точки интегрированы с CuSeO</w:t>
      </w:r>
      <w:r w:rsidR="00785A7C" w:rsidRPr="00785A7C">
        <w:rPr>
          <w:sz w:val="28"/>
          <w:szCs w:val="28"/>
          <w:vertAlign w:val="subscript"/>
        </w:rPr>
        <w:t>3</w:t>
      </w:r>
      <w:r w:rsidR="00E20654" w:rsidRPr="004A4761">
        <w:rPr>
          <w:sz w:val="28"/>
          <w:szCs w:val="28"/>
        </w:rPr>
        <w:t>, что приводит к улучшению разделения зарядов и повышению фотокаталитической селективности и активности</w:t>
      </w:r>
      <w:r w:rsidR="004A4761" w:rsidRPr="004A4761">
        <w:rPr>
          <w:sz w:val="28"/>
          <w:szCs w:val="28"/>
        </w:rPr>
        <w:t xml:space="preserve"> </w:t>
      </w:r>
      <w:r w:rsidR="00C66201" w:rsidRPr="00567620">
        <w:rPr>
          <w:sz w:val="28"/>
          <w:szCs w:val="28"/>
        </w:rPr>
        <w:fldChar w:fldCharType="begin"/>
      </w:r>
      <w:r w:rsidR="004A4761">
        <w:rPr>
          <w:sz w:val="28"/>
          <w:szCs w:val="28"/>
        </w:rPr>
        <w:instrText xml:space="preserve"> ADDIN EN.CITE &lt;EndNote&gt;&lt;Cite&gt;&lt;Author&gt;Ren&lt;/Author&gt;&lt;Year&gt;2024&lt;/Year&gt;&lt;RecNum&gt;198&lt;/RecNum&gt;&lt;DisplayText&gt;[25]&lt;/DisplayText&gt;&lt;record&gt;&lt;rec-number&gt;198&lt;/rec-number&gt;&lt;foreign-keys&gt;&lt;key app="EN" db-id="xpd90tzwmvdaaaers08vxatixarz9wawarar" timestamp="1766916936"&gt;198&lt;/key&gt;&lt;/foreign-keys&gt;&lt;ref-type name="Journal Article"&gt;17&lt;/ref-type&gt;&lt;contributors&gt;&lt;authors&gt;&lt;author&gt;Ren, Yuqi&lt;/author&gt;&lt;author&gt;Zhang, Hongxu&lt;/author&gt;&lt;author&gt;Hao, Caihong&lt;/author&gt;&lt;author&gt;Chang, Qing&lt;/author&gt;&lt;author&gt;Li, Ning&lt;/author&gt;&lt;author&gt;Yang, Jinlong&lt;/author&gt;&lt;author&gt;Hu, Shengliang&lt;/author&gt;&lt;/authors&gt;&lt;/contributors&gt;&lt;titles&gt;&lt;title&gt;Carbon dots-incorporated CuSeO3 rationally regulates activity and selectivity of the hydrogen species via light-converted electrons&lt;/title&gt;&lt;secondary-title&gt;Chinese Chemical Letters&lt;/secondary-title&gt;&lt;/titles&gt;&lt;periodical&gt;&lt;full-title&gt;Chinese Chemical Letters&lt;/full-title&gt;&lt;/periodical&gt;&lt;pages&gt;108225&lt;/pages&gt;&lt;volume&gt;35&lt;/volume&gt;&lt;number&gt;1&lt;/number&gt;&lt;dates&gt;&lt;year&gt;2024&lt;/year&gt;&lt;/dates&gt;&lt;isbn&gt;1001-8417&lt;/isbn&gt;&lt;urls&gt;&lt;/urls&gt;&lt;/record&gt;&lt;/Cite&gt;&lt;/EndNote&gt;</w:instrText>
      </w:r>
      <w:r w:rsidR="00C66201" w:rsidRPr="00567620">
        <w:rPr>
          <w:sz w:val="28"/>
          <w:szCs w:val="28"/>
        </w:rPr>
        <w:fldChar w:fldCharType="separate"/>
      </w:r>
      <w:r w:rsidR="004A4761">
        <w:rPr>
          <w:noProof/>
          <w:sz w:val="28"/>
          <w:szCs w:val="28"/>
        </w:rPr>
        <w:t>[25]</w:t>
      </w:r>
      <w:r w:rsidR="00C66201" w:rsidRPr="00567620">
        <w:rPr>
          <w:sz w:val="28"/>
          <w:szCs w:val="28"/>
        </w:rPr>
        <w:fldChar w:fldCharType="end"/>
      </w:r>
      <w:r w:rsidR="00E20654" w:rsidRPr="004A4761">
        <w:rPr>
          <w:sz w:val="28"/>
          <w:szCs w:val="28"/>
        </w:rPr>
        <w:t>.</w:t>
      </w:r>
    </w:p>
    <w:p w:rsidR="00F714E8" w:rsidRPr="002C60CD" w:rsidRDefault="00F714E8"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В работе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&lt;EndNote&gt;&lt;Cite&gt;&lt;Author&gt;Yakimchuka&lt;/Author&gt;&lt;Year&gt;2019&lt;/Year&gt;&lt;RecNum&gt;115&lt;/RecNum&gt;&lt;DisplayText&gt;[35]&lt;/DisplayText&gt;&lt;record&gt;&lt;rec-number&gt;115&lt;/rec-number&gt;&lt;foreign-keys&gt;&lt;key app="EN" db-id="xpd90tzwmvdaaaers08vxatixarz9wawarar" timestamp="1729312508"&gt;115&lt;/key&gt;&lt;/foreign-keys&gt;&lt;ref-type name="Journal Article"&gt;17&lt;/ref-type&gt;&lt;contributors&gt;&lt;authors&gt;&lt;author&gt;D.V. Yakimchuka&lt;/author&gt;&lt;author&gt;, S.A. Khubezhov&lt;/author&gt;&lt;author&gt;, V.D. Bundyukova&lt;/author&gt;&lt;author&gt;, A.L. Kozlovskiy, M.V. &lt;/author&gt;&lt;author&gt;Zdorovetsc, D. I. Shlimas&lt;/author&gt;&lt;author&gt;, Tishkevich D.I.&lt;/author&gt;&lt;author&gt;, E.Yu. Kaniukov&lt;/author&gt;&lt;/authors&gt;&lt;/contributors&gt;&lt;titles&gt;&lt;title&gt;Copper nanostructures into pores of SiO2/Si template: galvanic &amp;#xD;displacement, chemical and structural characterization&lt;/title&gt;&lt;secondary-title&gt;Mater. Res. Express&lt;/secondary-title&gt;&lt;/titles&gt;&lt;periodical&gt;&lt;full-title&gt;Mater. Res. Express&lt;/full-title&gt;&lt;/periodical&gt;&lt;dates&gt;&lt;year&gt;2019&lt;/year&gt;&lt;/dates&gt;&lt;urls&gt;&lt;/urls&gt;&lt;/record&gt;&lt;/Cite&gt;&lt;/EndNote&gt;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[35]</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авторы предлагают метод синтеза медных </w:t>
      </w:r>
      <w:r w:rsidR="00B50A23">
        <w:rPr>
          <w:rFonts w:ascii="Times New Roman" w:hAnsi="Times New Roman" w:cs="Times New Roman"/>
          <w:sz w:val="28"/>
          <w:szCs w:val="28"/>
        </w:rPr>
        <w:t>НС</w:t>
      </w:r>
      <w:r w:rsidRPr="007D0F0D">
        <w:rPr>
          <w:rFonts w:ascii="Times New Roman" w:hAnsi="Times New Roman" w:cs="Times New Roman"/>
          <w:sz w:val="28"/>
          <w:szCs w:val="28"/>
        </w:rPr>
        <w:t xml:space="preserve"> путем гальванического вытеснения в поры ионно-трекового шаблона </w:t>
      </w:r>
      <w:r w:rsidRPr="007D0F0D">
        <w:rPr>
          <w:rFonts w:ascii="Times New Roman" w:hAnsi="Times New Roman" w:cs="Times New Roman"/>
          <w:sz w:val="28"/>
          <w:szCs w:val="28"/>
          <w:lang w:val="en-US"/>
        </w:rPr>
        <w:t>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w:t>
      </w:r>
      <w:r w:rsidRPr="007D0F0D">
        <w:rPr>
          <w:rFonts w:ascii="Times New Roman" w:hAnsi="Times New Roman" w:cs="Times New Roman"/>
          <w:sz w:val="28"/>
          <w:szCs w:val="28"/>
          <w:lang w:val="en-US"/>
        </w:rPr>
        <w:t>Si</w:t>
      </w:r>
      <w:r w:rsidRPr="007D0F0D">
        <w:rPr>
          <w:rFonts w:ascii="Times New Roman" w:hAnsi="Times New Roman" w:cs="Times New Roman"/>
          <w:sz w:val="28"/>
          <w:szCs w:val="28"/>
        </w:rPr>
        <w:t>.</w:t>
      </w:r>
      <w:r w:rsidR="006230E5">
        <w:rPr>
          <w:rFonts w:ascii="Times New Roman" w:hAnsi="Times New Roman" w:cs="Times New Roman"/>
          <w:sz w:val="28"/>
          <w:szCs w:val="28"/>
        </w:rPr>
        <w:t xml:space="preserve"> </w:t>
      </w:r>
      <w:r w:rsidR="006230E5" w:rsidRPr="00A13D05">
        <w:rPr>
          <w:rFonts w:ascii="Times New Roman" w:hAnsi="Times New Roman" w:cs="Times New Roman"/>
          <w:sz w:val="28"/>
          <w:szCs w:val="28"/>
        </w:rPr>
        <w:t xml:space="preserve">Однако изготовление наноструктурированного селенита меди с четко определенными и воспроизводимыми размерами остается недостаточно изученной областью. </w:t>
      </w:r>
      <w:r w:rsidR="006230E5" w:rsidRPr="001C162B">
        <w:rPr>
          <w:rFonts w:ascii="Times New Roman" w:hAnsi="Times New Roman" w:cs="Times New Roman"/>
          <w:sz w:val="28"/>
          <w:szCs w:val="28"/>
        </w:rPr>
        <w:t xml:space="preserve">В настоящем исследовании для решения этой проблемы используется метод синтеза по шаблону, </w:t>
      </w:r>
      <w:r w:rsidR="001C162B" w:rsidRPr="00E33827">
        <w:rPr>
          <w:rFonts w:ascii="Times New Roman" w:hAnsi="Times New Roman" w:cs="Times New Roman"/>
          <w:sz w:val="28"/>
          <w:szCs w:val="28"/>
        </w:rPr>
        <w:t>позволяющий в определенной мере</w:t>
      </w:r>
      <w:r w:rsidR="001C162B">
        <w:rPr>
          <w:rFonts w:ascii="Times New Roman" w:hAnsi="Times New Roman" w:cs="Times New Roman"/>
          <w:sz w:val="28"/>
          <w:szCs w:val="28"/>
        </w:rPr>
        <w:t xml:space="preserve"> контролировать</w:t>
      </w:r>
      <w:r w:rsidR="006230E5" w:rsidRPr="001C162B">
        <w:rPr>
          <w:rFonts w:ascii="Times New Roman" w:hAnsi="Times New Roman" w:cs="Times New Roman"/>
          <w:sz w:val="28"/>
          <w:szCs w:val="28"/>
        </w:rPr>
        <w:t xml:space="preserve"> </w:t>
      </w:r>
      <w:r w:rsidR="001C162B">
        <w:rPr>
          <w:rFonts w:ascii="Times New Roman" w:hAnsi="Times New Roman" w:cs="Times New Roman"/>
          <w:sz w:val="28"/>
          <w:szCs w:val="28"/>
        </w:rPr>
        <w:t>размер</w:t>
      </w:r>
      <w:r w:rsidR="006230E5" w:rsidRPr="001C162B">
        <w:rPr>
          <w:rFonts w:ascii="Times New Roman" w:hAnsi="Times New Roman" w:cs="Times New Roman"/>
          <w:sz w:val="28"/>
          <w:szCs w:val="28"/>
        </w:rPr>
        <w:t xml:space="preserve"> получаемых </w:t>
      </w:r>
      <w:r w:rsidR="00B50A23">
        <w:rPr>
          <w:rFonts w:ascii="Times New Roman" w:hAnsi="Times New Roman" w:cs="Times New Roman"/>
          <w:sz w:val="28"/>
          <w:szCs w:val="28"/>
        </w:rPr>
        <w:t>НС</w:t>
      </w:r>
      <w:r w:rsidR="006230E5" w:rsidRPr="001C162B">
        <w:rPr>
          <w:rFonts w:ascii="Times New Roman" w:hAnsi="Times New Roman" w:cs="Times New Roman"/>
          <w:sz w:val="28"/>
          <w:szCs w:val="28"/>
        </w:rPr>
        <w:t>.</w:t>
      </w:r>
    </w:p>
    <w:p w:rsidR="00F658C3" w:rsidRPr="007D0F0D" w:rsidRDefault="00F658C3" w:rsidP="007B58D8">
      <w:pPr>
        <w:spacing w:after="0" w:line="240" w:lineRule="auto"/>
        <w:ind w:firstLine="709"/>
        <w:jc w:val="both"/>
        <w:rPr>
          <w:rFonts w:ascii="Times New Roman" w:hAnsi="Times New Roman" w:cs="Times New Roman"/>
          <w:sz w:val="28"/>
          <w:szCs w:val="28"/>
        </w:rPr>
      </w:pPr>
    </w:p>
    <w:p w:rsidR="00AE6C9C" w:rsidRPr="008F2E2F" w:rsidRDefault="00292519" w:rsidP="007B58D8">
      <w:pPr>
        <w:spacing w:after="0" w:line="240" w:lineRule="auto"/>
        <w:ind w:firstLine="708"/>
        <w:rPr>
          <w:rFonts w:ascii="Times New Roman" w:hAnsi="Times New Roman" w:cs="Times New Roman"/>
          <w:b/>
          <w:sz w:val="28"/>
        </w:rPr>
      </w:pPr>
      <w:r w:rsidRPr="008F2E2F">
        <w:rPr>
          <w:rFonts w:ascii="Times New Roman" w:hAnsi="Times New Roman" w:cs="Times New Roman"/>
          <w:b/>
          <w:sz w:val="28"/>
        </w:rPr>
        <w:t>1.5</w:t>
      </w:r>
      <w:r w:rsidR="001E04FE" w:rsidRPr="008F2E2F">
        <w:rPr>
          <w:rFonts w:ascii="Times New Roman" w:hAnsi="Times New Roman" w:cs="Times New Roman"/>
          <w:b/>
          <w:sz w:val="28"/>
        </w:rPr>
        <w:t xml:space="preserve"> </w:t>
      </w:r>
      <w:r w:rsidR="00A40912" w:rsidRPr="008F2E2F">
        <w:rPr>
          <w:rFonts w:ascii="Times New Roman" w:hAnsi="Times New Roman" w:cs="Times New Roman"/>
          <w:b/>
          <w:sz w:val="28"/>
        </w:rPr>
        <w:t xml:space="preserve">Технология изготовления трековых темплэйтов </w:t>
      </w:r>
      <w:r w:rsidR="00A40912" w:rsidRPr="008F2E2F">
        <w:rPr>
          <w:rFonts w:ascii="Times New Roman" w:hAnsi="Times New Roman" w:cs="Times New Roman"/>
          <w:b/>
          <w:sz w:val="28"/>
          <w:lang w:val="en-US"/>
        </w:rPr>
        <w:t>SiO</w:t>
      </w:r>
      <w:r w:rsidR="00A40912" w:rsidRPr="008F2E2F">
        <w:rPr>
          <w:rFonts w:ascii="Times New Roman" w:hAnsi="Times New Roman" w:cs="Times New Roman"/>
          <w:b/>
          <w:sz w:val="28"/>
          <w:vertAlign w:val="subscript"/>
        </w:rPr>
        <w:t>2</w:t>
      </w:r>
      <w:r w:rsidR="00A40912" w:rsidRPr="008F2E2F">
        <w:rPr>
          <w:rFonts w:ascii="Times New Roman" w:hAnsi="Times New Roman" w:cs="Times New Roman"/>
          <w:b/>
          <w:sz w:val="28"/>
        </w:rPr>
        <w:t>/</w:t>
      </w:r>
      <w:r w:rsidR="00A40912" w:rsidRPr="008F2E2F">
        <w:rPr>
          <w:rFonts w:ascii="Times New Roman" w:hAnsi="Times New Roman" w:cs="Times New Roman"/>
          <w:b/>
          <w:sz w:val="28"/>
          <w:lang w:val="en-US"/>
        </w:rPr>
        <w:t>Si</w:t>
      </w:r>
    </w:p>
    <w:p w:rsidR="00AE6C9C" w:rsidRPr="007D0F0D" w:rsidRDefault="00AE6C9C" w:rsidP="007B58D8">
      <w:pPr>
        <w:pStyle w:val="a3"/>
        <w:spacing w:after="0" w:line="240" w:lineRule="auto"/>
        <w:ind w:left="0" w:firstLine="709"/>
        <w:jc w:val="both"/>
        <w:rPr>
          <w:rFonts w:ascii="Times New Roman" w:hAnsi="Times New Roman" w:cs="Times New Roman"/>
          <w:sz w:val="28"/>
          <w:szCs w:val="28"/>
        </w:rPr>
      </w:pPr>
      <w:r w:rsidRPr="007D0F0D">
        <w:rPr>
          <w:rFonts w:ascii="Times New Roman" w:hAnsi="Times New Roman" w:cs="Times New Roman"/>
          <w:sz w:val="28"/>
          <w:szCs w:val="28"/>
        </w:rPr>
        <w:t>Поры в слое a-SiO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можно получить с помощью технологии треков быстрых тяжелых ионов (БТИ), которая включает облучение БТИ и </w:t>
      </w:r>
      <w:r w:rsidR="00F658C3">
        <w:rPr>
          <w:rFonts w:ascii="Times New Roman" w:hAnsi="Times New Roman" w:cs="Times New Roman"/>
          <w:sz w:val="28"/>
          <w:szCs w:val="28"/>
        </w:rPr>
        <w:t xml:space="preserve">последующее </w:t>
      </w:r>
      <w:r w:rsidRPr="007D0F0D">
        <w:rPr>
          <w:rFonts w:ascii="Times New Roman" w:hAnsi="Times New Roman" w:cs="Times New Roman"/>
          <w:sz w:val="28"/>
          <w:szCs w:val="28"/>
        </w:rPr>
        <w:t>химическое травление</w:t>
      </w:r>
      <w:r w:rsidR="001E04FE"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&lt;EndNote&gt;&lt;Cite&gt;&lt;Author&gt;Dallanora&lt;/Author&gt;&lt;Year&gt;2008&lt;/Year&gt;&lt;RecNum&gt;51&lt;/RecNum&gt;&lt;DisplayText&gt;[36]&lt;/DisplayText&gt;&lt;record&gt;&lt;rec-number&gt;51&lt;/rec-number&gt;&lt;foreign-keys&gt;&lt;key app="EN" db-id="xpd90tzwmvdaaaers08vxatixarz9wawarar" timestamp="1729050651"&gt;51&lt;/key&gt;&lt;/foreign-keys&gt;&lt;ref-type name="Journal Article"&gt;17&lt;/ref-type&gt;&lt;contributors&gt;&lt;authors&gt;&lt;author&gt;Dallanora, A&lt;/author&gt;&lt;author&gt;Marcondes, Tatiana Lisbôa&lt;/author&gt;&lt;author&gt;Bermudez, GG&lt;/author&gt;&lt;author&gt;Fichtner, Paulo Fernando Papaleo&lt;/author&gt;&lt;author&gt;Trautmann, C&lt;/author&gt;&lt;author&gt;Toulemonde, Marcel&lt;/author&gt;&lt;author&gt;Papaleo, Ricardo Meurer&lt;/author&gt;&lt;/authors&gt;&lt;/contributors&gt;&lt;titles&gt;&lt;title&gt;Nanoporous SiO2/Si thin layers produced by ion track etching: Dependence on the ion energy and criterion for etchability&lt;/title&gt;&lt;secondary-title&gt;Journal of Applied Physics&lt;/secondary-title&gt;&lt;/titles&gt;&lt;periodical&gt;&lt;full-title&gt;Journal of Applied Physics&lt;/full-title&gt;&lt;/periodical&gt;&lt;volume&gt;104&lt;/volume&gt;&lt;number&gt;2&lt;/number&gt;&lt;dates&gt;&lt;year&gt;2008&lt;/year&gt;&lt;/dates&gt;&lt;isbn&gt;0021-8979&lt;/isbn&gt;&lt;urls&gt;&lt;/urls&gt;&lt;/record&gt;&lt;/Cite&gt;&lt;/EndNote&gt;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[36]</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AE6C9C" w:rsidRPr="007D0F0D" w:rsidRDefault="00AE6C9C"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Пористые матрицы a-SiO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могут быть использованы в качестве формообразующей основы в реализации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Это позволяет получать массивы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с различной морфологией: частицы, стержни, трубки, дендритные структуры</w:t>
      </w:r>
      <w:r w:rsidR="008C24E6"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fldData xml:space="preserve">PEVuZE5vdGU+PENpdGU+PEF1dGhvcj5TdW48L0F1dGhvcj48WWVhcj4yMDA1PC9ZZWFyPjxSZWNO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</w:fldData>
        </w:fldChar>
      </w:r>
      <w:r w:rsidR="002364EC">
        <w:rPr>
          <w:rFonts w:ascii="Times New Roman" w:hAnsi="Times New Roman" w:cs="Times New Roman"/>
          <w:sz w:val="28"/>
          <w:szCs w:val="28"/>
        </w:rPr>
        <w:instrText xml:space="preserve"> ADDIN EN.CITE </w:instrText>
      </w:r>
      <w:r w:rsidR="00C66201">
        <w:rPr>
          <w:rFonts w:ascii="Times New Roman" w:hAnsi="Times New Roman" w:cs="Times New Roman"/>
          <w:sz w:val="28"/>
          <w:szCs w:val="28"/>
        </w:rPr>
        <w:fldChar w:fldCharType="begin">
          <w:fldData xml:space="preserve">PEVuZE5vdGU+PENpdGU+PEF1dGhvcj5TdW48L0F1dGhvcj48WWVhcj4yMDA1PC9ZZWFyPjxSZWNO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</w:fldData>
        </w:fldChar>
      </w:r>
      <w:r w:rsidR="002364EC">
        <w:rPr>
          <w:rFonts w:ascii="Times New Roman" w:hAnsi="Times New Roman" w:cs="Times New Roman"/>
          <w:sz w:val="28"/>
          <w:szCs w:val="28"/>
        </w:rPr>
        <w:instrText xml:space="preserve"> ADDIN EN.CITE.DATA </w:instrText>
      </w:r>
      <w:r w:rsidR="00C66201">
        <w:rPr>
          <w:rFonts w:ascii="Times New Roman" w:hAnsi="Times New Roman" w:cs="Times New Roman"/>
          <w:sz w:val="28"/>
          <w:szCs w:val="28"/>
        </w:rPr>
      </w:r>
      <w:r w:rsidR="00C66201">
        <w:rPr>
          <w:rFonts w:ascii="Times New Roman" w:hAnsi="Times New Roman" w:cs="Times New Roman"/>
          <w:sz w:val="28"/>
          <w:szCs w:val="28"/>
        </w:rPr>
        <w:fldChar w:fldCharType="end"/>
      </w:r>
      <w:r w:rsidR="00C66201" w:rsidRPr="007D0F0D">
        <w:rPr>
          <w:rFonts w:ascii="Times New Roman" w:hAnsi="Times New Roman" w:cs="Times New Roman"/>
          <w:sz w:val="28"/>
          <w:szCs w:val="28"/>
        </w:rPr>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[37-40]</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которые могут быть полезны для создания новых типов электронных устройств, сенсоров, и т.д.</w:t>
      </w:r>
      <w:r w:rsidR="008C24E6"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&lt;EndNote&gt;&lt;Cite&gt;&lt;Author&gt;Giorgis&lt;/Author&gt;&lt;Year&gt;2008&lt;/Year&gt;&lt;RecNum&gt;56&lt;/RecNum&gt;&lt;DisplayText&gt;[41, 42]&lt;/DisplayText&gt;&lt;record&gt;&lt;rec-number&gt;56&lt;/rec-number&gt;&lt;foreign-keys&gt;&lt;key app="EN" db-id="xpd90tzwmvdaaaers08vxatixarz9wawarar" timestamp="1729051029"&gt;56&lt;/key&gt;&lt;/foreign-keys&gt;&lt;ref-type name="Journal Article"&gt;17&lt;/ref-type&gt;&lt;contributors&gt;&lt;authors&gt;&lt;author&gt;Giorgis, Fabrizio&lt;/author&gt;&lt;author&gt;Descrovi, Emiliano&lt;/author&gt;&lt;author&gt;Chiodoni, Angelica&lt;/author&gt;&lt;author&gt;Froner, Elena&lt;/author&gt;&lt;author&gt;Scarpa, Marina&lt;/author&gt;&lt;author&gt;Venturello, Alberto&lt;/author&gt;&lt;author&gt;Geobaldo, Francesco&lt;/author&gt;&lt;/authors&gt;&lt;/contributors&gt;&lt;titles&gt;&lt;title&gt;Porous silicon as efficient surface enhanced Raman scattering (SERS) substrate&lt;/title&gt;&lt;secondary-title&gt;Applied Surface Science&lt;/secondary-title&gt;&lt;/titles&gt;&lt;periodical&gt;&lt;full-title&gt;Applied Surface Science&lt;/full-title&gt;&lt;/periodical&gt;&lt;pages&gt;7494-7497&lt;/pages&gt;&lt;volume&gt;254&lt;/volume&gt;&lt;number&gt;22&lt;/number&gt;&lt;dates&gt;&lt;year&gt;2008&lt;/year&gt;&lt;/dates&gt;&lt;isbn&gt;0169-4332&lt;/isbn&gt;&lt;urls&gt;&lt;/urls&gt;&lt;/record&gt;&lt;/Cite&gt;&lt;Cite&gt;&lt;Author&gt;Sivakov&lt;/Author&gt;&lt;Year&gt;2014&lt;/Year&gt;&lt;RecNum&gt;57&lt;/RecNum&gt;&lt;record&gt;&lt;rec-number&gt;57&lt;/rec-number&gt;&lt;foreign-keys&gt;&lt;key app="EN" db-id="xpd90tzwmvdaaaers08vxatixarz9wawarar" timestamp="1729051087"&gt;57&lt;/key&gt;&lt;/foreign-keys&gt;&lt;ref-type name="Journal Article"&gt;17&lt;/ref-type&gt;&lt;contributors&gt;&lt;authors&gt;&lt;author&gt;Sivakov, Vladimir&lt;/author&gt;&lt;author&gt;Kaniukov, Egor Yu&lt;/author&gt;&lt;author&gt;Petrov, Alexander V&lt;/author&gt;&lt;author&gt;Korolik, Olga V&lt;/author&gt;&lt;author&gt;Mazanik, Alexander V&lt;/author&gt;&lt;author&gt;Bochmann, Arne&lt;/author&gt;&lt;author&gt;Teichert, Steffen&lt;/author&gt;&lt;author&gt;Hidi, Izabella J&lt;/author&gt;&lt;author&gt;Schleusener, Alexander&lt;/author&gt;&lt;author&gt;Cialla, Dana&lt;/author&gt;&lt;/authors&gt;&lt;/contributors&gt;&lt;titles&gt;&lt;title&gt;Silver nanostructures formation in porous Si/SiO2 matrix&lt;/title&gt;&lt;secondary-title&gt;Journal of crystal growth&lt;/secondary-title&gt;&lt;/titles&gt;&lt;periodical&gt;&lt;full-title&gt;Journal of crystal growth&lt;/full-title&gt;&lt;/periodical&gt;&lt;pages&gt;21-26&lt;/pages&gt;&lt;volume&gt;400&lt;/volume&gt;&lt;dates&gt;&lt;year&gt;2014&lt;/year&gt;&lt;/dates&gt;&lt;isbn&gt;0022-0248&lt;/isbn&gt;&lt;urls&gt;&lt;/urls&gt;&lt;/record&gt;&lt;/Cite&gt;&lt;/EndNote&gt;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[41, 42]</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w:t>
      </w:r>
    </w:p>
    <w:p w:rsidR="00AE6C9C" w:rsidRPr="007D0F0D" w:rsidRDefault="00AE6C9C" w:rsidP="007B58D8">
      <w:pPr>
        <w:spacing w:after="0" w:line="240" w:lineRule="auto"/>
        <w:ind w:firstLine="709"/>
        <w:jc w:val="both"/>
        <w:rPr>
          <w:rFonts w:ascii="Times New Roman" w:hAnsi="Times New Roman" w:cs="Times New Roman"/>
          <w:color w:val="000000" w:themeColor="text1"/>
          <w:sz w:val="28"/>
          <w:szCs w:val="28"/>
        </w:rPr>
      </w:pPr>
      <w:r w:rsidRPr="007D0F0D">
        <w:rPr>
          <w:rFonts w:ascii="Times New Roman" w:hAnsi="Times New Roman" w:cs="Times New Roman"/>
          <w:color w:val="000000" w:themeColor="text1"/>
          <w:sz w:val="28"/>
          <w:szCs w:val="28"/>
        </w:rPr>
        <w:t xml:space="preserve">Из работ авторов </w:t>
      </w:r>
      <w:r w:rsidR="00C66201" w:rsidRPr="007D0F0D">
        <w:rPr>
          <w:rFonts w:ascii="Times New Roman" w:hAnsi="Times New Roman" w:cs="Times New Roman"/>
          <w:color w:val="000000" w:themeColor="text1"/>
          <w:sz w:val="28"/>
          <w:szCs w:val="28"/>
        </w:rPr>
        <w:fldChar w:fldCharType="begin">
          <w:fldData xml:space="preserve">PEVuZE5vdGU+PENpdGU+PEF1dGhvcj5Ub3VsZW1vbmRlPC9BdXRob3I+PFllYXI+MTk5MDwvWWVh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</w:fldData>
        </w:fldChar>
      </w:r>
      <w:r w:rsidR="002364EC">
        <w:rPr>
          <w:rFonts w:ascii="Times New Roman" w:hAnsi="Times New Roman" w:cs="Times New Roman"/>
          <w:color w:val="000000" w:themeColor="text1"/>
          <w:sz w:val="28"/>
          <w:szCs w:val="28"/>
        </w:rPr>
        <w:instrText xml:space="preserve"> ADDIN EN.CITE </w:instrText>
      </w:r>
      <w:r w:rsidR="00C66201">
        <w:rPr>
          <w:rFonts w:ascii="Times New Roman" w:hAnsi="Times New Roman" w:cs="Times New Roman"/>
          <w:color w:val="000000" w:themeColor="text1"/>
          <w:sz w:val="28"/>
          <w:szCs w:val="28"/>
        </w:rPr>
        <w:fldChar w:fldCharType="begin">
          <w:fldData xml:space="preserve">PEVuZE5vdGU+PENpdGU+PEF1dGhvcj5Ub3VsZW1vbmRlPC9BdXRob3I+PFllYXI+MTk5MDwvWWVh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</w:fldData>
        </w:fldChar>
      </w:r>
      <w:r w:rsidR="002364EC">
        <w:rPr>
          <w:rFonts w:ascii="Times New Roman" w:hAnsi="Times New Roman" w:cs="Times New Roman"/>
          <w:color w:val="000000" w:themeColor="text1"/>
          <w:sz w:val="28"/>
          <w:szCs w:val="28"/>
        </w:rPr>
        <w:instrText xml:space="preserve"> ADDIN EN.CITE.DATA </w:instrText>
      </w:r>
      <w:r w:rsidR="00C66201">
        <w:rPr>
          <w:rFonts w:ascii="Times New Roman" w:hAnsi="Times New Roman" w:cs="Times New Roman"/>
          <w:color w:val="000000" w:themeColor="text1"/>
          <w:sz w:val="28"/>
          <w:szCs w:val="28"/>
        </w:rPr>
      </w:r>
      <w:r w:rsidR="00C66201">
        <w:rPr>
          <w:rFonts w:ascii="Times New Roman" w:hAnsi="Times New Roman" w:cs="Times New Roman"/>
          <w:color w:val="000000" w:themeColor="text1"/>
          <w:sz w:val="28"/>
          <w:szCs w:val="28"/>
        </w:rPr>
        <w:fldChar w:fldCharType="end"/>
      </w:r>
      <w:r w:rsidR="00C66201" w:rsidRPr="007D0F0D">
        <w:rPr>
          <w:rFonts w:ascii="Times New Roman" w:hAnsi="Times New Roman" w:cs="Times New Roman"/>
          <w:color w:val="000000" w:themeColor="text1"/>
          <w:sz w:val="28"/>
          <w:szCs w:val="28"/>
        </w:rPr>
      </w:r>
      <w:r w:rsidR="00C66201" w:rsidRPr="007D0F0D">
        <w:rPr>
          <w:rFonts w:ascii="Times New Roman" w:hAnsi="Times New Roman" w:cs="Times New Roman"/>
          <w:color w:val="000000" w:themeColor="text1"/>
          <w:sz w:val="28"/>
          <w:szCs w:val="28"/>
        </w:rPr>
        <w:fldChar w:fldCharType="separate"/>
      </w:r>
      <w:r w:rsidR="002364EC">
        <w:rPr>
          <w:rFonts w:ascii="Times New Roman" w:hAnsi="Times New Roman" w:cs="Times New Roman"/>
          <w:noProof/>
          <w:color w:val="000000" w:themeColor="text1"/>
          <w:sz w:val="28"/>
          <w:szCs w:val="28"/>
        </w:rPr>
        <w:t>[43-49]</w:t>
      </w:r>
      <w:r w:rsidR="00C66201" w:rsidRPr="007D0F0D">
        <w:rPr>
          <w:rFonts w:ascii="Times New Roman" w:hAnsi="Times New Roman" w:cs="Times New Roman"/>
          <w:color w:val="000000" w:themeColor="text1"/>
          <w:sz w:val="28"/>
          <w:szCs w:val="28"/>
        </w:rPr>
        <w:fldChar w:fldCharType="end"/>
      </w:r>
      <w:r w:rsidR="008C24E6" w:rsidRPr="007D0F0D">
        <w:rPr>
          <w:rFonts w:ascii="Times New Roman" w:hAnsi="Times New Roman" w:cs="Times New Roman"/>
          <w:color w:val="000000" w:themeColor="text1"/>
          <w:sz w:val="28"/>
          <w:szCs w:val="28"/>
        </w:rPr>
        <w:t xml:space="preserve"> </w:t>
      </w:r>
      <w:r w:rsidRPr="007D0F0D">
        <w:rPr>
          <w:rFonts w:ascii="Times New Roman" w:hAnsi="Times New Roman" w:cs="Times New Roman"/>
          <w:color w:val="000000" w:themeColor="text1"/>
          <w:sz w:val="28"/>
          <w:szCs w:val="28"/>
        </w:rPr>
        <w:t xml:space="preserve">известно, что процесс химического травления в растворах </w:t>
      </w:r>
      <w:r w:rsidR="00EE61E4">
        <w:rPr>
          <w:rFonts w:ascii="Times New Roman" w:hAnsi="Times New Roman" w:cs="Times New Roman"/>
          <w:color w:val="000000" w:themeColor="text1"/>
          <w:sz w:val="28"/>
          <w:szCs w:val="28"/>
        </w:rPr>
        <w:t>плавиковой</w:t>
      </w:r>
      <w:r w:rsidRPr="007D0F0D">
        <w:rPr>
          <w:rFonts w:ascii="Times New Roman" w:hAnsi="Times New Roman" w:cs="Times New Roman"/>
          <w:color w:val="000000" w:themeColor="text1"/>
          <w:sz w:val="28"/>
          <w:szCs w:val="28"/>
        </w:rPr>
        <w:t xml:space="preserve"> кислоты треков быстрых тяжелых ионов в a-SiO</w:t>
      </w:r>
      <w:r w:rsidRPr="007D0F0D">
        <w:rPr>
          <w:rFonts w:ascii="Times New Roman" w:hAnsi="Times New Roman" w:cs="Times New Roman"/>
          <w:color w:val="000000" w:themeColor="text1"/>
          <w:sz w:val="28"/>
          <w:szCs w:val="28"/>
          <w:vertAlign w:val="subscript"/>
        </w:rPr>
        <w:t>2</w:t>
      </w:r>
      <w:r w:rsidRPr="007D0F0D">
        <w:rPr>
          <w:rFonts w:ascii="Times New Roman" w:hAnsi="Times New Roman" w:cs="Times New Roman"/>
          <w:color w:val="000000" w:themeColor="text1"/>
          <w:sz w:val="28"/>
          <w:szCs w:val="28"/>
        </w:rPr>
        <w:t xml:space="preserve"> зависит от энергии электронных потерь (dE/dx)</w:t>
      </w:r>
      <w:r w:rsidRPr="007D0F0D">
        <w:rPr>
          <w:rFonts w:ascii="Times New Roman" w:hAnsi="Times New Roman" w:cs="Times New Roman"/>
          <w:color w:val="000000" w:themeColor="text1"/>
          <w:sz w:val="28"/>
          <w:szCs w:val="28"/>
          <w:vertAlign w:val="subscript"/>
        </w:rPr>
        <w:t>e</w:t>
      </w:r>
      <w:r w:rsidRPr="007D0F0D">
        <w:rPr>
          <w:rFonts w:ascii="Times New Roman" w:hAnsi="Times New Roman" w:cs="Times New Roman"/>
          <w:color w:val="000000" w:themeColor="text1"/>
          <w:sz w:val="28"/>
          <w:szCs w:val="28"/>
        </w:rPr>
        <w:t xml:space="preserve"> и имеет пороговый характер. При значении (dE/</w:t>
      </w:r>
      <w:proofErr w:type="gramStart"/>
      <w:r w:rsidRPr="007D0F0D">
        <w:rPr>
          <w:rFonts w:ascii="Times New Roman" w:hAnsi="Times New Roman" w:cs="Times New Roman"/>
          <w:color w:val="000000" w:themeColor="text1"/>
          <w:sz w:val="28"/>
          <w:szCs w:val="28"/>
        </w:rPr>
        <w:t>dx)</w:t>
      </w:r>
      <w:r w:rsidRPr="007D0F0D">
        <w:rPr>
          <w:rFonts w:ascii="Times New Roman" w:hAnsi="Times New Roman" w:cs="Times New Roman"/>
          <w:color w:val="000000" w:themeColor="text1"/>
          <w:sz w:val="28"/>
          <w:szCs w:val="28"/>
          <w:vertAlign w:val="subscript"/>
        </w:rPr>
        <w:t>e</w:t>
      </w:r>
      <w:proofErr w:type="gramEnd"/>
      <w:r w:rsidRPr="007D0F0D">
        <w:rPr>
          <w:rFonts w:ascii="Times New Roman" w:hAnsi="Times New Roman" w:cs="Times New Roman"/>
          <w:color w:val="000000" w:themeColor="text1"/>
          <w:sz w:val="28"/>
          <w:szCs w:val="28"/>
        </w:rPr>
        <w:t xml:space="preserve"> менее 1</w:t>
      </w:r>
      <w:r w:rsidR="00785A7C">
        <w:rPr>
          <w:rFonts w:ascii="Times New Roman" w:hAnsi="Times New Roman" w:cs="Times New Roman"/>
          <w:color w:val="000000" w:themeColor="text1"/>
          <w:sz w:val="28"/>
          <w:szCs w:val="28"/>
        </w:rPr>
        <w:t>,</w:t>
      </w:r>
      <w:r w:rsidRPr="007D0F0D">
        <w:rPr>
          <w:rFonts w:ascii="Times New Roman" w:hAnsi="Times New Roman" w:cs="Times New Roman"/>
          <w:color w:val="000000" w:themeColor="text1"/>
          <w:sz w:val="28"/>
          <w:szCs w:val="28"/>
        </w:rPr>
        <w:t>5 кэВ нм</w:t>
      </w:r>
      <w:r w:rsidRPr="007D0F0D">
        <w:rPr>
          <w:rFonts w:ascii="Times New Roman" w:hAnsi="Times New Roman" w:cs="Times New Roman"/>
          <w:color w:val="000000" w:themeColor="text1"/>
          <w:sz w:val="28"/>
          <w:szCs w:val="28"/>
          <w:vertAlign w:val="superscript"/>
        </w:rPr>
        <w:t xml:space="preserve">-1 </w:t>
      </w:r>
      <w:r w:rsidRPr="007D0F0D">
        <w:rPr>
          <w:rFonts w:ascii="Times New Roman" w:hAnsi="Times New Roman" w:cs="Times New Roman"/>
          <w:color w:val="000000" w:themeColor="text1"/>
          <w:sz w:val="28"/>
          <w:szCs w:val="28"/>
        </w:rPr>
        <w:t xml:space="preserve">образование пор невозможно. </w:t>
      </w:r>
      <w:r w:rsidR="009F7812" w:rsidRPr="007D0F0D">
        <w:rPr>
          <w:rFonts w:ascii="Times New Roman" w:hAnsi="Times New Roman" w:cs="Times New Roman"/>
          <w:color w:val="000000" w:themeColor="text1"/>
          <w:sz w:val="28"/>
          <w:szCs w:val="28"/>
        </w:rPr>
        <w:t xml:space="preserve">Значение энергии около 4 кэВ </w:t>
      </w:r>
      <w:r w:rsidRPr="007D0F0D">
        <w:rPr>
          <w:rFonts w:ascii="Times New Roman" w:hAnsi="Times New Roman" w:cs="Times New Roman"/>
          <w:color w:val="000000" w:themeColor="text1"/>
          <w:sz w:val="28"/>
          <w:szCs w:val="28"/>
        </w:rPr>
        <w:t>нм</w:t>
      </w:r>
      <w:r w:rsidRPr="007D0F0D">
        <w:rPr>
          <w:rFonts w:ascii="Times New Roman" w:hAnsi="Times New Roman" w:cs="Times New Roman"/>
          <w:color w:val="000000" w:themeColor="text1"/>
          <w:sz w:val="28"/>
          <w:szCs w:val="28"/>
          <w:vertAlign w:val="superscript"/>
        </w:rPr>
        <w:t>-1</w:t>
      </w:r>
      <w:r w:rsidRPr="007D0F0D">
        <w:rPr>
          <w:rFonts w:ascii="Times New Roman" w:hAnsi="Times New Roman" w:cs="Times New Roman"/>
          <w:color w:val="000000" w:themeColor="text1"/>
          <w:sz w:val="28"/>
          <w:szCs w:val="28"/>
        </w:rPr>
        <w:t xml:space="preserve"> является необходимым условием для получения пор с равномерным распределением форм и размеров с эффективностью травления </w:t>
      </w:r>
      <w:r w:rsidRPr="007D0F0D">
        <w:rPr>
          <w:rFonts w:ascii="Cambria Math" w:hAnsi="Cambria Math" w:cs="Cambria Math"/>
          <w:color w:val="000000" w:themeColor="text1"/>
          <w:sz w:val="28"/>
          <w:szCs w:val="28"/>
        </w:rPr>
        <w:t>∼</w:t>
      </w:r>
      <w:r w:rsidRPr="007D0F0D">
        <w:rPr>
          <w:rFonts w:ascii="Times New Roman" w:hAnsi="Times New Roman" w:cs="Times New Roman"/>
          <w:color w:val="000000" w:themeColor="text1"/>
          <w:sz w:val="28"/>
          <w:szCs w:val="28"/>
        </w:rPr>
        <w:t xml:space="preserve"> 100%.</w:t>
      </w:r>
    </w:p>
    <w:p w:rsidR="009F7812" w:rsidRPr="007D0F0D" w:rsidRDefault="009F7812"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Систематическое исследование результатов ионного трекового травления в слое a-SiO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полученных при облучении ионами </w:t>
      </w:r>
      <w:r w:rsidRPr="007D0F0D">
        <w:rPr>
          <w:rFonts w:ascii="Times New Roman" w:hAnsi="Times New Roman" w:cs="Times New Roman"/>
          <w:sz w:val="28"/>
          <w:szCs w:val="28"/>
          <w:vertAlign w:val="superscript"/>
        </w:rPr>
        <w:t>132</w:t>
      </w:r>
      <w:r w:rsidRPr="007D0F0D">
        <w:rPr>
          <w:rFonts w:ascii="Times New Roman" w:hAnsi="Times New Roman" w:cs="Times New Roman"/>
          <w:sz w:val="28"/>
          <w:szCs w:val="28"/>
        </w:rPr>
        <w:t xml:space="preserve">Xe, </w:t>
      </w:r>
      <w:r w:rsidRPr="007D0F0D">
        <w:rPr>
          <w:rFonts w:ascii="Times New Roman" w:hAnsi="Times New Roman" w:cs="Times New Roman"/>
          <w:sz w:val="28"/>
          <w:szCs w:val="28"/>
          <w:vertAlign w:val="superscript"/>
        </w:rPr>
        <w:t>152</w:t>
      </w:r>
      <w:r w:rsidRPr="007D0F0D">
        <w:rPr>
          <w:rFonts w:ascii="Times New Roman" w:hAnsi="Times New Roman" w:cs="Times New Roman"/>
          <w:sz w:val="28"/>
          <w:szCs w:val="28"/>
        </w:rPr>
        <w:t xml:space="preserve">Sm, </w:t>
      </w:r>
      <w:r w:rsidRPr="007D0F0D">
        <w:rPr>
          <w:rFonts w:ascii="Times New Roman" w:hAnsi="Times New Roman" w:cs="Times New Roman"/>
          <w:sz w:val="28"/>
          <w:szCs w:val="28"/>
          <w:vertAlign w:val="superscript"/>
        </w:rPr>
        <w:t>197</w:t>
      </w:r>
      <w:r w:rsidRPr="007D0F0D">
        <w:rPr>
          <w:rFonts w:ascii="Times New Roman" w:hAnsi="Times New Roman" w:cs="Times New Roman"/>
          <w:sz w:val="28"/>
          <w:szCs w:val="28"/>
        </w:rPr>
        <w:t xml:space="preserve">Au и </w:t>
      </w:r>
      <w:r w:rsidRPr="007D0F0D">
        <w:rPr>
          <w:rFonts w:ascii="Times New Roman" w:hAnsi="Times New Roman" w:cs="Times New Roman"/>
          <w:sz w:val="28"/>
          <w:szCs w:val="28"/>
          <w:vertAlign w:val="superscript"/>
        </w:rPr>
        <w:t>238</w:t>
      </w:r>
      <w:r w:rsidRPr="007D0F0D">
        <w:rPr>
          <w:rFonts w:ascii="Times New Roman" w:hAnsi="Times New Roman" w:cs="Times New Roman"/>
          <w:sz w:val="28"/>
          <w:szCs w:val="28"/>
        </w:rPr>
        <w:t>U со значениями (dE/dx)</w:t>
      </w:r>
      <w:r w:rsidRPr="007D0F0D">
        <w:rPr>
          <w:rFonts w:ascii="Times New Roman" w:hAnsi="Times New Roman" w:cs="Times New Roman"/>
          <w:sz w:val="28"/>
          <w:szCs w:val="28"/>
          <w:vertAlign w:val="subscript"/>
        </w:rPr>
        <w:t>e</w:t>
      </w:r>
      <w:r w:rsidRPr="007D0F0D">
        <w:rPr>
          <w:rFonts w:ascii="Times New Roman" w:hAnsi="Times New Roman" w:cs="Times New Roman"/>
          <w:sz w:val="28"/>
          <w:szCs w:val="28"/>
        </w:rPr>
        <w:t xml:space="preserve"> в диапазоне от 16 до 23 кэВ нм</w:t>
      </w:r>
      <w:r w:rsidRPr="007D0F0D">
        <w:rPr>
          <w:rFonts w:ascii="Times New Roman" w:hAnsi="Times New Roman" w:cs="Times New Roman"/>
          <w:sz w:val="28"/>
          <w:szCs w:val="28"/>
          <w:vertAlign w:val="superscript"/>
        </w:rPr>
        <w:t>-1</w:t>
      </w:r>
      <w:r w:rsidRPr="007D0F0D">
        <w:rPr>
          <w:rFonts w:ascii="Times New Roman" w:hAnsi="Times New Roman" w:cs="Times New Roman"/>
          <w:sz w:val="28"/>
          <w:szCs w:val="28"/>
        </w:rPr>
        <w:t>, позволило ввести новое пороговое значение (dE/dx)</w:t>
      </w:r>
      <w:r w:rsidRPr="007D0F0D">
        <w:rPr>
          <w:rFonts w:ascii="Times New Roman" w:hAnsi="Times New Roman" w:cs="Times New Roman"/>
          <w:sz w:val="28"/>
          <w:szCs w:val="28"/>
          <w:vertAlign w:val="subscript"/>
        </w:rPr>
        <w:t>e</w:t>
      </w:r>
      <w:r w:rsidRPr="007D0F0D">
        <w:rPr>
          <w:rFonts w:ascii="Times New Roman" w:hAnsi="Times New Roman" w:cs="Times New Roman"/>
          <w:sz w:val="28"/>
          <w:szCs w:val="28"/>
        </w:rPr>
        <w:t xml:space="preserve"> &gt; 15 кэВ нм</w:t>
      </w:r>
      <w:r w:rsidRPr="007D0F0D">
        <w:rPr>
          <w:rFonts w:ascii="Times New Roman" w:hAnsi="Times New Roman" w:cs="Times New Roman"/>
          <w:sz w:val="28"/>
          <w:szCs w:val="28"/>
          <w:vertAlign w:val="superscript"/>
        </w:rPr>
        <w:t>-1</w:t>
      </w:r>
      <w:r w:rsidRPr="007D0F0D">
        <w:rPr>
          <w:rFonts w:ascii="Times New Roman" w:hAnsi="Times New Roman" w:cs="Times New Roman"/>
          <w:sz w:val="28"/>
          <w:szCs w:val="28"/>
        </w:rPr>
        <w:t>. При этом диаметры пор имеют постоянный размер независимо от величины энергии электронных потерь</w:t>
      </w:r>
      <w:r w:rsidR="008C24E6"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&lt;EndNote&gt;&lt;Cite&gt;&lt;Author&gt;Kaniukov&lt;/Author&gt;&lt;Year&gt;2016&lt;/Year&gt;&lt;RecNum&gt;66&lt;/RecNum&gt;&lt;DisplayText&gt;[50]&lt;/DisplayText&gt;&lt;record&gt;&lt;rec-number&gt;66&lt;/rec-number&gt;&lt;foreign-keys&gt;&lt;key app="EN" db-id="xpd90tzwmvdaaaers08vxatixarz9wawarar" timestamp="1729051819"&gt;66&lt;/key&gt;&lt;/foreign-keys&gt;&lt;ref-type name="Journal Article"&gt;17&lt;/ref-type&gt;&lt;contributors&gt;&lt;authors&gt;&lt;author&gt;Kaniukov, E Yu&lt;/author&gt;&lt;author&gt;Ustarroz, J&lt;/author&gt;&lt;author&gt;Yakimchuk, DV&lt;/author&gt;&lt;author&gt;Petrova, M&lt;/author&gt;&lt;author&gt;Terryn, H&lt;/author&gt;&lt;author&gt;Sivakov, V&lt;/author&gt;&lt;author&gt;Petrov, AV&lt;/author&gt;&lt;/authors&gt;&lt;/contributors&gt;&lt;titles&gt;&lt;title&gt;Tunable nanoporous silicon oxide templates by swift heavy ion tracks technology&lt;/title&gt;&lt;secondary-title&gt;Nanotechnology&lt;/secondary-title&gt;&lt;/titles&gt;&lt;periodical&gt;&lt;full-title&gt;Nanotechnology&lt;/full-title&gt;&lt;/periodical&gt;&lt;pages&gt;115305&lt;/pages&gt;&lt;volume&gt;27&lt;/volume&gt;&lt;number&gt;11&lt;/number&gt;&lt;dates&gt;&lt;year&gt;2016&lt;/year&gt;&lt;/dates&gt;&lt;isbn&gt;0957-4484&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[50]</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Результаты настоящего исследования позволяют с высокой точностью прогнозировать получение пористых шаблонов на основе a-SiO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с заранее заданными геометрическими параметрами, независимо от облучающего иона, если известна толщина слоя оксида кремния.</w:t>
      </w:r>
    </w:p>
    <w:p w:rsidR="009F7812" w:rsidRPr="007D0F0D" w:rsidRDefault="0037510B"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Плавиковая</w:t>
      </w:r>
      <w:r w:rsidR="009F7812" w:rsidRPr="007D0F0D">
        <w:rPr>
          <w:rFonts w:ascii="Times New Roman" w:hAnsi="Times New Roman" w:cs="Times New Roman"/>
          <w:sz w:val="28"/>
          <w:szCs w:val="28"/>
        </w:rPr>
        <w:t xml:space="preserve"> кислота обычно используется в связи с ее широким применением в технологических процессах производства интегральных схем на кремниевых подложках</w:t>
      </w:r>
      <w:r w:rsidR="008C24E6"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&lt;EndNote&gt;&lt;Cite&gt;&lt;Author&gt;Moreau&lt;/Author&gt;&lt;Year&gt;2012&lt;/Year&gt;&lt;RecNum&gt;67&lt;/RecNum&gt;&lt;DisplayText&gt;[51]&lt;/DisplayText&gt;&lt;record&gt;&lt;rec-number&gt;67&lt;/rec-number&gt;&lt;foreign-keys&gt;&lt;key app="EN" db-id="xpd90tzwmvdaaaers08vxatixarz9wawarar" timestamp="1729051880"&gt;67&lt;/key&gt;&lt;/foreign-keys&gt;&lt;ref-type name="Book"&gt;6&lt;/ref-type&gt;&lt;contributors&gt;&lt;authors&gt;&lt;author&gt;Moreau, Wayne M&lt;/author&gt;&lt;/authors&gt;&lt;/contributors&gt;&lt;titles&gt;&lt;title&gt;Semiconductor lithography: principles, practices, and materials&lt;/title&gt;&lt;/titles&gt;&lt;dates&gt;&lt;year&gt;2012&lt;/year&gt;&lt;/dates&gt;&lt;publisher&gt;Springer Science &amp;amp; Business Media&lt;/publisher&gt;&lt;isbn&gt;1461308852&lt;/isbn&gt;&lt;urls&gt;&lt;/urls&gt;&lt;/record&gt;&lt;/Cite&gt;&lt;/EndNote&gt;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[51]</w:t>
      </w:r>
      <w:r w:rsidR="00C66201" w:rsidRPr="007D0F0D">
        <w:rPr>
          <w:rFonts w:ascii="Times New Roman" w:hAnsi="Times New Roman" w:cs="Times New Roman"/>
          <w:sz w:val="28"/>
          <w:szCs w:val="28"/>
        </w:rPr>
        <w:fldChar w:fldCharType="end"/>
      </w:r>
      <w:r w:rsidR="009F7812" w:rsidRPr="007D0F0D">
        <w:rPr>
          <w:rFonts w:ascii="Times New Roman" w:hAnsi="Times New Roman" w:cs="Times New Roman"/>
          <w:sz w:val="28"/>
          <w:szCs w:val="28"/>
        </w:rPr>
        <w:t>. В общем случае химическое травление a-SiO</w:t>
      </w:r>
      <w:r w:rsidR="009F7812" w:rsidRPr="007D0F0D">
        <w:rPr>
          <w:rFonts w:ascii="Times New Roman" w:hAnsi="Times New Roman" w:cs="Times New Roman"/>
          <w:sz w:val="28"/>
          <w:szCs w:val="28"/>
          <w:vertAlign w:val="subscript"/>
        </w:rPr>
        <w:t>2</w:t>
      </w:r>
      <w:r w:rsidR="009F7812" w:rsidRPr="007D0F0D">
        <w:rPr>
          <w:rFonts w:ascii="Times New Roman" w:hAnsi="Times New Roman" w:cs="Times New Roman"/>
          <w:sz w:val="28"/>
          <w:szCs w:val="28"/>
        </w:rPr>
        <w:t xml:space="preserve"> в водных растворах HF происходит по следующей реакции:</w:t>
      </w:r>
    </w:p>
    <w:p w:rsidR="009F7812" w:rsidRPr="007D0F0D" w:rsidRDefault="009F7812" w:rsidP="007B58D8">
      <w:pPr>
        <w:spacing w:after="0" w:line="240" w:lineRule="auto"/>
        <w:ind w:firstLine="708"/>
        <w:jc w:val="center"/>
        <w:rPr>
          <w:rFonts w:ascii="Times New Roman" w:hAnsi="Times New Roman" w:cs="Times New Roman"/>
          <w:sz w:val="28"/>
          <w:szCs w:val="28"/>
        </w:rPr>
      </w:pPr>
    </w:p>
    <w:p w:rsidR="009F7812" w:rsidRPr="007D0F0D" w:rsidRDefault="009F7812" w:rsidP="007B58D8">
      <w:pPr>
        <w:spacing w:after="0" w:line="240" w:lineRule="auto"/>
        <w:ind w:firstLine="708"/>
        <w:jc w:val="right"/>
        <w:rPr>
          <w:rFonts w:ascii="Times New Roman" w:hAnsi="Times New Roman" w:cs="Times New Roman"/>
          <w:sz w:val="28"/>
          <w:szCs w:val="28"/>
        </w:rPr>
      </w:pPr>
      <w:r w:rsidRPr="007D0F0D">
        <w:rPr>
          <w:rFonts w:ascii="Times New Roman" w:hAnsi="Times New Roman" w:cs="Times New Roman"/>
          <w:sz w:val="28"/>
          <w:szCs w:val="28"/>
          <w:lang w:val="en-US"/>
        </w:rPr>
        <w:t>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+ 6</w:t>
      </w:r>
      <w:r w:rsidRPr="007D0F0D">
        <w:rPr>
          <w:rFonts w:ascii="Times New Roman" w:hAnsi="Times New Roman" w:cs="Times New Roman"/>
          <w:sz w:val="28"/>
          <w:szCs w:val="28"/>
          <w:lang w:val="en-US"/>
        </w:rPr>
        <w:t>HF</w:t>
      </w:r>
      <w:r w:rsidRPr="007D0F0D">
        <w:rPr>
          <w:rFonts w:ascii="Times New Roman" w:hAnsi="Times New Roman" w:cs="Times New Roman"/>
          <w:sz w:val="28"/>
          <w:szCs w:val="28"/>
        </w:rPr>
        <w:t xml:space="preserve"> → </w:t>
      </w:r>
      <w:r w:rsidRPr="007D0F0D">
        <w:rPr>
          <w:rFonts w:ascii="Times New Roman" w:hAnsi="Times New Roman" w:cs="Times New Roman"/>
          <w:sz w:val="28"/>
          <w:szCs w:val="28"/>
          <w:lang w:val="en-US"/>
        </w:rPr>
        <w:t>H</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lang w:val="en-US"/>
        </w:rPr>
        <w:t>SiF</w:t>
      </w:r>
      <w:r w:rsidRPr="007D0F0D">
        <w:rPr>
          <w:rFonts w:ascii="Times New Roman" w:hAnsi="Times New Roman" w:cs="Times New Roman"/>
          <w:sz w:val="28"/>
          <w:szCs w:val="28"/>
          <w:vertAlign w:val="subscript"/>
        </w:rPr>
        <w:t>6</w:t>
      </w:r>
      <w:r w:rsidRPr="007D0F0D">
        <w:rPr>
          <w:rFonts w:ascii="Times New Roman" w:hAnsi="Times New Roman" w:cs="Times New Roman"/>
          <w:sz w:val="28"/>
          <w:szCs w:val="28"/>
        </w:rPr>
        <w:t xml:space="preserve"> + 2</w:t>
      </w:r>
      <w:r w:rsidRPr="007D0F0D">
        <w:rPr>
          <w:rFonts w:ascii="Times New Roman" w:hAnsi="Times New Roman" w:cs="Times New Roman"/>
          <w:sz w:val="28"/>
          <w:szCs w:val="28"/>
          <w:lang w:val="en-US"/>
        </w:rPr>
        <w:t>H</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lang w:val="en-US"/>
        </w:rPr>
        <w:t>O</w:t>
      </w:r>
      <w:r w:rsidRPr="007D0F0D">
        <w:rPr>
          <w:rFonts w:ascii="Times New Roman" w:hAnsi="Times New Roman" w:cs="Times New Roman"/>
          <w:sz w:val="28"/>
          <w:szCs w:val="28"/>
        </w:rPr>
        <w:t xml:space="preserve">    </w:t>
      </w:r>
      <w:r w:rsidR="00A162D4">
        <w:rPr>
          <w:rFonts w:ascii="Times New Roman" w:hAnsi="Times New Roman" w:cs="Times New Roman"/>
          <w:sz w:val="28"/>
          <w:szCs w:val="28"/>
        </w:rPr>
        <w:t xml:space="preserve">                           </w:t>
      </w:r>
      <w:r w:rsidRPr="007D0F0D">
        <w:rPr>
          <w:rFonts w:ascii="Times New Roman" w:hAnsi="Times New Roman" w:cs="Times New Roman"/>
          <w:sz w:val="28"/>
          <w:szCs w:val="28"/>
        </w:rPr>
        <w:t xml:space="preserve">      (</w:t>
      </w:r>
      <w:r w:rsidR="00FF3228">
        <w:rPr>
          <w:rFonts w:ascii="Times New Roman" w:hAnsi="Times New Roman" w:cs="Times New Roman"/>
          <w:sz w:val="28"/>
          <w:szCs w:val="28"/>
        </w:rPr>
        <w:t>5</w:t>
      </w:r>
      <w:r w:rsidRPr="007D0F0D">
        <w:rPr>
          <w:rFonts w:ascii="Times New Roman" w:hAnsi="Times New Roman" w:cs="Times New Roman"/>
          <w:sz w:val="28"/>
          <w:szCs w:val="28"/>
        </w:rPr>
        <w:t>)</w:t>
      </w:r>
    </w:p>
    <w:p w:rsidR="009F7812" w:rsidRPr="007D0F0D" w:rsidRDefault="009F7812" w:rsidP="007B58D8">
      <w:pPr>
        <w:spacing w:after="0" w:line="240" w:lineRule="auto"/>
        <w:ind w:firstLine="708"/>
        <w:jc w:val="center"/>
        <w:rPr>
          <w:rFonts w:ascii="Times New Roman" w:hAnsi="Times New Roman" w:cs="Times New Roman"/>
          <w:sz w:val="28"/>
          <w:szCs w:val="28"/>
        </w:rPr>
      </w:pPr>
    </w:p>
    <w:p w:rsidR="009F7812" w:rsidRPr="007D0F0D" w:rsidRDefault="009F7812" w:rsidP="007B58D8">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 xml:space="preserve">На скорость травления облученного и необлученного </w:t>
      </w:r>
      <w:r w:rsidRPr="007D0F0D">
        <w:rPr>
          <w:rFonts w:ascii="Times New Roman" w:hAnsi="Times New Roman" w:cs="Times New Roman"/>
          <w:sz w:val="28"/>
          <w:szCs w:val="28"/>
          <w:lang w:val="en-US"/>
        </w:rPr>
        <w:t>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xml:space="preserve"> влияют следующие факторы: концентрация </w:t>
      </w:r>
      <w:r w:rsidRPr="007D0F0D">
        <w:rPr>
          <w:rFonts w:ascii="Times New Roman" w:hAnsi="Times New Roman" w:cs="Times New Roman"/>
          <w:sz w:val="28"/>
          <w:szCs w:val="28"/>
          <w:lang w:val="en-US"/>
        </w:rPr>
        <w:t>HF</w:t>
      </w:r>
      <w:r w:rsidRPr="007D0F0D">
        <w:rPr>
          <w:rFonts w:ascii="Times New Roman" w:hAnsi="Times New Roman" w:cs="Times New Roman"/>
          <w:sz w:val="28"/>
          <w:szCs w:val="28"/>
        </w:rPr>
        <w:t>; температура; механическое перемешивание в процессе травления</w:t>
      </w:r>
      <w:r w:rsidR="00EC5F20"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&lt;EndNote&gt;&lt;Cite&gt;&lt;Author&gt;Moreau&lt;/Author&gt;&lt;Year&gt;2012&lt;/Year&gt;&lt;RecNum&gt;67&lt;/RecNum&gt;&lt;DisplayText&gt;[51, 52]&lt;/DisplayText&gt;&lt;record&gt;&lt;rec-number&gt;67&lt;/rec-number&gt;&lt;foreign-keys&gt;&lt;key app="EN" db-id="xpd90tzwmvdaaaers08vxatixarz9wawarar" timestamp="1729051880"&gt;67&lt;/key&gt;&lt;/foreign-keys&gt;&lt;ref-type name="Book"&gt;6&lt;/ref-type&gt;&lt;contributors&gt;&lt;authors&gt;&lt;author&gt;Moreau, Wayne M&lt;/author&gt;&lt;/authors&gt;&lt;/contributors&gt;&lt;titles&gt;&lt;title&gt;Semiconductor lithography: principles, practices, and materials&lt;/title&gt;&lt;/titles&gt;&lt;dates&gt;&lt;year&gt;2012&lt;/year&gt;&lt;/dates&gt;&lt;publisher&gt;Springer Science &amp;amp; Business Media&lt;/publisher&gt;&lt;isbn&gt;1461308852&lt;/isbn&gt;&lt;urls&gt;&lt;/urls&gt;&lt;/record&gt;&lt;/Cite&gt;&lt;Cite&gt;&lt;Author&gt;Verhaverbeke&lt;/Author&gt;&lt;Year&gt;1994&lt;/Year&gt;&lt;RecNum&gt;68&lt;/RecNum&gt;&lt;record&gt;&lt;rec-number&gt;68&lt;/rec-number&gt;&lt;foreign-keys&gt;&lt;key app="EN" db-id="xpd90tzwmvdaaaers08vxatixarz9wawarar" timestamp="1729051981"&gt;68&lt;/key&gt;&lt;/foreign-keys&gt;&lt;ref-type name="Journal Article"&gt;17&lt;/ref-type&gt;&lt;contributors&gt;&lt;authors&gt;&lt;author&gt;Verhaverbeke, Steven&lt;/author&gt;&lt;author&gt;Teerlinck, Ivo&lt;/author&gt;&lt;author&gt;Vinckier, Chris&lt;/author&gt;&lt;author&gt;Stevens, G&lt;/author&gt;&lt;author&gt;Cartuyvels, Rudi&lt;/author&gt;&lt;author&gt;Heyns, MM&lt;/author&gt;&lt;/authors&gt;&lt;/contributors&gt;&lt;titles&gt;&lt;title&gt;The etching mechanisms of SiO2 in hydrofluoric acid&lt;/title&gt;&lt;secondary-title&gt;Journal of The Electrochemical Society&lt;/secondary-title&gt;&lt;/titles&gt;&lt;periodical&gt;&lt;full-title&gt;Journal of The Electrochemical Society&lt;/full-title&gt;&lt;/periodical&gt;&lt;pages&gt;2852&lt;/pages&gt;&lt;volume&gt;141&lt;/volume&gt;&lt;number&gt;10&lt;/number&gt;&lt;dates&gt;&lt;year&gt;1994&lt;/year&gt;&lt;/dates&gt;&lt;isbn&gt;1945-7111&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[51, 52]</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w:t>
      </w:r>
      <w:r w:rsidR="00EC5F20" w:rsidRPr="007D0F0D">
        <w:rPr>
          <w:rFonts w:ascii="Times New Roman" w:hAnsi="Times New Roman" w:cs="Times New Roman"/>
          <w:sz w:val="28"/>
          <w:szCs w:val="28"/>
        </w:rPr>
        <w:t>а также</w:t>
      </w:r>
      <w:r w:rsidRPr="007D0F0D">
        <w:rPr>
          <w:rFonts w:ascii="Times New Roman" w:hAnsi="Times New Roman" w:cs="Times New Roman"/>
          <w:sz w:val="28"/>
          <w:szCs w:val="28"/>
        </w:rPr>
        <w:t xml:space="preserve">, плотность и процесс формирования, вытравленного </w:t>
      </w:r>
      <w:r w:rsidRPr="007D0F0D">
        <w:rPr>
          <w:rFonts w:ascii="Times New Roman" w:hAnsi="Times New Roman" w:cs="Times New Roman"/>
          <w:sz w:val="28"/>
          <w:szCs w:val="28"/>
          <w:lang w:val="en-US"/>
        </w:rPr>
        <w:t>SiO</w:t>
      </w:r>
      <w:r w:rsidRPr="007D0F0D">
        <w:rPr>
          <w:rFonts w:ascii="Times New Roman" w:hAnsi="Times New Roman" w:cs="Times New Roman"/>
          <w:sz w:val="28"/>
          <w:szCs w:val="28"/>
          <w:vertAlign w:val="subscript"/>
        </w:rPr>
        <w:t>2</w:t>
      </w:r>
      <w:r w:rsidR="00EC5F20"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&lt;EndNote&gt;&lt;Cite&gt;&lt;Author&gt;Silva&lt;/Author&gt;&lt;Year&gt;2003&lt;/Year&gt;&lt;RecNum&gt;69&lt;/RecNum&gt;&lt;DisplayText&gt;[53]&lt;/DisplayText&gt;&lt;record&gt;&lt;rec-number&gt;69&lt;/rec-number&gt;&lt;foreign-keys&gt;&lt;key app="EN" db-id="xpd90tzwmvdaaaers08vxatixarz9wawarar" timestamp="1729052050"&gt;69&lt;/key&gt;&lt;/foreign-keys&gt;&lt;ref-type name="Journal Article"&gt;17&lt;/ref-type&gt;&lt;contributors&gt;&lt;authors&gt;&lt;author&gt;Silva, C Milanez&lt;/author&gt;&lt;author&gt;Varisco, Paula&lt;/author&gt;&lt;author&gt;Moehlecke, A&lt;/author&gt;&lt;author&gt;Fichtner, PP&lt;/author&gt;&lt;author&gt;Papaléo, RM&lt;/author&gt;&lt;author&gt;Eriksson, J&lt;/author&gt;&lt;/authors&gt;&lt;/contributors&gt;&lt;titles&gt;&lt;title&gt;Processing of nano-holes and pores on SiO2 thin films by MeV heavy ions&lt;/title&gt;&lt;secondary-title&gt;Nuclear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Atoms&lt;/full-title&gt;&lt;/periodical&gt;&lt;pages&gt;486-489&lt;/pages&gt;&lt;volume&gt;206&lt;/volume&gt;&lt;dates&gt;&lt;year&gt;2003&lt;/year&gt;&lt;/dates&gt;&lt;isbn&gt;0168-583X&lt;/isbn&gt;&lt;urls&gt;&lt;/urls&gt;&lt;/record&gt;&lt;/Cite&gt;&lt;/EndNote&gt;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[53]</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900C88" w:rsidRPr="007D0F0D" w:rsidRDefault="00900C88" w:rsidP="007B58D8">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Процесс селективного травления высокодефектных областей в слое 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 облученном БТИ, связан с разницей в скорости травления поврежденного и неповрежденного материала. V</w:t>
      </w:r>
      <w:r w:rsidRPr="007D0F0D">
        <w:rPr>
          <w:rFonts w:ascii="Times New Roman" w:hAnsi="Times New Roman" w:cs="Times New Roman"/>
          <w:sz w:val="28"/>
          <w:szCs w:val="28"/>
          <w:vertAlign w:val="subscript"/>
        </w:rPr>
        <w:t>B</w:t>
      </w:r>
      <w:r w:rsidRPr="007D0F0D">
        <w:rPr>
          <w:rFonts w:ascii="Times New Roman" w:hAnsi="Times New Roman" w:cs="Times New Roman"/>
          <w:sz w:val="28"/>
          <w:szCs w:val="28"/>
        </w:rPr>
        <w:t xml:space="preserve"> - это скорость растворения неповрежденного материала, а V</w:t>
      </w:r>
      <w:r w:rsidRPr="007D0F0D">
        <w:rPr>
          <w:rFonts w:ascii="Times New Roman" w:hAnsi="Times New Roman" w:cs="Times New Roman"/>
          <w:sz w:val="28"/>
          <w:szCs w:val="28"/>
          <w:vertAlign w:val="subscript"/>
        </w:rPr>
        <w:t>T</w:t>
      </w:r>
      <w:r w:rsidRPr="007D0F0D">
        <w:rPr>
          <w:rFonts w:ascii="Times New Roman" w:hAnsi="Times New Roman" w:cs="Times New Roman"/>
          <w:sz w:val="28"/>
          <w:szCs w:val="28"/>
        </w:rPr>
        <w:t xml:space="preserve"> - скорость травления вдоль трека БТИ. Образование путем травления поры на скрытой дорожке БТИ сопровождается уменьшением толщины оксидного слоя (</w:t>
      </w:r>
      <w:r w:rsidRPr="007D0F0D">
        <w:rPr>
          <w:rFonts w:ascii="Times New Roman" w:hAnsi="Times New Roman" w:cs="Times New Roman"/>
          <w:i/>
          <w:sz w:val="28"/>
          <w:szCs w:val="28"/>
        </w:rPr>
        <w:t>L</w:t>
      </w:r>
      <w:r w:rsidRPr="007D0F0D">
        <w:rPr>
          <w:rFonts w:ascii="Times New Roman" w:hAnsi="Times New Roman" w:cs="Times New Roman"/>
          <w:sz w:val="28"/>
          <w:szCs w:val="28"/>
        </w:rPr>
        <w:t>). Это связано с одновременным травлением поврежденного и неповрежденного материала. Травление приводит к увеличению верхнего диаметра конуса (</w:t>
      </w:r>
      <w:r w:rsidRPr="007D0F0D">
        <w:rPr>
          <w:rFonts w:ascii="Times New Roman" w:hAnsi="Times New Roman" w:cs="Times New Roman"/>
          <w:i/>
          <w:sz w:val="28"/>
          <w:szCs w:val="28"/>
        </w:rPr>
        <w:t>D</w:t>
      </w:r>
      <w:r w:rsidRPr="007D0F0D">
        <w:rPr>
          <w:rFonts w:ascii="Times New Roman" w:hAnsi="Times New Roman" w:cs="Times New Roman"/>
          <w:sz w:val="28"/>
          <w:szCs w:val="28"/>
        </w:rPr>
        <w:t>) и нижнего диаметра (</w:t>
      </w:r>
      <w:r w:rsidRPr="007D0F0D">
        <w:rPr>
          <w:rFonts w:ascii="Times New Roman" w:hAnsi="Times New Roman" w:cs="Times New Roman"/>
          <w:i/>
          <w:sz w:val="28"/>
          <w:szCs w:val="28"/>
        </w:rPr>
        <w:t>d</w:t>
      </w:r>
      <w:r w:rsidRPr="007D0F0D">
        <w:rPr>
          <w:rFonts w:ascii="Times New Roman" w:hAnsi="Times New Roman" w:cs="Times New Roman"/>
          <w:sz w:val="28"/>
          <w:szCs w:val="28"/>
        </w:rPr>
        <w:t xml:space="preserve">) вместе с уменьшением </w:t>
      </w:r>
      <w:r w:rsidRPr="007D0F0D">
        <w:rPr>
          <w:rFonts w:ascii="Times New Roman" w:hAnsi="Times New Roman" w:cs="Times New Roman"/>
          <w:i/>
          <w:sz w:val="28"/>
          <w:szCs w:val="28"/>
        </w:rPr>
        <w:t>L</w:t>
      </w:r>
      <w:r w:rsidR="0020310C" w:rsidRPr="007D0F0D">
        <w:rPr>
          <w:rFonts w:ascii="Times New Roman" w:hAnsi="Times New Roman" w:cs="Times New Roman"/>
          <w:sz w:val="28"/>
          <w:szCs w:val="28"/>
        </w:rPr>
        <w:t xml:space="preserve"> (</w:t>
      </w:r>
      <w:r w:rsidR="00A31EA1" w:rsidRPr="00CA6489">
        <w:rPr>
          <w:rFonts w:ascii="Times New Roman" w:hAnsi="Times New Roman" w:cs="Times New Roman"/>
          <w:sz w:val="28"/>
          <w:szCs w:val="28"/>
        </w:rPr>
        <w:t>р</w:t>
      </w:r>
      <w:r w:rsidR="00785A7C">
        <w:rPr>
          <w:rFonts w:ascii="Times New Roman" w:hAnsi="Times New Roman" w:cs="Times New Roman"/>
          <w:sz w:val="28"/>
          <w:szCs w:val="28"/>
        </w:rPr>
        <w:t>исунок 11</w:t>
      </w:r>
      <w:r w:rsidRPr="00CA6489">
        <w:rPr>
          <w:rFonts w:ascii="Times New Roman" w:hAnsi="Times New Roman" w:cs="Times New Roman"/>
          <w:sz w:val="28"/>
          <w:szCs w:val="28"/>
        </w:rPr>
        <w:t>а).</w:t>
      </w:r>
    </w:p>
    <w:p w:rsidR="00900C88" w:rsidRPr="007D0F0D" w:rsidRDefault="00900C88" w:rsidP="007B58D8">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Знание скоростей V</w:t>
      </w:r>
      <w:r w:rsidRPr="007D0F0D">
        <w:rPr>
          <w:rFonts w:ascii="Times New Roman" w:hAnsi="Times New Roman" w:cs="Times New Roman"/>
          <w:sz w:val="28"/>
          <w:szCs w:val="28"/>
          <w:vertAlign w:val="subscript"/>
        </w:rPr>
        <w:t>T</w:t>
      </w:r>
      <w:r w:rsidRPr="007D0F0D">
        <w:rPr>
          <w:rFonts w:ascii="Times New Roman" w:hAnsi="Times New Roman" w:cs="Times New Roman"/>
          <w:sz w:val="28"/>
          <w:szCs w:val="28"/>
        </w:rPr>
        <w:t xml:space="preserve"> и V</w:t>
      </w:r>
      <w:r w:rsidRPr="007D0F0D">
        <w:rPr>
          <w:rFonts w:ascii="Times New Roman" w:hAnsi="Times New Roman" w:cs="Times New Roman"/>
          <w:sz w:val="28"/>
          <w:szCs w:val="28"/>
          <w:vertAlign w:val="subscript"/>
        </w:rPr>
        <w:t xml:space="preserve">B </w:t>
      </w:r>
      <w:r w:rsidRPr="007D0F0D">
        <w:rPr>
          <w:rFonts w:ascii="Times New Roman" w:hAnsi="Times New Roman" w:cs="Times New Roman"/>
          <w:sz w:val="28"/>
          <w:szCs w:val="28"/>
        </w:rPr>
        <w:t>позволяет определить основные параметры пор, такие как диаметр на поверхности D, высота</w:t>
      </w:r>
      <w:r w:rsidRPr="007D0F0D">
        <w:rPr>
          <w:rFonts w:ascii="Times New Roman" w:hAnsi="Times New Roman" w:cs="Times New Roman"/>
          <w:i/>
          <w:sz w:val="28"/>
          <w:szCs w:val="28"/>
        </w:rPr>
        <w:t xml:space="preserve"> l</w:t>
      </w:r>
      <w:r w:rsidRPr="007D0F0D">
        <w:rPr>
          <w:rFonts w:ascii="Times New Roman" w:hAnsi="Times New Roman" w:cs="Times New Roman"/>
          <w:sz w:val="28"/>
          <w:szCs w:val="28"/>
        </w:rPr>
        <w:t xml:space="preserve"> и полуугол конуса травления θ. Эти параметры могут быть описаны в любой момент времени следующими уравнениями:</w:t>
      </w:r>
    </w:p>
    <w:p w:rsidR="00900C88" w:rsidRPr="007D0F0D" w:rsidRDefault="00900C88" w:rsidP="007B58D8">
      <w:pPr>
        <w:spacing w:after="0" w:line="240" w:lineRule="auto"/>
        <w:ind w:left="1560"/>
        <w:jc w:val="right"/>
        <w:rPr>
          <w:rFonts w:ascii="Times New Roman" w:hAnsi="Times New Roman" w:cs="Times New Roman"/>
          <w:sz w:val="28"/>
          <w:szCs w:val="28"/>
        </w:rPr>
      </w:pPr>
    </w:p>
    <w:p w:rsidR="00900C88" w:rsidRPr="007D0F0D" w:rsidRDefault="00900C88" w:rsidP="007B58D8">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l=(</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B</m:t>
            </m:r>
          </m:sub>
        </m:sSub>
        <m:r>
          <w:rPr>
            <w:rFonts w:ascii="Cambria Math" w:hAnsi="Cambria Math" w:cs="Times New Roman"/>
            <w:sz w:val="28"/>
            <w:szCs w:val="28"/>
          </w:rPr>
          <m:t>)t</m:t>
        </m:r>
      </m:oMath>
      <w:r w:rsidR="00BD63CB" w:rsidRPr="007D0F0D">
        <w:rPr>
          <w:rFonts w:ascii="Times New Roman" w:eastAsiaTheme="minorEastAsia" w:hAnsi="Times New Roman" w:cs="Times New Roman"/>
          <w:sz w:val="28"/>
          <w:szCs w:val="28"/>
        </w:rPr>
        <w:t xml:space="preserve">             </w:t>
      </w:r>
      <w:r w:rsidR="00054F4A">
        <w:rPr>
          <w:rFonts w:ascii="Times New Roman" w:eastAsiaTheme="minorEastAsia" w:hAnsi="Times New Roman" w:cs="Times New Roman"/>
          <w:sz w:val="28"/>
          <w:szCs w:val="28"/>
        </w:rPr>
        <w:t xml:space="preserve">      </w:t>
      </w:r>
      <w:r w:rsidR="00BD63CB" w:rsidRPr="007D0F0D">
        <w:rPr>
          <w:rFonts w:ascii="Times New Roman" w:eastAsiaTheme="minorEastAsia" w:hAnsi="Times New Roman" w:cs="Times New Roman"/>
          <w:sz w:val="28"/>
          <w:szCs w:val="28"/>
        </w:rPr>
        <w:t xml:space="preserve">                                    (</w:t>
      </w:r>
      <w:r w:rsidR="00FF3228">
        <w:rPr>
          <w:rFonts w:ascii="Times New Roman" w:eastAsiaTheme="minorEastAsia" w:hAnsi="Times New Roman" w:cs="Times New Roman"/>
          <w:sz w:val="28"/>
          <w:szCs w:val="28"/>
        </w:rPr>
        <w:t>6</w:t>
      </w:r>
      <w:r w:rsidR="00BD63CB" w:rsidRPr="007D0F0D">
        <w:rPr>
          <w:rFonts w:ascii="Times New Roman" w:eastAsiaTheme="minorEastAsia" w:hAnsi="Times New Roman" w:cs="Times New Roman"/>
          <w:sz w:val="28"/>
          <w:szCs w:val="28"/>
        </w:rPr>
        <w:t>)</w:t>
      </w:r>
    </w:p>
    <w:p w:rsidR="00900C88" w:rsidRPr="007D0F0D" w:rsidRDefault="00900C88" w:rsidP="007B58D8">
      <w:pPr>
        <w:spacing w:after="0" w:line="240" w:lineRule="auto"/>
        <w:jc w:val="right"/>
        <w:rPr>
          <w:rFonts w:ascii="Times New Roman" w:hAnsi="Times New Roman" w:cs="Times New Roman"/>
          <w:sz w:val="28"/>
          <w:szCs w:val="28"/>
        </w:rPr>
      </w:pPr>
    </w:p>
    <w:p w:rsidR="00900C88" w:rsidRPr="007D0F0D" w:rsidRDefault="00900C88" w:rsidP="007B58D8">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D=2</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B</m:t>
            </m:r>
          </m:sub>
        </m:sSub>
        <m:r>
          <w:rPr>
            <w:rFonts w:ascii="Cambria Math" w:hAnsi="Cambria Math" w:cs="Times New Roman"/>
            <w:sz w:val="28"/>
            <w:szCs w:val="28"/>
          </w:rPr>
          <m:t>t</m:t>
        </m:r>
        <m:sSup>
          <m:sSupPr>
            <m:ctrlPr>
              <w:rPr>
                <w:rFonts w:ascii="Cambria Math" w:hAnsi="Cambria Math" w:cs="Times New Roman"/>
                <w:i/>
                <w:sz w:val="28"/>
                <w:szCs w:val="28"/>
              </w:rPr>
            </m:ctrlPr>
          </m:sSupPr>
          <m:e>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V-1</m:t>
                </m:r>
              </m:num>
              <m:den>
                <m:r>
                  <w:rPr>
                    <w:rFonts w:ascii="Cambria Math" w:hAnsi="Cambria Math" w:cs="Times New Roman"/>
                    <w:sz w:val="28"/>
                    <w:szCs w:val="28"/>
                  </w:rPr>
                  <m:t>V+1</m:t>
                </m:r>
              </m:den>
            </m:f>
            <m:r>
              <w:rPr>
                <w:rFonts w:ascii="Cambria Math" w:hAnsi="Cambria Math" w:cs="Times New Roman"/>
                <w:sz w:val="28"/>
                <w:szCs w:val="28"/>
              </w:rPr>
              <m:t>]</m:t>
            </m:r>
          </m:e>
          <m:sup>
            <m:r>
              <w:rPr>
                <w:rFonts w:ascii="Cambria Math" w:hAnsi="Cambria Math" w:cs="Times New Roman"/>
                <w:sz w:val="28"/>
                <w:szCs w:val="28"/>
              </w:rPr>
              <m:t>1/2</m:t>
            </m:r>
          </m:sup>
        </m:sSup>
      </m:oMath>
      <w:r w:rsidR="00BD63CB" w:rsidRPr="007D0F0D">
        <w:rPr>
          <w:rFonts w:ascii="Times New Roman" w:eastAsiaTheme="minorEastAsia" w:hAnsi="Times New Roman" w:cs="Times New Roman"/>
          <w:sz w:val="28"/>
          <w:szCs w:val="28"/>
        </w:rPr>
        <w:t xml:space="preserve">             </w:t>
      </w:r>
      <w:r w:rsidR="00054F4A">
        <w:rPr>
          <w:rFonts w:ascii="Times New Roman" w:eastAsiaTheme="minorEastAsia" w:hAnsi="Times New Roman" w:cs="Times New Roman"/>
          <w:sz w:val="28"/>
          <w:szCs w:val="28"/>
        </w:rPr>
        <w:t xml:space="preserve">    </w:t>
      </w:r>
      <w:r w:rsidR="00BD63CB" w:rsidRPr="007D0F0D">
        <w:rPr>
          <w:rFonts w:ascii="Times New Roman" w:eastAsiaTheme="minorEastAsia" w:hAnsi="Times New Roman" w:cs="Times New Roman"/>
          <w:sz w:val="28"/>
          <w:szCs w:val="28"/>
        </w:rPr>
        <w:t xml:space="preserve">                                 (</w:t>
      </w:r>
      <w:r w:rsidR="00FF3228">
        <w:rPr>
          <w:rFonts w:ascii="Times New Roman" w:eastAsiaTheme="minorEastAsia" w:hAnsi="Times New Roman" w:cs="Times New Roman"/>
          <w:sz w:val="28"/>
          <w:szCs w:val="28"/>
        </w:rPr>
        <w:t>7</w:t>
      </w:r>
      <w:r w:rsidR="00BD63CB" w:rsidRPr="007D0F0D">
        <w:rPr>
          <w:rFonts w:ascii="Times New Roman" w:eastAsiaTheme="minorEastAsia" w:hAnsi="Times New Roman" w:cs="Times New Roman"/>
          <w:sz w:val="28"/>
          <w:szCs w:val="28"/>
        </w:rPr>
        <w:t>)</w:t>
      </w:r>
    </w:p>
    <w:p w:rsidR="00BD63CB" w:rsidRPr="007D0F0D" w:rsidRDefault="00BD63CB" w:rsidP="007B58D8">
      <w:pPr>
        <w:spacing w:after="0" w:line="240" w:lineRule="auto"/>
        <w:jc w:val="right"/>
        <w:rPr>
          <w:rFonts w:ascii="Times New Roman" w:eastAsiaTheme="minorEastAsia" w:hAnsi="Times New Roman" w:cs="Times New Roman"/>
          <w:sz w:val="28"/>
          <w:szCs w:val="28"/>
        </w:rPr>
      </w:pPr>
    </w:p>
    <w:p w:rsidR="00BD63CB" w:rsidRPr="007D0F0D" w:rsidRDefault="00BD63CB" w:rsidP="007B58D8">
      <w:pPr>
        <w:spacing w:after="0" w:line="240" w:lineRule="auto"/>
        <w:jc w:val="right"/>
        <w:rPr>
          <w:rFonts w:ascii="Times New Roman" w:eastAsiaTheme="minorEastAsia" w:hAnsi="Times New Roman" w:cs="Times New Roman"/>
          <w:sz w:val="28"/>
          <w:szCs w:val="28"/>
        </w:rPr>
      </w:pPr>
      <m:oMath>
        <m:r>
          <w:rPr>
            <w:rFonts w:ascii="Cambria Math" w:eastAsiaTheme="minorEastAsia" w:hAnsi="Cambria Math" w:cs="Times New Roman"/>
            <w:sz w:val="28"/>
            <w:szCs w:val="28"/>
          </w:rPr>
          <m:t>θ=</m:t>
        </m:r>
        <m:r>
          <m:rPr>
            <m:sty m:val="p"/>
          </m:rPr>
          <w:rPr>
            <w:rFonts w:ascii="Cambria Math" w:eastAsiaTheme="minorEastAsia" w:hAnsi="Cambria Math" w:cs="Times New Roman"/>
            <w:sz w:val="28"/>
            <w:szCs w:val="28"/>
          </w:rPr>
          <m:t>arcsin⁡</m:t>
        </m:r>
        <m:r>
          <w:rPr>
            <w:rFonts w:ascii="Cambria Math" w:eastAsiaTheme="minorEastAsia" w:hAnsi="Cambria Math" w:cs="Times New Roman"/>
            <w:sz w:val="28"/>
            <w:szCs w:val="28"/>
          </w:rPr>
          <m:t>(1/V)</m:t>
        </m:r>
      </m:oMath>
      <w:r w:rsidRPr="007D0F0D">
        <w:rPr>
          <w:rFonts w:ascii="Times New Roman" w:eastAsiaTheme="minorEastAsia" w:hAnsi="Times New Roman" w:cs="Times New Roman"/>
          <w:sz w:val="28"/>
          <w:szCs w:val="28"/>
        </w:rPr>
        <w:t xml:space="preserve">                   </w:t>
      </w:r>
      <w:r w:rsidR="00054F4A">
        <w:rPr>
          <w:rFonts w:ascii="Times New Roman" w:eastAsiaTheme="minorEastAsia" w:hAnsi="Times New Roman" w:cs="Times New Roman"/>
          <w:sz w:val="28"/>
          <w:szCs w:val="28"/>
        </w:rPr>
        <w:t xml:space="preserve">  </w:t>
      </w:r>
      <w:r w:rsidRPr="007D0F0D">
        <w:rPr>
          <w:rFonts w:ascii="Times New Roman" w:eastAsiaTheme="minorEastAsia" w:hAnsi="Times New Roman" w:cs="Times New Roman"/>
          <w:sz w:val="28"/>
          <w:szCs w:val="28"/>
        </w:rPr>
        <w:t xml:space="preserve">                             (</w:t>
      </w:r>
      <w:r w:rsidR="00FF3228">
        <w:rPr>
          <w:rFonts w:ascii="Times New Roman" w:eastAsiaTheme="minorEastAsia" w:hAnsi="Times New Roman" w:cs="Times New Roman"/>
          <w:sz w:val="28"/>
          <w:szCs w:val="28"/>
        </w:rPr>
        <w:t>8</w:t>
      </w:r>
      <w:r w:rsidRPr="007D0F0D">
        <w:rPr>
          <w:rFonts w:ascii="Times New Roman" w:eastAsiaTheme="minorEastAsia" w:hAnsi="Times New Roman" w:cs="Times New Roman"/>
          <w:sz w:val="28"/>
          <w:szCs w:val="28"/>
        </w:rPr>
        <w:t>)</w:t>
      </w:r>
    </w:p>
    <w:p w:rsidR="00BD63CB" w:rsidRPr="007D0F0D" w:rsidRDefault="00BD63CB" w:rsidP="007B58D8">
      <w:pPr>
        <w:spacing w:after="0" w:line="240" w:lineRule="auto"/>
        <w:jc w:val="right"/>
        <w:rPr>
          <w:rFonts w:ascii="Times New Roman" w:eastAsiaTheme="minorEastAsia" w:hAnsi="Times New Roman" w:cs="Times New Roman"/>
          <w:sz w:val="28"/>
          <w:szCs w:val="28"/>
        </w:rPr>
      </w:pPr>
    </w:p>
    <w:p w:rsidR="00BD63CB" w:rsidRPr="007D0F0D" w:rsidRDefault="00BD63CB" w:rsidP="007B58D8">
      <w:pPr>
        <w:spacing w:after="0" w:line="240" w:lineRule="auto"/>
        <w:jc w:val="right"/>
        <w:rPr>
          <w:rFonts w:ascii="Times New Roman" w:eastAsiaTheme="minorEastAsia" w:hAnsi="Times New Roman" w:cs="Times New Roman"/>
          <w:sz w:val="28"/>
          <w:szCs w:val="28"/>
        </w:rPr>
      </w:pPr>
      <m:oMath>
        <m:r>
          <w:rPr>
            <w:rFonts w:ascii="Cambria Math" w:hAnsi="Cambria Math" w:cs="Times New Roman"/>
            <w:sz w:val="28"/>
            <w:szCs w:val="28"/>
          </w:rPr>
          <m:t>D=2</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Si</m:t>
            </m:r>
            <m:sSub>
              <m:sSubPr>
                <m:ctrlPr>
                  <w:rPr>
                    <w:rFonts w:ascii="Cambria Math" w:hAnsi="Cambria Math" w:cs="Times New Roman"/>
                    <w:i/>
                    <w:sz w:val="28"/>
                    <w:szCs w:val="28"/>
                  </w:rPr>
                </m:ctrlPr>
              </m:sSubPr>
              <m:e>
                <m:r>
                  <w:rPr>
                    <w:rFonts w:ascii="Cambria Math" w:hAnsi="Cambria Math" w:cs="Times New Roman"/>
                    <w:sz w:val="28"/>
                    <w:szCs w:val="28"/>
                  </w:rPr>
                  <m:t>O</m:t>
                </m:r>
              </m:e>
              <m:sub>
                <m:r>
                  <w:rPr>
                    <w:rFonts w:ascii="Cambria Math" w:hAnsi="Cambria Math" w:cs="Times New Roman"/>
                    <w:sz w:val="28"/>
                    <w:szCs w:val="28"/>
                  </w:rPr>
                  <m:t>2</m:t>
                </m:r>
              </m:sub>
            </m:sSub>
          </m:sub>
        </m:sSub>
        <m:r>
          <w:rPr>
            <w:rFonts w:ascii="Cambria Math" w:hAnsi="Cambria Math" w:cs="Times New Roman"/>
            <w:sz w:val="28"/>
            <w:szCs w:val="28"/>
          </w:rPr>
          <m:t>-L)</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1-sinθ</m:t>
                </m:r>
              </m:num>
              <m:den>
                <m:r>
                  <w:rPr>
                    <w:rFonts w:ascii="Cambria Math" w:hAnsi="Cambria Math" w:cs="Times New Roman"/>
                    <w:sz w:val="28"/>
                    <w:szCs w:val="28"/>
                  </w:rPr>
                  <m:t>1+sinθ</m:t>
                </m:r>
              </m:den>
            </m:f>
          </m:e>
        </m:rad>
      </m:oMath>
      <w:r w:rsidRPr="007D0F0D">
        <w:rPr>
          <w:rFonts w:ascii="Times New Roman" w:eastAsiaTheme="minorEastAsia" w:hAnsi="Times New Roman" w:cs="Times New Roman"/>
          <w:sz w:val="28"/>
          <w:szCs w:val="28"/>
        </w:rPr>
        <w:t xml:space="preserve">       </w:t>
      </w:r>
      <w:r w:rsidR="00054F4A">
        <w:rPr>
          <w:rFonts w:ascii="Times New Roman" w:eastAsiaTheme="minorEastAsia" w:hAnsi="Times New Roman" w:cs="Times New Roman"/>
          <w:sz w:val="28"/>
          <w:szCs w:val="28"/>
        </w:rPr>
        <w:t xml:space="preserve">  </w:t>
      </w:r>
      <w:r w:rsidRPr="007D0F0D">
        <w:rPr>
          <w:rFonts w:ascii="Times New Roman" w:eastAsiaTheme="minorEastAsia" w:hAnsi="Times New Roman" w:cs="Times New Roman"/>
          <w:sz w:val="28"/>
          <w:szCs w:val="28"/>
        </w:rPr>
        <w:t xml:space="preserve">                             (</w:t>
      </w:r>
      <w:r w:rsidR="00FF3228">
        <w:rPr>
          <w:rFonts w:ascii="Times New Roman" w:eastAsiaTheme="minorEastAsia" w:hAnsi="Times New Roman" w:cs="Times New Roman"/>
          <w:sz w:val="28"/>
          <w:szCs w:val="28"/>
        </w:rPr>
        <w:t>9</w:t>
      </w:r>
      <w:r w:rsidRPr="007D0F0D">
        <w:rPr>
          <w:rFonts w:ascii="Times New Roman" w:eastAsiaTheme="minorEastAsia" w:hAnsi="Times New Roman" w:cs="Times New Roman"/>
          <w:sz w:val="28"/>
          <w:szCs w:val="28"/>
        </w:rPr>
        <w:t>)</w:t>
      </w:r>
    </w:p>
    <w:p w:rsidR="00BD63CB" w:rsidRPr="007D0F0D" w:rsidRDefault="00BD63CB" w:rsidP="007B58D8">
      <w:pPr>
        <w:spacing w:after="0" w:line="240" w:lineRule="auto"/>
        <w:jc w:val="right"/>
        <w:rPr>
          <w:rFonts w:ascii="Times New Roman" w:eastAsiaTheme="minorEastAsia" w:hAnsi="Times New Roman" w:cs="Times New Roman"/>
          <w:sz w:val="28"/>
          <w:szCs w:val="28"/>
        </w:rPr>
      </w:pPr>
    </w:p>
    <w:p w:rsidR="00BD63CB" w:rsidRPr="007D0F0D" w:rsidRDefault="00BD63CB" w:rsidP="007B58D8">
      <w:pPr>
        <w:spacing w:after="0" w:line="240" w:lineRule="auto"/>
        <w:jc w:val="right"/>
        <w:rPr>
          <w:rFonts w:ascii="Times New Roman" w:eastAsiaTheme="minorEastAsia" w:hAnsi="Times New Roman" w:cs="Times New Roman"/>
          <w:sz w:val="28"/>
          <w:szCs w:val="28"/>
        </w:rPr>
      </w:pPr>
      <m:oMath>
        <m:r>
          <w:rPr>
            <w:rFonts w:ascii="Cambria Math" w:eastAsiaTheme="minorEastAsia" w:hAnsi="Cambria Math" w:cs="Times New Roman"/>
            <w:sz w:val="28"/>
            <w:szCs w:val="28"/>
          </w:rPr>
          <m:t>d=D-2L∙tgθ</m:t>
        </m:r>
      </m:oMath>
      <w:r w:rsidRPr="007D0F0D">
        <w:rPr>
          <w:rFonts w:ascii="Times New Roman" w:eastAsiaTheme="minorEastAsia" w:hAnsi="Times New Roman" w:cs="Times New Roman"/>
          <w:sz w:val="28"/>
          <w:szCs w:val="28"/>
        </w:rPr>
        <w:t xml:space="preserve">                         </w:t>
      </w:r>
      <w:r w:rsidR="00054F4A">
        <w:rPr>
          <w:rFonts w:ascii="Times New Roman" w:eastAsiaTheme="minorEastAsia" w:hAnsi="Times New Roman" w:cs="Times New Roman"/>
          <w:sz w:val="28"/>
          <w:szCs w:val="28"/>
        </w:rPr>
        <w:t xml:space="preserve">  </w:t>
      </w:r>
      <w:r w:rsidRPr="007D0F0D">
        <w:rPr>
          <w:rFonts w:ascii="Times New Roman" w:eastAsiaTheme="minorEastAsia" w:hAnsi="Times New Roman" w:cs="Times New Roman"/>
          <w:sz w:val="28"/>
          <w:szCs w:val="28"/>
        </w:rPr>
        <w:t xml:space="preserve">                        (</w:t>
      </w:r>
      <w:r w:rsidR="00FF3228">
        <w:rPr>
          <w:rFonts w:ascii="Times New Roman" w:eastAsiaTheme="minorEastAsia" w:hAnsi="Times New Roman" w:cs="Times New Roman"/>
          <w:sz w:val="28"/>
          <w:szCs w:val="28"/>
        </w:rPr>
        <w:t>10</w:t>
      </w:r>
      <w:r w:rsidRPr="007D0F0D">
        <w:rPr>
          <w:rFonts w:ascii="Times New Roman" w:eastAsiaTheme="minorEastAsia" w:hAnsi="Times New Roman" w:cs="Times New Roman"/>
          <w:sz w:val="28"/>
          <w:szCs w:val="28"/>
        </w:rPr>
        <w:t>)</w:t>
      </w:r>
    </w:p>
    <w:p w:rsidR="00BD63CB" w:rsidRPr="007D0F0D" w:rsidRDefault="00BD63CB" w:rsidP="007B58D8">
      <w:pPr>
        <w:spacing w:after="0" w:line="240" w:lineRule="auto"/>
        <w:ind w:firstLine="708"/>
        <w:jc w:val="both"/>
        <w:rPr>
          <w:rFonts w:ascii="Times New Roman" w:hAnsi="Times New Roman" w:cs="Times New Roman"/>
          <w:sz w:val="28"/>
          <w:szCs w:val="28"/>
        </w:rPr>
      </w:pPr>
    </w:p>
    <w:p w:rsidR="00BD63CB" w:rsidRPr="007D0F0D" w:rsidRDefault="00BD63CB" w:rsidP="007B58D8">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где отношение V = V</w:t>
      </w:r>
      <w:r w:rsidR="00EC5F20" w:rsidRPr="007D0F0D">
        <w:rPr>
          <w:rFonts w:ascii="Times New Roman" w:hAnsi="Times New Roman" w:cs="Times New Roman"/>
          <w:sz w:val="28"/>
          <w:szCs w:val="28"/>
          <w:vertAlign w:val="subscript"/>
        </w:rPr>
        <w:t>T</w:t>
      </w:r>
      <w:r w:rsidR="00EC5F20" w:rsidRPr="007D0F0D">
        <w:rPr>
          <w:rFonts w:ascii="Times New Roman" w:hAnsi="Times New Roman" w:cs="Times New Roman"/>
          <w:sz w:val="28"/>
          <w:szCs w:val="28"/>
        </w:rPr>
        <w:t>/</w:t>
      </w:r>
      <w:r w:rsidRPr="007D0F0D">
        <w:rPr>
          <w:rFonts w:ascii="Times New Roman" w:hAnsi="Times New Roman" w:cs="Times New Roman"/>
          <w:sz w:val="28"/>
          <w:szCs w:val="28"/>
        </w:rPr>
        <w:t>V</w:t>
      </w:r>
      <w:r w:rsidRPr="007D0F0D">
        <w:rPr>
          <w:rFonts w:ascii="Times New Roman" w:hAnsi="Times New Roman" w:cs="Times New Roman"/>
          <w:sz w:val="28"/>
          <w:szCs w:val="28"/>
          <w:vertAlign w:val="subscript"/>
        </w:rPr>
        <w:t xml:space="preserve">B </w:t>
      </w:r>
      <w:r w:rsidRPr="007D0F0D">
        <w:rPr>
          <w:rFonts w:ascii="Times New Roman" w:hAnsi="Times New Roman" w:cs="Times New Roman"/>
          <w:sz w:val="28"/>
          <w:szCs w:val="28"/>
        </w:rPr>
        <w:t>является к</w:t>
      </w:r>
      <w:r w:rsidR="00EC5F20" w:rsidRPr="007D0F0D">
        <w:rPr>
          <w:rFonts w:ascii="Times New Roman" w:hAnsi="Times New Roman" w:cs="Times New Roman"/>
          <w:sz w:val="28"/>
          <w:szCs w:val="28"/>
        </w:rPr>
        <w:t xml:space="preserve">онстантой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&lt;EndNote&gt;&lt;Cite&gt;&lt;Author&gt;Zhang&lt;/Author&gt;&lt;Year&gt;2008&lt;/Year&gt;&lt;RecNum&gt;70&lt;/RecNum&gt;&lt;DisplayText&gt;[54, 55]&lt;/DisplayText&gt;&lt;record&gt;&lt;rec-number&gt;70&lt;/rec-number&gt;&lt;foreign-keys&gt;&lt;key app="EN" db-id="xpd90tzwmvdaaaers08vxatixarz9wawarar" timestamp="1729052140"&gt;70&lt;/key&gt;&lt;/foreign-keys&gt;&lt;ref-type name="Journal Article"&gt;17&lt;/ref-type&gt;&lt;contributors&gt;&lt;authors&gt;&lt;author&gt;Zhang, WM&lt;/author&gt;&lt;author&gt;Li, J&lt;/author&gt;&lt;author&gt;Liu, YD&lt;/author&gt;&lt;author&gt;Guo, W&lt;/author&gt;&lt;author&gt;Liang, AF&lt;/author&gt;&lt;author&gt;Xue, JM&lt;/author&gt;&lt;author&gt;Wang, YG&lt;/author&gt;&lt;/authors&gt;&lt;/contributors&gt;&lt;titles&gt;&lt;title&gt;Study of etched ion track profiles in silicon dioxide membrane&lt;/title&gt;&lt;secondary-title&gt;Radiation measurements&lt;/secondary-title&gt;&lt;/titles&gt;&lt;periodical&gt;&lt;full-title&gt;Radiation measurements&lt;/full-title&gt;&lt;/periodical&gt;&lt;pages&gt;S627-S631&lt;/pages&gt;&lt;volume&gt;43&lt;/volume&gt;&lt;dates&gt;&lt;year&gt;2008&lt;/year&gt;&lt;/dates&gt;&lt;isbn&gt;1350-4487&lt;/isbn&gt;&lt;urls&gt;&lt;/urls&gt;&lt;/record&gt;&lt;/Cite&gt;&lt;Cite&gt;&lt;Author&gt;Bergamini&lt;/Author&gt;&lt;Year&gt;2007&lt;/Year&gt;&lt;RecNum&gt;71&lt;/RecNum&gt;&lt;record&gt;&lt;rec-number&gt;71&lt;/rec-number&gt;&lt;foreign-keys&gt;&lt;key app="EN" db-id="xpd90tzwmvdaaaers08vxatixarz9wawarar" timestamp="1729052191"&gt;71&lt;/key&gt;&lt;/foreign-keys&gt;&lt;ref-type name="Journal Article"&gt;17&lt;/ref-type&gt;&lt;contributors&gt;&lt;authors&gt;&lt;author&gt;Bergamini, F&lt;/author&gt;&lt;author&gt;Bianconi, M&lt;/author&gt;&lt;author&gt;Cristiani, S&lt;/author&gt;&lt;/authors&gt;&lt;/contributors&gt;&lt;titles&gt;&lt;title&gt;Wet and vapor etching of tracks produced in SiO2 by Ti ion irradiation&lt;/title&gt;&lt;secondary-title&gt;Nuclear Instruments and Methods in Physics Research Section B: Beam Interactions with Materials and Atoms&lt;/secondary-title&gt;&lt;/titles&gt;&lt;periodical&gt;&lt;full-title&gt;Nuclear Instruments and Methods in Physics Research Section B: Beam Interactions with Materials and Atoms&lt;/full-title&gt;&lt;/periodical&gt;&lt;pages&gt;593-596&lt;/pages&gt;&lt;volume&gt;257&lt;/volume&gt;&lt;number&gt;1-2&lt;/number&gt;&lt;dates&gt;&lt;year&gt;2007&lt;/year&gt;&lt;/dates&gt;&lt;isbn&gt;0168-583X&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[54, 55]</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которая определяет форму пор, получаемую в процессе травления. Обычно это значение находится в диапазо</w:t>
      </w:r>
      <w:r w:rsidR="00EC5F20" w:rsidRPr="007D0F0D">
        <w:rPr>
          <w:rFonts w:ascii="Times New Roman" w:hAnsi="Times New Roman" w:cs="Times New Roman"/>
          <w:sz w:val="28"/>
          <w:szCs w:val="28"/>
        </w:rPr>
        <w:t>не 2&lt;</w:t>
      </w:r>
      <w:proofErr w:type="gramStart"/>
      <w:r w:rsidR="00EC5F20" w:rsidRPr="007D0F0D">
        <w:rPr>
          <w:rFonts w:ascii="Times New Roman" w:hAnsi="Times New Roman" w:cs="Times New Roman"/>
          <w:sz w:val="28"/>
          <w:szCs w:val="28"/>
        </w:rPr>
        <w:t>V&lt;</w:t>
      </w:r>
      <w:proofErr w:type="gramEnd"/>
      <w:r w:rsidR="00EC5F20" w:rsidRPr="007D0F0D">
        <w:rPr>
          <w:rFonts w:ascii="Times New Roman" w:hAnsi="Times New Roman" w:cs="Times New Roman"/>
          <w:sz w:val="28"/>
          <w:szCs w:val="28"/>
        </w:rPr>
        <w:t>4</w:t>
      </w:r>
      <w:r w:rsidR="003B3E44" w:rsidRPr="007D0F0D">
        <w:rPr>
          <w:rFonts w:ascii="Times New Roman" w:hAnsi="Times New Roman" w:cs="Times New Roman"/>
          <w:sz w:val="28"/>
          <w:szCs w:val="28"/>
        </w:rPr>
        <w:t>, и</w:t>
      </w:r>
      <w:r w:rsidR="00EC5F20" w:rsidRPr="007D0F0D">
        <w:rPr>
          <w:rFonts w:ascii="Times New Roman" w:hAnsi="Times New Roman" w:cs="Times New Roman"/>
          <w:sz w:val="28"/>
          <w:szCs w:val="28"/>
        </w:rPr>
        <w:t xml:space="preserve"> </w:t>
      </w:r>
      <w:r w:rsidR="003B3E44" w:rsidRPr="007D0F0D">
        <w:rPr>
          <w:rFonts w:ascii="Times New Roman" w:hAnsi="Times New Roman" w:cs="Times New Roman"/>
          <w:sz w:val="28"/>
          <w:szCs w:val="28"/>
        </w:rPr>
        <w:t>з</w:t>
      </w:r>
      <w:r w:rsidR="00EC5F20" w:rsidRPr="007D0F0D">
        <w:rPr>
          <w:rFonts w:ascii="Times New Roman" w:hAnsi="Times New Roman" w:cs="Times New Roman"/>
          <w:sz w:val="28"/>
          <w:szCs w:val="28"/>
        </w:rPr>
        <w:t>начение V&gt;</w:t>
      </w:r>
      <w:r w:rsidRPr="007D0F0D">
        <w:rPr>
          <w:rFonts w:ascii="Times New Roman" w:hAnsi="Times New Roman" w:cs="Times New Roman"/>
          <w:sz w:val="28"/>
          <w:szCs w:val="28"/>
        </w:rPr>
        <w:t>1 является условием превращения трека БТИ в поры.</w:t>
      </w:r>
    </w:p>
    <w:p w:rsidR="001E04FE" w:rsidRPr="007D0F0D" w:rsidRDefault="00BD63CB" w:rsidP="007B58D8">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СЭМ-изображения поверхности шаблона ионного трека 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/Si и поперечные сечения отдельных пор в слое оксида кремния при различном времен</w:t>
      </w:r>
      <w:r w:rsidR="003F5003" w:rsidRPr="007D0F0D">
        <w:rPr>
          <w:rFonts w:ascii="Times New Roman" w:hAnsi="Times New Roman" w:cs="Times New Roman"/>
          <w:sz w:val="28"/>
          <w:szCs w:val="28"/>
        </w:rPr>
        <w:t xml:space="preserve">и травления представлены на </w:t>
      </w:r>
      <w:r w:rsidR="003F5003" w:rsidRPr="008F2A1B">
        <w:rPr>
          <w:rFonts w:ascii="Times New Roman" w:hAnsi="Times New Roman" w:cs="Times New Roman"/>
          <w:sz w:val="28"/>
          <w:szCs w:val="28"/>
        </w:rPr>
        <w:t>рисунке</w:t>
      </w:r>
      <w:r w:rsidRPr="008F2A1B">
        <w:rPr>
          <w:rFonts w:ascii="Times New Roman" w:hAnsi="Times New Roman" w:cs="Times New Roman"/>
          <w:sz w:val="28"/>
          <w:szCs w:val="28"/>
        </w:rPr>
        <w:t xml:space="preserve"> </w:t>
      </w:r>
      <w:r w:rsidR="00694046" w:rsidRPr="008F2A1B">
        <w:rPr>
          <w:rFonts w:ascii="Times New Roman" w:hAnsi="Times New Roman" w:cs="Times New Roman"/>
          <w:sz w:val="28"/>
          <w:szCs w:val="28"/>
        </w:rPr>
        <w:t>10</w:t>
      </w:r>
      <w:r w:rsidR="00EC5F20" w:rsidRPr="008F2A1B">
        <w:rPr>
          <w:rFonts w:ascii="Times New Roman" w:hAnsi="Times New Roman" w:cs="Times New Roman"/>
          <w:sz w:val="28"/>
          <w:szCs w:val="28"/>
        </w:rPr>
        <w:t>.</w:t>
      </w:r>
      <w:r w:rsidR="001E04FE" w:rsidRPr="007D0F0D">
        <w:rPr>
          <w:rFonts w:ascii="Times New Roman" w:hAnsi="Times New Roman" w:cs="Times New Roman"/>
          <w:sz w:val="28"/>
          <w:szCs w:val="28"/>
        </w:rPr>
        <w:t xml:space="preserve"> </w:t>
      </w:r>
      <w:r w:rsidR="003B3E44" w:rsidRPr="007D0F0D">
        <w:rPr>
          <w:rFonts w:ascii="Times New Roman" w:hAnsi="Times New Roman" w:cs="Times New Roman"/>
          <w:sz w:val="28"/>
          <w:szCs w:val="28"/>
        </w:rPr>
        <w:t>Обработка предварительно облученных подложек SiO</w:t>
      </w:r>
      <w:r w:rsidR="003B3E44" w:rsidRPr="007D0F0D">
        <w:rPr>
          <w:rFonts w:ascii="Times New Roman" w:hAnsi="Times New Roman" w:cs="Times New Roman"/>
          <w:sz w:val="28"/>
          <w:szCs w:val="28"/>
          <w:vertAlign w:val="subscript"/>
        </w:rPr>
        <w:t>2</w:t>
      </w:r>
      <w:r w:rsidR="003B3E44" w:rsidRPr="007D0F0D">
        <w:rPr>
          <w:rFonts w:ascii="Times New Roman" w:hAnsi="Times New Roman" w:cs="Times New Roman"/>
          <w:sz w:val="28"/>
          <w:szCs w:val="28"/>
        </w:rPr>
        <w:t>/Si в плавиковой кислоте в концентрации 1% и при температуре 20 ± 2</w:t>
      </w:r>
      <w:r w:rsidR="00FA57A8">
        <w:rPr>
          <w:rFonts w:ascii="Times New Roman" w:hAnsi="Times New Roman" w:cs="Times New Roman"/>
          <w:sz w:val="28"/>
          <w:szCs w:val="28"/>
        </w:rPr>
        <w:t xml:space="preserve"> </w:t>
      </w:r>
      <w:r w:rsidR="006F2ADC">
        <w:rPr>
          <w:rFonts w:ascii="Times New Roman" w:hAnsi="Times New Roman" w:cs="Times New Roman"/>
          <w:sz w:val="28"/>
          <w:szCs w:val="28"/>
        </w:rPr>
        <w:t>°</w:t>
      </w:r>
      <w:r w:rsidR="003B3E44" w:rsidRPr="007D0F0D">
        <w:rPr>
          <w:rFonts w:ascii="Times New Roman" w:hAnsi="Times New Roman" w:cs="Times New Roman"/>
          <w:sz w:val="28"/>
          <w:szCs w:val="28"/>
        </w:rPr>
        <w:t>C в течение 35 мин (образец 1), 55 мин (образец 2</w:t>
      </w:r>
      <w:r w:rsidR="008F2A1B">
        <w:rPr>
          <w:rFonts w:ascii="Times New Roman" w:hAnsi="Times New Roman" w:cs="Times New Roman"/>
          <w:sz w:val="28"/>
          <w:szCs w:val="28"/>
        </w:rPr>
        <w:t>) и 90 мин (образец 3) позволило</w:t>
      </w:r>
      <w:r w:rsidR="003B3E44" w:rsidRPr="007D0F0D">
        <w:rPr>
          <w:rFonts w:ascii="Times New Roman" w:hAnsi="Times New Roman" w:cs="Times New Roman"/>
          <w:sz w:val="28"/>
          <w:szCs w:val="28"/>
        </w:rPr>
        <w:t xml:space="preserve"> сформировать поры в слое SiO</w:t>
      </w:r>
      <w:r w:rsidR="003B3E44" w:rsidRPr="007D0F0D">
        <w:rPr>
          <w:rFonts w:ascii="Times New Roman" w:hAnsi="Times New Roman" w:cs="Times New Roman"/>
          <w:sz w:val="28"/>
          <w:szCs w:val="28"/>
          <w:vertAlign w:val="subscript"/>
        </w:rPr>
        <w:t>2</w:t>
      </w:r>
      <w:r w:rsidR="003B3E44" w:rsidRPr="007D0F0D">
        <w:rPr>
          <w:rFonts w:ascii="Times New Roman" w:hAnsi="Times New Roman" w:cs="Times New Roman"/>
          <w:sz w:val="28"/>
          <w:szCs w:val="28"/>
        </w:rPr>
        <w:t xml:space="preserve">. </w:t>
      </w:r>
      <w:r w:rsidR="0023501E">
        <w:rPr>
          <w:rFonts w:ascii="Times New Roman" w:hAnsi="Times New Roman" w:cs="Times New Roman"/>
          <w:sz w:val="28"/>
          <w:szCs w:val="28"/>
        </w:rPr>
        <w:t>Анализ СЭМ-изображений позволил</w:t>
      </w:r>
      <w:r w:rsidR="003B3E44" w:rsidRPr="007D0F0D">
        <w:rPr>
          <w:rFonts w:ascii="Times New Roman" w:hAnsi="Times New Roman" w:cs="Times New Roman"/>
          <w:sz w:val="28"/>
          <w:szCs w:val="28"/>
        </w:rPr>
        <w:t xml:space="preserve"> определить толщину слоя SiO</w:t>
      </w:r>
      <w:r w:rsidR="003B3E44" w:rsidRPr="007D0F0D">
        <w:rPr>
          <w:rFonts w:ascii="Times New Roman" w:hAnsi="Times New Roman" w:cs="Times New Roman"/>
          <w:sz w:val="28"/>
          <w:szCs w:val="28"/>
          <w:vertAlign w:val="subscript"/>
        </w:rPr>
        <w:t>2</w:t>
      </w:r>
      <w:r w:rsidR="003B3E44" w:rsidRPr="007D0F0D">
        <w:rPr>
          <w:rFonts w:ascii="Times New Roman" w:hAnsi="Times New Roman" w:cs="Times New Roman"/>
          <w:sz w:val="28"/>
          <w:szCs w:val="28"/>
        </w:rPr>
        <w:t xml:space="preserve"> для образцов 1-3: L</w:t>
      </w:r>
      <w:r w:rsidR="003B3E44" w:rsidRPr="007D0F0D">
        <w:rPr>
          <w:rFonts w:ascii="Times New Roman" w:hAnsi="Times New Roman" w:cs="Times New Roman"/>
          <w:sz w:val="28"/>
          <w:szCs w:val="28"/>
          <w:vertAlign w:val="subscript"/>
        </w:rPr>
        <w:t>1</w:t>
      </w:r>
      <w:r w:rsidR="003B3E44" w:rsidRPr="007D0F0D">
        <w:rPr>
          <w:rFonts w:ascii="Times New Roman" w:hAnsi="Times New Roman" w:cs="Times New Roman"/>
          <w:sz w:val="28"/>
          <w:szCs w:val="28"/>
        </w:rPr>
        <w:t xml:space="preserve"> = 540 нм, L</w:t>
      </w:r>
      <w:r w:rsidR="003B3E44" w:rsidRPr="007D0F0D">
        <w:rPr>
          <w:rFonts w:ascii="Times New Roman" w:hAnsi="Times New Roman" w:cs="Times New Roman"/>
          <w:sz w:val="28"/>
          <w:szCs w:val="28"/>
          <w:vertAlign w:val="subscript"/>
        </w:rPr>
        <w:t xml:space="preserve">2 </w:t>
      </w:r>
      <w:r w:rsidR="003B3E44" w:rsidRPr="007D0F0D">
        <w:rPr>
          <w:rFonts w:ascii="Times New Roman" w:hAnsi="Times New Roman" w:cs="Times New Roman"/>
          <w:sz w:val="28"/>
          <w:szCs w:val="28"/>
        </w:rPr>
        <w:t>= 470 нм и L</w:t>
      </w:r>
      <w:r w:rsidR="003B3E44" w:rsidRPr="007D0F0D">
        <w:rPr>
          <w:rFonts w:ascii="Times New Roman" w:hAnsi="Times New Roman" w:cs="Times New Roman"/>
          <w:sz w:val="28"/>
          <w:szCs w:val="28"/>
          <w:vertAlign w:val="subscript"/>
        </w:rPr>
        <w:t>3</w:t>
      </w:r>
      <w:r w:rsidR="003B3E44" w:rsidRPr="007D0F0D">
        <w:rPr>
          <w:rFonts w:ascii="Times New Roman" w:hAnsi="Times New Roman" w:cs="Times New Roman"/>
          <w:sz w:val="28"/>
          <w:szCs w:val="28"/>
        </w:rPr>
        <w:t xml:space="preserve"> = 310 нм, соответственно. </w:t>
      </w:r>
      <w:r w:rsidR="003703CF" w:rsidRPr="007D0F0D">
        <w:rPr>
          <w:rFonts w:ascii="Times New Roman" w:hAnsi="Times New Roman" w:cs="Times New Roman"/>
          <w:sz w:val="28"/>
          <w:szCs w:val="28"/>
        </w:rPr>
        <w:t>Исходя из формул, были рассчитаны значения внешнего и нижнего диаметров пор: D</w:t>
      </w:r>
      <w:r w:rsidR="003703CF" w:rsidRPr="007D0F0D">
        <w:rPr>
          <w:rFonts w:ascii="Times New Roman" w:hAnsi="Times New Roman" w:cs="Times New Roman"/>
          <w:sz w:val="28"/>
          <w:szCs w:val="28"/>
          <w:vertAlign w:val="subscript"/>
        </w:rPr>
        <w:t>1</w:t>
      </w:r>
      <w:r w:rsidR="003703CF" w:rsidRPr="007D0F0D">
        <w:rPr>
          <w:rFonts w:ascii="Times New Roman" w:hAnsi="Times New Roman" w:cs="Times New Roman"/>
          <w:sz w:val="28"/>
          <w:szCs w:val="28"/>
        </w:rPr>
        <w:t xml:space="preserve"> = 264 нм, D</w:t>
      </w:r>
      <w:r w:rsidR="003703CF" w:rsidRPr="007D0F0D">
        <w:rPr>
          <w:rFonts w:ascii="Times New Roman" w:hAnsi="Times New Roman" w:cs="Times New Roman"/>
          <w:sz w:val="28"/>
          <w:szCs w:val="28"/>
          <w:vertAlign w:val="subscript"/>
        </w:rPr>
        <w:t>2</w:t>
      </w:r>
      <w:r w:rsidR="003703CF" w:rsidRPr="007D0F0D">
        <w:rPr>
          <w:rFonts w:ascii="Times New Roman" w:hAnsi="Times New Roman" w:cs="Times New Roman"/>
          <w:sz w:val="28"/>
          <w:szCs w:val="28"/>
        </w:rPr>
        <w:t xml:space="preserve"> = 365 нм, D</w:t>
      </w:r>
      <w:r w:rsidR="003703CF" w:rsidRPr="007D0F0D">
        <w:rPr>
          <w:rFonts w:ascii="Times New Roman" w:hAnsi="Times New Roman" w:cs="Times New Roman"/>
          <w:sz w:val="28"/>
          <w:szCs w:val="28"/>
          <w:vertAlign w:val="subscript"/>
        </w:rPr>
        <w:t>3</w:t>
      </w:r>
      <w:r w:rsidR="003703CF" w:rsidRPr="007D0F0D">
        <w:rPr>
          <w:rFonts w:ascii="Times New Roman" w:hAnsi="Times New Roman" w:cs="Times New Roman"/>
          <w:sz w:val="28"/>
          <w:szCs w:val="28"/>
        </w:rPr>
        <w:t xml:space="preserve"> = 603 нм и d</w:t>
      </w:r>
      <w:r w:rsidR="003703CF" w:rsidRPr="007D0F0D">
        <w:rPr>
          <w:rFonts w:ascii="Times New Roman" w:hAnsi="Times New Roman" w:cs="Times New Roman"/>
          <w:sz w:val="28"/>
          <w:szCs w:val="28"/>
          <w:vertAlign w:val="subscript"/>
        </w:rPr>
        <w:t xml:space="preserve">1 </w:t>
      </w:r>
      <w:r w:rsidR="003703CF" w:rsidRPr="007D0F0D">
        <w:rPr>
          <w:rFonts w:ascii="Times New Roman" w:hAnsi="Times New Roman" w:cs="Times New Roman"/>
          <w:sz w:val="28"/>
          <w:szCs w:val="28"/>
        </w:rPr>
        <w:t>= 0 (поры не открыты), d</w:t>
      </w:r>
      <w:r w:rsidR="003703CF" w:rsidRPr="007D0F0D">
        <w:rPr>
          <w:rFonts w:ascii="Times New Roman" w:hAnsi="Times New Roman" w:cs="Times New Roman"/>
          <w:sz w:val="28"/>
          <w:szCs w:val="28"/>
          <w:vertAlign w:val="subscript"/>
        </w:rPr>
        <w:t>2</w:t>
      </w:r>
      <w:r w:rsidR="003703CF" w:rsidRPr="007D0F0D">
        <w:rPr>
          <w:rFonts w:ascii="Times New Roman" w:hAnsi="Times New Roman" w:cs="Times New Roman"/>
          <w:sz w:val="28"/>
          <w:szCs w:val="28"/>
        </w:rPr>
        <w:t xml:space="preserve"> = 100 нм, d</w:t>
      </w:r>
      <w:r w:rsidR="003703CF" w:rsidRPr="007D0F0D">
        <w:rPr>
          <w:rFonts w:ascii="Times New Roman" w:hAnsi="Times New Roman" w:cs="Times New Roman"/>
          <w:sz w:val="28"/>
          <w:szCs w:val="28"/>
          <w:vertAlign w:val="subscript"/>
        </w:rPr>
        <w:t>3</w:t>
      </w:r>
      <w:r w:rsidR="003703CF" w:rsidRPr="007D0F0D">
        <w:rPr>
          <w:rFonts w:ascii="Times New Roman" w:hAnsi="Times New Roman" w:cs="Times New Roman"/>
          <w:sz w:val="28"/>
          <w:szCs w:val="28"/>
        </w:rPr>
        <w:t xml:space="preserve"> = 400 нм.</w:t>
      </w:r>
    </w:p>
    <w:p w:rsidR="00BD63CB" w:rsidRDefault="001E04FE" w:rsidP="007B58D8">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 xml:space="preserve">Использование пористых шаблонов для контролируемого формирования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и наносистем требует надежного метода мониторинга размера, формы, количества пор на единицу площади (пористости), расстояния до ближайших соседей и толщины пористой матрицы. Метод сканирующей электронной микроскопии позволяет оценить эти параметры, однако ручная обработка полученных изображений является очень трудоемкой задачей. </w:t>
      </w:r>
    </w:p>
    <w:p w:rsidR="00240414" w:rsidRPr="007D0F0D" w:rsidRDefault="00240414" w:rsidP="007B58D8">
      <w:pPr>
        <w:spacing w:after="0" w:line="240" w:lineRule="auto"/>
        <w:ind w:firstLine="708"/>
        <w:jc w:val="both"/>
        <w:rPr>
          <w:rFonts w:ascii="Times New Roman" w:hAnsi="Times New Roman" w:cs="Times New Roman"/>
          <w:sz w:val="28"/>
          <w:szCs w:val="28"/>
        </w:rPr>
      </w:pPr>
    </w:p>
    <w:p w:rsidR="00BD63CB" w:rsidRPr="007D0F0D" w:rsidRDefault="00BD63CB" w:rsidP="007B58D8">
      <w:pPr>
        <w:spacing w:after="0" w:line="240" w:lineRule="auto"/>
        <w:jc w:val="center"/>
        <w:rPr>
          <w:rFonts w:ascii="Times New Roman" w:hAnsi="Times New Roman" w:cs="Times New Roman"/>
          <w:sz w:val="24"/>
          <w:szCs w:val="24"/>
        </w:rPr>
      </w:pPr>
      <w:r w:rsidRPr="007D0F0D">
        <w:rPr>
          <w:rFonts w:ascii="Times New Roman" w:hAnsi="Times New Roman" w:cs="Times New Roman"/>
          <w:noProof/>
          <w:sz w:val="24"/>
          <w:szCs w:val="24"/>
          <w:lang w:eastAsia="ru-RU"/>
        </w:rPr>
        <w:drawing>
          <wp:inline distT="0" distB="0" distL="0" distR="0">
            <wp:extent cx="4654550" cy="3357943"/>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4657107" cy="3359788"/>
                    </a:xfrm>
                    <a:prstGeom prst="rect">
                      <a:avLst/>
                    </a:prstGeom>
                  </pic:spPr>
                </pic:pic>
              </a:graphicData>
            </a:graphic>
          </wp:inline>
        </w:drawing>
      </w:r>
    </w:p>
    <w:p w:rsidR="00797847" w:rsidRPr="007159C2" w:rsidRDefault="00797847" w:rsidP="0007550D">
      <w:pPr>
        <w:spacing w:after="0" w:line="240" w:lineRule="auto"/>
        <w:jc w:val="center"/>
        <w:rPr>
          <w:rFonts w:ascii="Times New Roman" w:hAnsi="Times New Roman" w:cs="Times New Roman"/>
          <w:sz w:val="16"/>
          <w:szCs w:val="16"/>
        </w:rPr>
      </w:pPr>
    </w:p>
    <w:p w:rsidR="00BD64EC" w:rsidRPr="00CB553F" w:rsidRDefault="00BD64EC" w:rsidP="00BD64EC">
      <w:pPr>
        <w:spacing w:after="0" w:line="240" w:lineRule="auto"/>
        <w:ind w:firstLine="709"/>
        <w:jc w:val="both"/>
        <w:rPr>
          <w:rFonts w:ascii="Times New Roman" w:hAnsi="Times New Roman" w:cs="Times New Roman"/>
          <w:sz w:val="24"/>
          <w:szCs w:val="24"/>
        </w:rPr>
      </w:pPr>
      <w:r w:rsidRPr="00CB553F">
        <w:rPr>
          <w:rFonts w:ascii="Times New Roman" w:hAnsi="Times New Roman" w:cs="Times New Roman"/>
          <w:i/>
          <w:sz w:val="24"/>
          <w:szCs w:val="24"/>
          <w:lang w:val="en-US"/>
        </w:rPr>
        <w:t>L</w:t>
      </w:r>
      <w:r w:rsidRPr="00CB553F">
        <w:rPr>
          <w:rFonts w:ascii="Times New Roman" w:hAnsi="Times New Roman" w:cs="Times New Roman"/>
          <w:sz w:val="24"/>
          <w:szCs w:val="24"/>
        </w:rPr>
        <w:t xml:space="preserve"> - толщина оксида кремния после травления</w:t>
      </w:r>
      <w:r>
        <w:rPr>
          <w:rFonts w:ascii="Times New Roman" w:hAnsi="Times New Roman" w:cs="Times New Roman"/>
          <w:sz w:val="24"/>
          <w:szCs w:val="24"/>
        </w:rPr>
        <w:t xml:space="preserve"> (а)</w:t>
      </w:r>
      <w:r w:rsidRPr="00CB553F">
        <w:rPr>
          <w:rFonts w:ascii="Times New Roman" w:hAnsi="Times New Roman" w:cs="Times New Roman"/>
          <w:sz w:val="24"/>
          <w:szCs w:val="24"/>
        </w:rPr>
        <w:t xml:space="preserve">, </w:t>
      </w:r>
      <w:r w:rsidRPr="00CB553F">
        <w:rPr>
          <w:rFonts w:ascii="Times New Roman" w:hAnsi="Times New Roman" w:cs="Times New Roman"/>
          <w:i/>
          <w:sz w:val="24"/>
          <w:szCs w:val="24"/>
          <w:lang w:val="en-US"/>
        </w:rPr>
        <w:t>D</w:t>
      </w:r>
      <w:r w:rsidRPr="00CB553F">
        <w:rPr>
          <w:rFonts w:ascii="Times New Roman" w:hAnsi="Times New Roman" w:cs="Times New Roman"/>
          <w:sz w:val="24"/>
          <w:szCs w:val="24"/>
        </w:rPr>
        <w:t xml:space="preserve"> - верхний и </w:t>
      </w:r>
      <w:r w:rsidRPr="00CB553F">
        <w:rPr>
          <w:rFonts w:ascii="Times New Roman" w:hAnsi="Times New Roman" w:cs="Times New Roman"/>
          <w:i/>
          <w:sz w:val="24"/>
          <w:szCs w:val="24"/>
          <w:lang w:val="en-US"/>
        </w:rPr>
        <w:t>d</w:t>
      </w:r>
      <w:r w:rsidRPr="00CB553F">
        <w:rPr>
          <w:rFonts w:ascii="Times New Roman" w:hAnsi="Times New Roman" w:cs="Times New Roman"/>
          <w:sz w:val="24"/>
          <w:szCs w:val="24"/>
        </w:rPr>
        <w:t xml:space="preserve"> - нижний диаметры поры, </w:t>
      </w:r>
      <w:r w:rsidRPr="00CB553F">
        <w:rPr>
          <w:rFonts w:ascii="Times New Roman" w:hAnsi="Times New Roman" w:cs="Times New Roman"/>
          <w:i/>
          <w:sz w:val="24"/>
          <w:szCs w:val="24"/>
          <w:lang w:val="en-US"/>
        </w:rPr>
        <w:t>θ</w:t>
      </w:r>
      <w:r w:rsidRPr="00CB553F">
        <w:rPr>
          <w:rFonts w:ascii="Times New Roman" w:hAnsi="Times New Roman" w:cs="Times New Roman"/>
          <w:sz w:val="24"/>
          <w:szCs w:val="24"/>
        </w:rPr>
        <w:t xml:space="preserve"> - угол полупоры. СЭМ-изображения поверхности шаблона </w:t>
      </w:r>
      <w:r w:rsidRPr="00CB553F">
        <w:rPr>
          <w:rFonts w:ascii="Times New Roman" w:hAnsi="Times New Roman" w:cs="Times New Roman"/>
          <w:sz w:val="24"/>
          <w:szCs w:val="24"/>
          <w:lang w:val="en-US"/>
        </w:rPr>
        <w:t>SiO</w:t>
      </w:r>
      <w:r w:rsidRPr="00CB553F">
        <w:rPr>
          <w:rFonts w:ascii="Times New Roman" w:hAnsi="Times New Roman" w:cs="Times New Roman"/>
          <w:sz w:val="24"/>
          <w:szCs w:val="24"/>
          <w:vertAlign w:val="subscript"/>
        </w:rPr>
        <w:t>2</w:t>
      </w:r>
      <w:r w:rsidRPr="00CB553F">
        <w:rPr>
          <w:rFonts w:ascii="Times New Roman" w:hAnsi="Times New Roman" w:cs="Times New Roman"/>
          <w:sz w:val="24"/>
          <w:szCs w:val="24"/>
        </w:rPr>
        <w:t>/</w:t>
      </w:r>
      <w:r w:rsidRPr="00CB553F">
        <w:rPr>
          <w:rFonts w:ascii="Times New Roman" w:hAnsi="Times New Roman" w:cs="Times New Roman"/>
          <w:sz w:val="24"/>
          <w:szCs w:val="24"/>
          <w:lang w:val="en-US"/>
        </w:rPr>
        <w:t>Si</w:t>
      </w:r>
      <w:r w:rsidRPr="00CB553F">
        <w:rPr>
          <w:rFonts w:ascii="Times New Roman" w:hAnsi="Times New Roman" w:cs="Times New Roman"/>
          <w:sz w:val="24"/>
          <w:szCs w:val="24"/>
        </w:rPr>
        <w:t xml:space="preserve"> (</w:t>
      </w:r>
      <w:r w:rsidRPr="00CB553F">
        <w:rPr>
          <w:rFonts w:ascii="Times New Roman" w:hAnsi="Times New Roman" w:cs="Times New Roman"/>
          <w:sz w:val="24"/>
          <w:szCs w:val="24"/>
          <w:lang w:val="en-US"/>
        </w:rPr>
        <w:t>b</w:t>
      </w:r>
      <w:r w:rsidRPr="00CB553F">
        <w:rPr>
          <w:rFonts w:ascii="Times New Roman" w:hAnsi="Times New Roman" w:cs="Times New Roman"/>
          <w:sz w:val="24"/>
          <w:szCs w:val="24"/>
        </w:rPr>
        <w:t>), (</w:t>
      </w:r>
      <w:r w:rsidRPr="00CB553F">
        <w:rPr>
          <w:rFonts w:ascii="Times New Roman" w:hAnsi="Times New Roman" w:cs="Times New Roman"/>
          <w:sz w:val="24"/>
          <w:szCs w:val="24"/>
          <w:lang w:val="en-US"/>
        </w:rPr>
        <w:t>d</w:t>
      </w:r>
      <w:r w:rsidRPr="00CB553F">
        <w:rPr>
          <w:rFonts w:ascii="Times New Roman" w:hAnsi="Times New Roman" w:cs="Times New Roman"/>
          <w:sz w:val="24"/>
          <w:szCs w:val="24"/>
        </w:rPr>
        <w:t>) и поперечного сечения (</w:t>
      </w:r>
      <w:r w:rsidRPr="00CB553F">
        <w:rPr>
          <w:rFonts w:ascii="Times New Roman" w:hAnsi="Times New Roman" w:cs="Times New Roman"/>
          <w:sz w:val="24"/>
          <w:szCs w:val="24"/>
          <w:lang w:val="en-US"/>
        </w:rPr>
        <w:t>c</w:t>
      </w:r>
      <w:r w:rsidRPr="00CB553F">
        <w:rPr>
          <w:rFonts w:ascii="Times New Roman" w:hAnsi="Times New Roman" w:cs="Times New Roman"/>
          <w:sz w:val="24"/>
          <w:szCs w:val="24"/>
        </w:rPr>
        <w:t>)</w:t>
      </w:r>
    </w:p>
    <w:p w:rsidR="00797847" w:rsidRPr="007159C2" w:rsidRDefault="00797847" w:rsidP="007B58D8">
      <w:pPr>
        <w:spacing w:after="0" w:line="240" w:lineRule="auto"/>
        <w:jc w:val="center"/>
        <w:rPr>
          <w:rFonts w:ascii="Times New Roman" w:hAnsi="Times New Roman" w:cs="Times New Roman"/>
          <w:sz w:val="16"/>
          <w:szCs w:val="16"/>
          <w:highlight w:val="cyan"/>
        </w:rPr>
      </w:pPr>
    </w:p>
    <w:p w:rsidR="00B10C31" w:rsidRPr="00F039ED" w:rsidRDefault="00EC5F20" w:rsidP="00B10C31">
      <w:pPr>
        <w:spacing w:after="0" w:line="240" w:lineRule="auto"/>
        <w:jc w:val="center"/>
        <w:rPr>
          <w:rFonts w:ascii="Times New Roman" w:hAnsi="Times New Roman" w:cs="Times New Roman"/>
          <w:sz w:val="28"/>
          <w:szCs w:val="24"/>
        </w:rPr>
      </w:pPr>
      <w:r w:rsidRPr="00FF3228">
        <w:rPr>
          <w:rFonts w:ascii="Times New Roman" w:hAnsi="Times New Roman" w:cs="Times New Roman"/>
          <w:sz w:val="28"/>
          <w:szCs w:val="28"/>
        </w:rPr>
        <w:t>Рисунок</w:t>
      </w:r>
      <w:r w:rsidR="00BD63CB" w:rsidRPr="00FF3228">
        <w:rPr>
          <w:rFonts w:ascii="Times New Roman" w:hAnsi="Times New Roman" w:cs="Times New Roman"/>
          <w:sz w:val="28"/>
          <w:szCs w:val="28"/>
        </w:rPr>
        <w:t xml:space="preserve"> </w:t>
      </w:r>
      <w:r w:rsidR="003F5003" w:rsidRPr="00FF3228">
        <w:rPr>
          <w:rFonts w:ascii="Times New Roman" w:hAnsi="Times New Roman" w:cs="Times New Roman"/>
          <w:sz w:val="28"/>
          <w:szCs w:val="28"/>
        </w:rPr>
        <w:t>1</w:t>
      </w:r>
      <w:r w:rsidR="00253F88" w:rsidRPr="00FF3228">
        <w:rPr>
          <w:rFonts w:ascii="Times New Roman" w:hAnsi="Times New Roman" w:cs="Times New Roman"/>
          <w:sz w:val="28"/>
          <w:szCs w:val="28"/>
        </w:rPr>
        <w:t>1</w:t>
      </w:r>
      <w:r w:rsidR="00BD63CB" w:rsidRPr="00FF3228">
        <w:rPr>
          <w:rFonts w:ascii="Times New Roman" w:hAnsi="Times New Roman" w:cs="Times New Roman"/>
          <w:sz w:val="28"/>
          <w:szCs w:val="28"/>
        </w:rPr>
        <w:t xml:space="preserve"> </w:t>
      </w:r>
      <w:r w:rsidR="00240414" w:rsidRPr="00FF3228">
        <w:rPr>
          <w:rFonts w:ascii="Times New Roman" w:hAnsi="Times New Roman" w:cs="Times New Roman"/>
          <w:sz w:val="28"/>
          <w:szCs w:val="28"/>
        </w:rPr>
        <w:t xml:space="preserve">‒ </w:t>
      </w:r>
      <w:r w:rsidR="002A7568" w:rsidRPr="00FF3228">
        <w:rPr>
          <w:rFonts w:ascii="Times New Roman" w:hAnsi="Times New Roman" w:cs="Times New Roman"/>
          <w:sz w:val="28"/>
          <w:szCs w:val="28"/>
        </w:rPr>
        <w:t>Схематическое изображение пор</w:t>
      </w:r>
      <w:r w:rsidR="00BD63CB" w:rsidRPr="00FF3228">
        <w:rPr>
          <w:rFonts w:ascii="Times New Roman" w:hAnsi="Times New Roman" w:cs="Times New Roman"/>
          <w:sz w:val="28"/>
          <w:szCs w:val="28"/>
        </w:rPr>
        <w:t xml:space="preserve"> в </w:t>
      </w:r>
      <w:r w:rsidR="00B10C31" w:rsidRPr="00FF3228">
        <w:rPr>
          <w:rFonts w:ascii="Times New Roman" w:hAnsi="Times New Roman" w:cs="Times New Roman"/>
          <w:sz w:val="28"/>
          <w:szCs w:val="28"/>
        </w:rPr>
        <w:t xml:space="preserve">трековом </w:t>
      </w:r>
      <w:r w:rsidR="00BD63CB" w:rsidRPr="00FF3228">
        <w:rPr>
          <w:rFonts w:ascii="Times New Roman" w:hAnsi="Times New Roman" w:cs="Times New Roman"/>
          <w:sz w:val="28"/>
          <w:szCs w:val="28"/>
        </w:rPr>
        <w:t xml:space="preserve">шаблоне </w:t>
      </w:r>
      <w:r w:rsidR="00BD63CB" w:rsidRPr="00FF3228">
        <w:rPr>
          <w:rFonts w:ascii="Times New Roman" w:hAnsi="Times New Roman" w:cs="Times New Roman"/>
          <w:sz w:val="28"/>
          <w:szCs w:val="28"/>
          <w:lang w:val="en-US"/>
        </w:rPr>
        <w:t>SiO</w:t>
      </w:r>
      <w:r w:rsidR="00BD63CB" w:rsidRPr="00FF3228">
        <w:rPr>
          <w:rFonts w:ascii="Times New Roman" w:hAnsi="Times New Roman" w:cs="Times New Roman"/>
          <w:sz w:val="28"/>
          <w:szCs w:val="28"/>
          <w:vertAlign w:val="subscript"/>
        </w:rPr>
        <w:t>2</w:t>
      </w:r>
      <w:r w:rsidR="00BD63CB" w:rsidRPr="00FF3228">
        <w:rPr>
          <w:rFonts w:ascii="Times New Roman" w:hAnsi="Times New Roman" w:cs="Times New Roman"/>
          <w:sz w:val="28"/>
          <w:szCs w:val="28"/>
        </w:rPr>
        <w:t>/</w:t>
      </w:r>
      <w:r w:rsidR="00BD63CB" w:rsidRPr="00FF3228">
        <w:rPr>
          <w:rFonts w:ascii="Times New Roman" w:hAnsi="Times New Roman" w:cs="Times New Roman"/>
          <w:sz w:val="28"/>
          <w:szCs w:val="28"/>
          <w:lang w:val="en-US"/>
        </w:rPr>
        <w:t>Si</w:t>
      </w:r>
      <w:r w:rsidR="00BD64EC" w:rsidRPr="00FF3228">
        <w:rPr>
          <w:rFonts w:ascii="Times New Roman" w:hAnsi="Times New Roman" w:cs="Times New Roman"/>
          <w:sz w:val="28"/>
          <w:szCs w:val="28"/>
        </w:rPr>
        <w:t xml:space="preserve"> (а)</w:t>
      </w:r>
    </w:p>
    <w:p w:rsidR="009F7812" w:rsidRPr="007159C2" w:rsidRDefault="009F7812" w:rsidP="007B58D8">
      <w:pPr>
        <w:spacing w:after="0" w:line="240" w:lineRule="auto"/>
        <w:jc w:val="center"/>
        <w:rPr>
          <w:rFonts w:ascii="Times New Roman" w:hAnsi="Times New Roman" w:cs="Times New Roman"/>
          <w:sz w:val="16"/>
          <w:szCs w:val="16"/>
        </w:rPr>
      </w:pPr>
    </w:p>
    <w:p w:rsidR="00EC5F20" w:rsidRPr="007D0F0D" w:rsidRDefault="00EC5F20"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4"/>
          <w:szCs w:val="24"/>
        </w:rPr>
        <w:t xml:space="preserve">Примечание – Составлено по источнику </w:t>
      </w:r>
      <w:r w:rsidR="00C66201" w:rsidRPr="007D0F0D">
        <w:rPr>
          <w:rFonts w:ascii="Times New Roman" w:hAnsi="Times New Roman" w:cs="Times New Roman"/>
          <w:sz w:val="24"/>
          <w:szCs w:val="24"/>
        </w:rPr>
        <w:fldChar w:fldCharType="begin"/>
      </w:r>
      <w:r w:rsidR="002364EC">
        <w:rPr>
          <w:rFonts w:ascii="Times New Roman" w:hAnsi="Times New Roman" w:cs="Times New Roman"/>
          <w:sz w:val="24"/>
          <w:szCs w:val="24"/>
        </w:rPr>
        <w:instrText xml:space="preserve"> ADDIN EN.CITE &lt;EndNote&gt;&lt;Cite&gt;&lt;Author&gt;Kaniukov&lt;/Author&gt;&lt;Year&gt;2019&lt;/Year&gt;&lt;RecNum&gt;72&lt;/RecNum&gt;&lt;DisplayText&gt;[56]&lt;/DisplayText&gt;&lt;record&gt;&lt;rec-number&gt;72&lt;/rec-number&gt;&lt;foreign-keys&gt;&lt;key app="EN" db-id="xpd90tzwmvdaaaers08vxatixarz9wawarar" timestamp="1729052416"&gt;72&lt;/key&gt;&lt;/foreign-keys&gt;&lt;ref-type name="Conference Proceedings"&gt;10&lt;/ref-type&gt;&lt;contributors&gt;&lt;authors&gt;&lt;author&gt;Kaniukov, Egor&lt;/author&gt;&lt;author&gt;Bundyukova, Victoria&lt;/author&gt;&lt;author&gt;Kutuzau, Maksim&lt;/author&gt;&lt;author&gt;Yakimchuk, Dzmitry&lt;/author&gt;&lt;/authors&gt;&lt;/contributors&gt;&lt;titles&gt;&lt;title&gt;Peculiarities of Formation and Characterization of SiO 2/Si Ion-Track Template&lt;/title&gt;&lt;secondary-title&gt;Fundamental and Applied Nano-Electromagnetics II: THz Circuits, Materials, Devices&lt;/secondary-title&gt;&lt;/titles&gt;&lt;pages&gt;41-57&lt;/pages&gt;&lt;dates&gt;&lt;year&gt;2019&lt;/year&gt;&lt;/dates&gt;&lt;publisher&gt;Springer&lt;/publisher&gt;&lt;isbn&gt;9402416862&lt;/isbn&gt;&lt;urls&gt;&lt;/urls&gt;&lt;/record&gt;&lt;/Cite&gt;&lt;/EndNote&gt;</w:instrText>
      </w:r>
      <w:r w:rsidR="00C66201" w:rsidRPr="007D0F0D">
        <w:rPr>
          <w:rFonts w:ascii="Times New Roman" w:hAnsi="Times New Roman" w:cs="Times New Roman"/>
          <w:sz w:val="24"/>
          <w:szCs w:val="24"/>
        </w:rPr>
        <w:fldChar w:fldCharType="separate"/>
      </w:r>
      <w:r w:rsidR="002364EC">
        <w:rPr>
          <w:rFonts w:ascii="Times New Roman" w:hAnsi="Times New Roman" w:cs="Times New Roman"/>
          <w:noProof/>
          <w:sz w:val="24"/>
          <w:szCs w:val="24"/>
        </w:rPr>
        <w:t>[56]</w:t>
      </w:r>
      <w:r w:rsidR="00C66201" w:rsidRPr="007D0F0D">
        <w:rPr>
          <w:rFonts w:ascii="Times New Roman" w:hAnsi="Times New Roman" w:cs="Times New Roman"/>
          <w:sz w:val="24"/>
          <w:szCs w:val="24"/>
        </w:rPr>
        <w:fldChar w:fldCharType="end"/>
      </w:r>
    </w:p>
    <w:p w:rsidR="00B54329" w:rsidRPr="007D0F0D" w:rsidRDefault="00B54329" w:rsidP="007B58D8">
      <w:pPr>
        <w:spacing w:after="0" w:line="240" w:lineRule="auto"/>
        <w:ind w:firstLine="709"/>
        <w:jc w:val="both"/>
        <w:rPr>
          <w:rFonts w:ascii="Times New Roman" w:hAnsi="Times New Roman" w:cs="Times New Roman"/>
          <w:sz w:val="28"/>
          <w:szCs w:val="28"/>
        </w:rPr>
      </w:pPr>
    </w:p>
    <w:p w:rsidR="006169DE" w:rsidRDefault="006169DE"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Благодаря развитию ионно-трековой технологии стало возможным получение пористых шаблонов с большой площадью, представляющих интерес для массового производства </w:t>
      </w:r>
      <w:r w:rsidR="0037510B">
        <w:rPr>
          <w:rFonts w:ascii="Times New Roman" w:hAnsi="Times New Roman" w:cs="Times New Roman"/>
          <w:sz w:val="28"/>
          <w:szCs w:val="28"/>
        </w:rPr>
        <w:t>НС</w:t>
      </w:r>
      <w:r w:rsidRPr="007D0F0D">
        <w:rPr>
          <w:rFonts w:ascii="Times New Roman" w:hAnsi="Times New Roman" w:cs="Times New Roman"/>
          <w:sz w:val="28"/>
          <w:szCs w:val="28"/>
        </w:rPr>
        <w:t xml:space="preserve">. Учитывая, что параметры шаблона зачастую определяют свойства получаемых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и наносистем, необходим надежный метод неразрушающего контроля для оперативного контроля параметров шаблона. Таким методом может стать эллипсометрия, позволяющая за одно измерение собрать статистическую информацию с большой площади и сэкономить время на сертификацию. Для того чтобы адаптировать метод эллипсометрии к контролю параметров ионно-трековых шаблонов, были проведены первые эксперименты по исследованию шаблонов 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/Si с низкой пористостью. Используя стандартную модель взаимодействия поляризованного светового пучка со слоистой структурой оксида кремния на кремнии, с помощью математических преобразований были определены основные параметры пор, которые впоследствии были сопоставлены с результатами сканирующей электронной микроскопии</w:t>
      </w:r>
      <w:r w:rsidR="003B3E44"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&lt;EndNote&gt;&lt;Cite&gt;&lt;Author&gt;Kaniukov&lt;/Author&gt;&lt;Year&gt;2019&lt;/Year&gt;&lt;RecNum&gt;72&lt;/RecNum&gt;&lt;DisplayText&gt;[56]&lt;/DisplayText&gt;&lt;record&gt;&lt;rec-number&gt;72&lt;/rec-number&gt;&lt;foreign-keys&gt;&lt;key app="EN" db-id="xpd90tzwmvdaaaers08vxatixarz9wawarar" timestamp="1729052416"&gt;72&lt;/key&gt;&lt;/foreign-keys&gt;&lt;ref-type name="Conference Proceedings"&gt;10&lt;/ref-type&gt;&lt;contributors&gt;&lt;authors&gt;&lt;author&gt;Kaniukov, Egor&lt;/author&gt;&lt;author&gt;Bundyukova, Victoria&lt;/author&gt;&lt;author&gt;Kutuzau, Maksim&lt;/author&gt;&lt;author&gt;Yakimchuk, Dzmitry&lt;/author&gt;&lt;/authors&gt;&lt;/contributors&gt;&lt;titles&gt;&lt;title&gt;Peculiarities of Formation and Characterization of SiO 2/Si Ion-Track Template&lt;/title&gt;&lt;secondary-title&gt;Fundamental and Applied Nano-Electromagnetics II: THz Circuits, Materials, Devices&lt;/secondary-title&gt;&lt;/titles&gt;&lt;pages&gt;41-57&lt;/pages&gt;&lt;dates&gt;&lt;year&gt;2019&lt;/year&gt;&lt;/dates&gt;&lt;publisher&gt;Springer&lt;/publisher&gt;&lt;isbn&gt;9402416862&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[56]</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37510B" w:rsidRPr="007D0F0D" w:rsidRDefault="00253F88" w:rsidP="0037510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рисунком 12</w:t>
      </w:r>
      <w:r w:rsidR="0037510B">
        <w:rPr>
          <w:rFonts w:ascii="Times New Roman" w:hAnsi="Times New Roman" w:cs="Times New Roman"/>
          <w:sz w:val="28"/>
          <w:szCs w:val="28"/>
        </w:rPr>
        <w:t>, п</w:t>
      </w:r>
      <w:r w:rsidR="0037510B" w:rsidRPr="007D0F0D">
        <w:rPr>
          <w:rFonts w:ascii="Times New Roman" w:hAnsi="Times New Roman" w:cs="Times New Roman"/>
          <w:sz w:val="28"/>
          <w:szCs w:val="28"/>
        </w:rPr>
        <w:t>оперечное сечение шаблона SiO</w:t>
      </w:r>
      <w:r w:rsidR="0037510B" w:rsidRPr="007D0F0D">
        <w:rPr>
          <w:rFonts w:ascii="Times New Roman" w:hAnsi="Times New Roman" w:cs="Times New Roman"/>
          <w:sz w:val="28"/>
          <w:szCs w:val="28"/>
          <w:vertAlign w:val="subscript"/>
        </w:rPr>
        <w:t>2</w:t>
      </w:r>
      <w:r w:rsidR="0037510B" w:rsidRPr="007D0F0D">
        <w:rPr>
          <w:rFonts w:ascii="Times New Roman" w:hAnsi="Times New Roman" w:cs="Times New Roman"/>
          <w:sz w:val="28"/>
          <w:szCs w:val="28"/>
        </w:rPr>
        <w:t>/Si (рис</w:t>
      </w:r>
      <w:r w:rsidR="0037510B">
        <w:rPr>
          <w:rFonts w:ascii="Times New Roman" w:hAnsi="Times New Roman" w:cs="Times New Roman"/>
          <w:sz w:val="28"/>
          <w:szCs w:val="28"/>
        </w:rPr>
        <w:t>унок</w:t>
      </w:r>
      <w:r w:rsidR="0037510B" w:rsidRPr="007D0F0D">
        <w:rPr>
          <w:rFonts w:ascii="Times New Roman" w:hAnsi="Times New Roman" w:cs="Times New Roman"/>
          <w:sz w:val="28"/>
          <w:szCs w:val="28"/>
        </w:rPr>
        <w:t xml:space="preserve"> </w:t>
      </w:r>
      <w:r w:rsidR="00785A7C">
        <w:rPr>
          <w:rFonts w:ascii="Times New Roman" w:hAnsi="Times New Roman" w:cs="Times New Roman"/>
          <w:sz w:val="28"/>
          <w:szCs w:val="28"/>
        </w:rPr>
        <w:t>12</w:t>
      </w:r>
      <w:r w:rsidR="0037510B" w:rsidRPr="007D0F0D">
        <w:rPr>
          <w:rFonts w:ascii="Times New Roman" w:hAnsi="Times New Roman" w:cs="Times New Roman"/>
          <w:sz w:val="28"/>
          <w:szCs w:val="28"/>
        </w:rPr>
        <w:t>b) показывает, что поры имеют форму усеченного конуса. Оно также позволяет определить диаметр внутренних пор (</w:t>
      </w:r>
      <w:r w:rsidR="0037510B" w:rsidRPr="007D0F0D">
        <w:rPr>
          <w:rFonts w:ascii="Times New Roman" w:hAnsi="Times New Roman" w:cs="Times New Roman"/>
          <w:i/>
          <w:sz w:val="28"/>
          <w:szCs w:val="28"/>
        </w:rPr>
        <w:t>d</w:t>
      </w:r>
      <w:r w:rsidR="0037510B" w:rsidRPr="007D0F0D">
        <w:rPr>
          <w:rFonts w:ascii="Times New Roman" w:hAnsi="Times New Roman" w:cs="Times New Roman"/>
          <w:sz w:val="28"/>
          <w:szCs w:val="28"/>
        </w:rPr>
        <w:t>), угол полупоры (</w:t>
      </w:r>
      <w:r w:rsidR="0037510B" w:rsidRPr="007D0F0D">
        <w:rPr>
          <w:rFonts w:ascii="Times New Roman" w:hAnsi="Times New Roman" w:cs="Times New Roman"/>
          <w:i/>
          <w:sz w:val="28"/>
          <w:szCs w:val="28"/>
        </w:rPr>
        <w:t>θ</w:t>
      </w:r>
      <w:r w:rsidR="0037510B" w:rsidRPr="007D0F0D">
        <w:rPr>
          <w:rFonts w:ascii="Times New Roman" w:hAnsi="Times New Roman" w:cs="Times New Roman"/>
          <w:sz w:val="28"/>
          <w:szCs w:val="28"/>
        </w:rPr>
        <w:t>) и толщину оксида кремния после травления (</w:t>
      </w:r>
      <w:r w:rsidR="0037510B" w:rsidRPr="007D0F0D">
        <w:rPr>
          <w:rFonts w:ascii="Times New Roman" w:hAnsi="Times New Roman" w:cs="Times New Roman"/>
          <w:i/>
          <w:sz w:val="28"/>
          <w:szCs w:val="28"/>
        </w:rPr>
        <w:t>L</w:t>
      </w:r>
      <w:r w:rsidR="0037510B" w:rsidRPr="007D0F0D">
        <w:rPr>
          <w:rFonts w:ascii="Times New Roman" w:hAnsi="Times New Roman" w:cs="Times New Roman"/>
          <w:sz w:val="28"/>
          <w:szCs w:val="28"/>
        </w:rPr>
        <w:t xml:space="preserve">). Схематически определенные параметры пор показаны на рис. </w:t>
      </w:r>
      <w:r>
        <w:rPr>
          <w:rFonts w:ascii="Times New Roman" w:hAnsi="Times New Roman" w:cs="Times New Roman"/>
          <w:sz w:val="28"/>
          <w:szCs w:val="28"/>
        </w:rPr>
        <w:t>11</w:t>
      </w:r>
      <w:r w:rsidR="0037510B" w:rsidRPr="007D0F0D">
        <w:rPr>
          <w:rFonts w:ascii="Times New Roman" w:hAnsi="Times New Roman" w:cs="Times New Roman"/>
          <w:sz w:val="28"/>
          <w:szCs w:val="28"/>
        </w:rPr>
        <w:t>а.</w:t>
      </w:r>
    </w:p>
    <w:p w:rsidR="0037510B" w:rsidRPr="007D0F0D" w:rsidRDefault="0037510B" w:rsidP="007B58D8">
      <w:pPr>
        <w:spacing w:after="0" w:line="240" w:lineRule="auto"/>
        <w:ind w:firstLine="709"/>
        <w:jc w:val="both"/>
        <w:rPr>
          <w:rFonts w:ascii="Times New Roman" w:hAnsi="Times New Roman" w:cs="Times New Roman"/>
          <w:sz w:val="28"/>
          <w:szCs w:val="28"/>
        </w:rPr>
      </w:pPr>
    </w:p>
    <w:p w:rsidR="006169DE" w:rsidRPr="007D0F0D" w:rsidRDefault="006169DE" w:rsidP="007B58D8">
      <w:pPr>
        <w:spacing w:after="0" w:line="240" w:lineRule="auto"/>
        <w:jc w:val="center"/>
        <w:rPr>
          <w:rFonts w:ascii="Times New Roman" w:hAnsi="Times New Roman" w:cs="Times New Roman"/>
          <w:sz w:val="24"/>
          <w:szCs w:val="24"/>
        </w:rPr>
      </w:pPr>
      <w:r w:rsidRPr="007D0F0D">
        <w:rPr>
          <w:rFonts w:ascii="Times New Roman" w:hAnsi="Times New Roman" w:cs="Times New Roman"/>
          <w:noProof/>
          <w:sz w:val="24"/>
          <w:szCs w:val="24"/>
          <w:lang w:eastAsia="ru-RU"/>
        </w:rPr>
        <w:drawing>
          <wp:inline distT="0" distB="0" distL="0" distR="0">
            <wp:extent cx="5940425" cy="2237105"/>
            <wp:effectExtent l="0" t="0" r="317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940425" cy="2237105"/>
                    </a:xfrm>
                    <a:prstGeom prst="rect">
                      <a:avLst/>
                    </a:prstGeom>
                  </pic:spPr>
                </pic:pic>
              </a:graphicData>
            </a:graphic>
          </wp:inline>
        </w:drawing>
      </w:r>
    </w:p>
    <w:p w:rsidR="00240414" w:rsidRPr="00240414" w:rsidRDefault="00240414" w:rsidP="007B58D8">
      <w:pPr>
        <w:spacing w:after="0" w:line="240" w:lineRule="auto"/>
        <w:ind w:firstLine="142"/>
        <w:jc w:val="center"/>
        <w:rPr>
          <w:rFonts w:ascii="Times New Roman" w:hAnsi="Times New Roman" w:cs="Times New Roman"/>
          <w:sz w:val="16"/>
          <w:szCs w:val="16"/>
        </w:rPr>
      </w:pPr>
    </w:p>
    <w:p w:rsidR="00253F88" w:rsidRPr="00CB553F" w:rsidRDefault="00253F88" w:rsidP="00253F88">
      <w:pPr>
        <w:spacing w:after="0" w:line="240" w:lineRule="auto"/>
        <w:ind w:firstLine="709"/>
        <w:jc w:val="both"/>
        <w:rPr>
          <w:rFonts w:ascii="Times New Roman" w:hAnsi="Times New Roman" w:cs="Times New Roman"/>
          <w:sz w:val="24"/>
          <w:szCs w:val="24"/>
        </w:rPr>
      </w:pPr>
      <w:r w:rsidRPr="00CB553F">
        <w:rPr>
          <w:rFonts w:ascii="Times New Roman" w:hAnsi="Times New Roman" w:cs="Times New Roman"/>
          <w:sz w:val="24"/>
          <w:szCs w:val="24"/>
        </w:rPr>
        <w:t>a ‒ отдельные поры; b ‒ поперечное сечение</w:t>
      </w:r>
    </w:p>
    <w:p w:rsidR="00240414" w:rsidRPr="00240414" w:rsidRDefault="00240414" w:rsidP="007159C2">
      <w:pPr>
        <w:spacing w:after="0" w:line="240" w:lineRule="auto"/>
        <w:jc w:val="center"/>
        <w:rPr>
          <w:rFonts w:ascii="Times New Roman" w:hAnsi="Times New Roman" w:cs="Times New Roman"/>
          <w:sz w:val="16"/>
          <w:szCs w:val="16"/>
        </w:rPr>
      </w:pPr>
    </w:p>
    <w:p w:rsidR="006169DE" w:rsidRPr="007D0F0D" w:rsidRDefault="003B3E44"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Рисунок</w:t>
      </w:r>
      <w:r w:rsidR="006169DE" w:rsidRPr="007D0F0D">
        <w:rPr>
          <w:rFonts w:ascii="Times New Roman" w:hAnsi="Times New Roman" w:cs="Times New Roman"/>
          <w:sz w:val="28"/>
          <w:szCs w:val="28"/>
        </w:rPr>
        <w:t xml:space="preserve"> </w:t>
      </w:r>
      <w:r w:rsidR="003F5003" w:rsidRPr="007D0F0D">
        <w:rPr>
          <w:rFonts w:ascii="Times New Roman" w:hAnsi="Times New Roman" w:cs="Times New Roman"/>
          <w:sz w:val="28"/>
          <w:szCs w:val="28"/>
        </w:rPr>
        <w:t>1</w:t>
      </w:r>
      <w:r w:rsidR="00253F88">
        <w:rPr>
          <w:rFonts w:ascii="Times New Roman" w:hAnsi="Times New Roman" w:cs="Times New Roman"/>
          <w:sz w:val="28"/>
          <w:szCs w:val="28"/>
        </w:rPr>
        <w:t>2</w:t>
      </w:r>
      <w:r w:rsidR="006169DE" w:rsidRPr="007D0F0D">
        <w:rPr>
          <w:rFonts w:ascii="Times New Roman" w:hAnsi="Times New Roman" w:cs="Times New Roman"/>
          <w:sz w:val="28"/>
          <w:szCs w:val="28"/>
        </w:rPr>
        <w:t xml:space="preserve"> </w:t>
      </w:r>
      <w:r w:rsidR="00240414">
        <w:rPr>
          <w:rFonts w:ascii="Times New Roman" w:hAnsi="Times New Roman" w:cs="Times New Roman"/>
          <w:sz w:val="28"/>
          <w:szCs w:val="28"/>
        </w:rPr>
        <w:t xml:space="preserve">‒ </w:t>
      </w:r>
      <w:r w:rsidR="006169DE" w:rsidRPr="007D0F0D">
        <w:rPr>
          <w:rFonts w:ascii="Times New Roman" w:hAnsi="Times New Roman" w:cs="Times New Roman"/>
          <w:sz w:val="28"/>
          <w:szCs w:val="28"/>
        </w:rPr>
        <w:t>СЭМ-изображение ионно-трекового шаблона SiO</w:t>
      </w:r>
      <w:r w:rsidR="006169DE" w:rsidRPr="007D0F0D">
        <w:rPr>
          <w:rFonts w:ascii="Times New Roman" w:hAnsi="Times New Roman" w:cs="Times New Roman"/>
          <w:sz w:val="28"/>
          <w:szCs w:val="28"/>
          <w:vertAlign w:val="subscript"/>
        </w:rPr>
        <w:t>2</w:t>
      </w:r>
      <w:r w:rsidR="00240414">
        <w:rPr>
          <w:rFonts w:ascii="Times New Roman" w:hAnsi="Times New Roman" w:cs="Times New Roman"/>
          <w:sz w:val="28"/>
          <w:szCs w:val="28"/>
        </w:rPr>
        <w:t>/Si</w:t>
      </w:r>
    </w:p>
    <w:p w:rsidR="00A40912" w:rsidRPr="00240414" w:rsidRDefault="00A40912" w:rsidP="007B58D8">
      <w:pPr>
        <w:spacing w:after="0" w:line="240" w:lineRule="auto"/>
        <w:ind w:firstLine="142"/>
        <w:jc w:val="center"/>
        <w:rPr>
          <w:rFonts w:ascii="Times New Roman" w:hAnsi="Times New Roman" w:cs="Times New Roman"/>
          <w:sz w:val="16"/>
          <w:szCs w:val="16"/>
        </w:rPr>
      </w:pPr>
    </w:p>
    <w:p w:rsidR="001E04FE" w:rsidRPr="007D0F0D" w:rsidRDefault="00EC5F20"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 xml:space="preserve">Примечание – Составлено по источнику </w:t>
      </w:r>
      <w:r w:rsidR="00C66201" w:rsidRPr="007D0F0D">
        <w:rPr>
          <w:rFonts w:ascii="Times New Roman" w:hAnsi="Times New Roman" w:cs="Times New Roman"/>
          <w:sz w:val="24"/>
          <w:szCs w:val="24"/>
        </w:rPr>
        <w:fldChar w:fldCharType="begin"/>
      </w:r>
      <w:r w:rsidR="002364EC">
        <w:rPr>
          <w:rFonts w:ascii="Times New Roman" w:hAnsi="Times New Roman" w:cs="Times New Roman"/>
          <w:sz w:val="24"/>
          <w:szCs w:val="24"/>
        </w:rPr>
        <w:instrText xml:space="preserve"> ADDIN EN.CITE &lt;EndNote&gt;&lt;Cite&gt;&lt;Author&gt;Kaniukov&lt;/Author&gt;&lt;Year&gt;2019&lt;/Year&gt;&lt;RecNum&gt;72&lt;/RecNum&gt;&lt;DisplayText&gt;[56]&lt;/DisplayText&gt;&lt;record&gt;&lt;rec-number&gt;72&lt;/rec-number&gt;&lt;foreign-keys&gt;&lt;key app="EN" db-id="xpd90tzwmvdaaaers08vxatixarz9wawarar" timestamp="1729052416"&gt;72&lt;/key&gt;&lt;/foreign-keys&gt;&lt;ref-type name="Conference Proceedings"&gt;10&lt;/ref-type&gt;&lt;contributors&gt;&lt;authors&gt;&lt;author&gt;Kaniukov, Egor&lt;/author&gt;&lt;author&gt;Bundyukova, Victoria&lt;/author&gt;&lt;author&gt;Kutuzau, Maksim&lt;/author&gt;&lt;author&gt;Yakimchuk, Dzmitry&lt;/author&gt;&lt;/authors&gt;&lt;/contributors&gt;&lt;titles&gt;&lt;title&gt;Peculiarities of Formation and Characterization of SiO 2/Si Ion-Track Template&lt;/title&gt;&lt;secondary-title&gt;Fundamental and Applied Nano-Electromagnetics II: THz Circuits, Materials, Devices&lt;/secondary-title&gt;&lt;/titles&gt;&lt;pages&gt;41-57&lt;/pages&gt;&lt;dates&gt;&lt;year&gt;2019&lt;/year&gt;&lt;/dates&gt;&lt;publisher&gt;Springer&lt;/publisher&gt;&lt;isbn&gt;9402416862&lt;/isbn&gt;&lt;urls&gt;&lt;/urls&gt;&lt;/record&gt;&lt;/Cite&gt;&lt;/EndNote&gt;</w:instrText>
      </w:r>
      <w:r w:rsidR="00C66201" w:rsidRPr="007D0F0D">
        <w:rPr>
          <w:rFonts w:ascii="Times New Roman" w:hAnsi="Times New Roman" w:cs="Times New Roman"/>
          <w:sz w:val="24"/>
          <w:szCs w:val="24"/>
        </w:rPr>
        <w:fldChar w:fldCharType="separate"/>
      </w:r>
      <w:r w:rsidR="002364EC">
        <w:rPr>
          <w:rFonts w:ascii="Times New Roman" w:hAnsi="Times New Roman" w:cs="Times New Roman"/>
          <w:noProof/>
          <w:sz w:val="24"/>
          <w:szCs w:val="24"/>
        </w:rPr>
        <w:t>[56]</w:t>
      </w:r>
      <w:r w:rsidR="00C66201" w:rsidRPr="007D0F0D">
        <w:rPr>
          <w:rFonts w:ascii="Times New Roman" w:hAnsi="Times New Roman" w:cs="Times New Roman"/>
          <w:sz w:val="24"/>
          <w:szCs w:val="24"/>
        </w:rPr>
        <w:fldChar w:fldCharType="end"/>
      </w:r>
    </w:p>
    <w:p w:rsidR="00EC5F20" w:rsidRPr="007D0F0D" w:rsidRDefault="00EC5F20" w:rsidP="007B58D8">
      <w:pPr>
        <w:spacing w:after="0" w:line="240" w:lineRule="auto"/>
        <w:ind w:firstLine="709"/>
        <w:jc w:val="both"/>
        <w:rPr>
          <w:rFonts w:ascii="Times New Roman" w:hAnsi="Times New Roman" w:cs="Times New Roman"/>
          <w:sz w:val="28"/>
          <w:szCs w:val="28"/>
        </w:rPr>
      </w:pPr>
    </w:p>
    <w:p w:rsidR="001E04FE" w:rsidRPr="007D0F0D" w:rsidRDefault="0037510B" w:rsidP="007B58D8">
      <w:pPr>
        <w:spacing w:after="0" w:line="240" w:lineRule="auto"/>
        <w:ind w:firstLine="709"/>
        <w:jc w:val="both"/>
        <w:rPr>
          <w:rFonts w:ascii="Times New Roman" w:hAnsi="Times New Roman" w:cs="Times New Roman"/>
          <w:sz w:val="28"/>
          <w:szCs w:val="28"/>
        </w:rPr>
      </w:pPr>
      <w:r w:rsidRPr="0091049D">
        <w:rPr>
          <w:rFonts w:ascii="Times New Roman" w:hAnsi="Times New Roman" w:cs="Times New Roman"/>
          <w:sz w:val="28"/>
          <w:szCs w:val="28"/>
        </w:rPr>
        <w:t>Кроме того, метод эллипсометрии также позволяет быстро и эффективно определить усредненные параметры пор за одно измерение и сэкономить значительное время при проведении исследований. Преимуществом эллипсометрии по сравнению с СЭМ является отсутствие необходимости в частичном разрушении образца (подготовке поперечного сечения)</w:t>
      </w:r>
      <w:r>
        <w:rPr>
          <w:rFonts w:ascii="Times New Roman" w:hAnsi="Times New Roman" w:cs="Times New Roman"/>
          <w:sz w:val="28"/>
          <w:szCs w:val="28"/>
        </w:rPr>
        <w:t xml:space="preserve"> </w:t>
      </w:r>
      <w:r w:rsidRPr="007D0F0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&lt;EndNote&gt;&lt;Cite&gt;&lt;Author&gt;Kaniukov&lt;/Author&gt;&lt;Year&gt;2019&lt;/Year&gt;&lt;RecNum&gt;72&lt;/RecNum&gt;&lt;DisplayText&gt;[56]&lt;/DisplayText&gt;&lt;record&gt;&lt;rec-number&gt;72&lt;/rec-number&gt;&lt;foreign-keys&gt;&lt;key app="EN" db-id="xpd90tzwmvdaaaers08vxatixarz9wawarar" timestamp="1729052416"&gt;72&lt;/key&gt;&lt;/foreign-keys&gt;&lt;ref-type name="Conference Proceedings"&gt;10&lt;/ref-type&gt;&lt;contributors&gt;&lt;authors&gt;&lt;author&gt;Kaniukov, Egor&lt;/author&gt;&lt;author&gt;Bundyukova, Victoria&lt;/author&gt;&lt;author&gt;Kutuzau, Maksim&lt;/author&gt;&lt;author&gt;Yakimchuk, Dzmitry&lt;/author&gt;&lt;/authors&gt;&lt;/contributors&gt;&lt;titles&gt;&lt;title&gt;Peculiarities of Formation and Characterization of SiO 2/Si Ion-Track Template&lt;/title&gt;&lt;secondary-title&gt;Fundamental and Applied Nano-Electromagnetics II: THz Circuits, Materials, Devices&lt;/secondary-title&gt;&lt;/titles&gt;&lt;pages&gt;41-57&lt;/pages&gt;&lt;dates&gt;&lt;year&gt;2019&lt;/year&gt;&lt;/dates&gt;&lt;publisher&gt;Springer&lt;/publisher&gt;&lt;isbn&gt;9402416862&lt;/isbn&gt;&lt;urls&gt;&lt;/urls&gt;&lt;/record&gt;&lt;/Cite&gt;&lt;/EndNote&gt;</w:instrText>
      </w:r>
      <w:r w:rsidRPr="007D0F0D">
        <w:rPr>
          <w:rFonts w:ascii="Times New Roman" w:hAnsi="Times New Roman" w:cs="Times New Roman"/>
          <w:sz w:val="24"/>
          <w:szCs w:val="24"/>
        </w:rPr>
        <w:fldChar w:fldCharType="separate"/>
      </w:r>
      <w:r>
        <w:rPr>
          <w:rFonts w:ascii="Times New Roman" w:hAnsi="Times New Roman" w:cs="Times New Roman"/>
          <w:noProof/>
          <w:sz w:val="24"/>
          <w:szCs w:val="24"/>
        </w:rPr>
        <w:t>[56]</w:t>
      </w:r>
      <w:r w:rsidRPr="007D0F0D">
        <w:rPr>
          <w:rFonts w:ascii="Times New Roman" w:hAnsi="Times New Roman" w:cs="Times New Roman"/>
          <w:sz w:val="24"/>
          <w:szCs w:val="24"/>
        </w:rPr>
        <w:fldChar w:fldCharType="end"/>
      </w:r>
      <w:r w:rsidR="001E04FE" w:rsidRPr="007D0F0D">
        <w:rPr>
          <w:rFonts w:ascii="Times New Roman" w:hAnsi="Times New Roman" w:cs="Times New Roman"/>
          <w:sz w:val="28"/>
          <w:szCs w:val="28"/>
        </w:rPr>
        <w:t>.</w:t>
      </w:r>
    </w:p>
    <w:p w:rsidR="00042803" w:rsidRPr="007D0F0D" w:rsidRDefault="00042803" w:rsidP="007B58D8">
      <w:pPr>
        <w:spacing w:after="0" w:line="240" w:lineRule="auto"/>
        <w:ind w:firstLine="709"/>
        <w:jc w:val="both"/>
        <w:rPr>
          <w:rFonts w:ascii="Times New Roman" w:hAnsi="Times New Roman" w:cs="Times New Roman"/>
          <w:b/>
          <w:sz w:val="28"/>
          <w:szCs w:val="28"/>
        </w:rPr>
      </w:pPr>
    </w:p>
    <w:p w:rsidR="00042803" w:rsidRPr="008F2E2F" w:rsidRDefault="00292519" w:rsidP="007B58D8">
      <w:pPr>
        <w:spacing w:after="0" w:line="240" w:lineRule="auto"/>
        <w:ind w:firstLine="708"/>
        <w:jc w:val="both"/>
        <w:rPr>
          <w:rFonts w:ascii="Times New Roman" w:hAnsi="Times New Roman" w:cs="Times New Roman"/>
          <w:b/>
          <w:sz w:val="28"/>
        </w:rPr>
      </w:pPr>
      <w:r w:rsidRPr="008F2E2F">
        <w:rPr>
          <w:rFonts w:ascii="Times New Roman" w:hAnsi="Times New Roman" w:cs="Times New Roman"/>
          <w:b/>
          <w:sz w:val="28"/>
        </w:rPr>
        <w:t xml:space="preserve">1.6 </w:t>
      </w:r>
      <w:r w:rsidR="00042803" w:rsidRPr="008F2E2F">
        <w:rPr>
          <w:rFonts w:ascii="Times New Roman" w:hAnsi="Times New Roman" w:cs="Times New Roman"/>
          <w:b/>
          <w:sz w:val="28"/>
        </w:rPr>
        <w:t>Темплэйтный синтез</w:t>
      </w:r>
      <w:r w:rsidRPr="008F2E2F">
        <w:rPr>
          <w:rFonts w:ascii="Times New Roman" w:hAnsi="Times New Roman" w:cs="Times New Roman"/>
          <w:b/>
          <w:sz w:val="28"/>
        </w:rPr>
        <w:t xml:space="preserve">. Электрохимическое </w:t>
      </w:r>
      <w:r w:rsidR="00086261" w:rsidRPr="008F2E2F">
        <w:rPr>
          <w:rFonts w:ascii="Times New Roman" w:hAnsi="Times New Roman" w:cs="Times New Roman"/>
          <w:b/>
          <w:sz w:val="28"/>
        </w:rPr>
        <w:t xml:space="preserve">и химическое </w:t>
      </w:r>
      <w:r w:rsidRPr="008F2E2F">
        <w:rPr>
          <w:rFonts w:ascii="Times New Roman" w:hAnsi="Times New Roman" w:cs="Times New Roman"/>
          <w:b/>
          <w:sz w:val="28"/>
        </w:rPr>
        <w:t>осаждение</w:t>
      </w:r>
    </w:p>
    <w:p w:rsidR="00042803" w:rsidRPr="007D0F0D" w:rsidRDefault="0004280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Темплэйтный синтез </w:t>
      </w:r>
      <w:r w:rsidR="0037510B">
        <w:rPr>
          <w:rFonts w:ascii="Times New Roman" w:hAnsi="Times New Roman" w:cs="Times New Roman"/>
          <w:sz w:val="28"/>
          <w:szCs w:val="28"/>
        </w:rPr>
        <w:t>‒</w:t>
      </w:r>
      <w:r w:rsidRPr="007D0F0D">
        <w:rPr>
          <w:rFonts w:ascii="Times New Roman" w:hAnsi="Times New Roman" w:cs="Times New Roman"/>
          <w:sz w:val="28"/>
          <w:szCs w:val="28"/>
        </w:rPr>
        <w:t xml:space="preserve"> широко распространенный метод создания наностержней и нанопроволок</w:t>
      </w:r>
      <w:r w:rsidR="00BE23AD">
        <w:rPr>
          <w:rFonts w:ascii="Times New Roman" w:hAnsi="Times New Roman" w:cs="Times New Roman"/>
          <w:sz w:val="28"/>
          <w:szCs w:val="28"/>
        </w:rPr>
        <w:t xml:space="preserve"> (НП)</w:t>
      </w:r>
      <w:r w:rsidRPr="007D0F0D">
        <w:rPr>
          <w:rFonts w:ascii="Times New Roman" w:hAnsi="Times New Roman" w:cs="Times New Roman"/>
          <w:sz w:val="28"/>
          <w:szCs w:val="28"/>
        </w:rPr>
        <w:t xml:space="preserve"> из полимеров, металлов, полупроводников и оксидных материалов. Этот метод предполагает использование различных шаблонов с наноразмерными каналами для получения желаемых структур.</w:t>
      </w:r>
    </w:p>
    <w:p w:rsidR="00042803" w:rsidRPr="007D0F0D" w:rsidRDefault="0037510B"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ЭХО</w:t>
      </w:r>
      <w:r w:rsidRPr="00CB553F">
        <w:rPr>
          <w:rFonts w:ascii="Times New Roman" w:hAnsi="Times New Roman" w:cs="Times New Roman"/>
          <w:sz w:val="28"/>
          <w:szCs w:val="28"/>
        </w:rPr>
        <w:t>,</w:t>
      </w:r>
      <w:r w:rsidR="00042803" w:rsidRPr="007D0F0D">
        <w:rPr>
          <w:rFonts w:ascii="Times New Roman" w:hAnsi="Times New Roman" w:cs="Times New Roman"/>
          <w:sz w:val="28"/>
          <w:szCs w:val="28"/>
        </w:rPr>
        <w:t xml:space="preserve"> также известное как электроосаждение, схоже с электролизом и приводит к накоплению твердого материала на электроде. Процесс включает в себя два основных этапа: (1) направленное движение заряженных частиц, обычно положительных катионов, через раствор под воздействием внешнего электрического поля и (2) сбор этих частиц на поверхности осаждения, которая выступает в качестве электрода. Этот метод обычно используется для электропроводящих материалов, таких как металлы, сплавы, полупроводники и проводящие полимеры</w:t>
      </w:r>
      <w:r w:rsidR="0020310C"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&lt;EndNote&gt;&lt;Cite&gt;&lt;Author&gt;J.B. Mohler&lt;/Author&gt;&lt;Year&gt;1951&lt;/Year&gt;&lt;RecNum&gt;88&lt;/RecNum&gt;&lt;DisplayText&gt;[57]&lt;/DisplayText&gt;&lt;record&gt;&lt;rec-number&gt;88&lt;/rec-number&gt;&lt;foreign-keys&gt;&lt;key app="EN" db-id="xpd90tzwmvdaaaers08vxatixarz9wawarar" timestamp="1729192616"&gt;88&lt;/key&gt;&lt;/foreign-keys&gt;&lt;ref-type name="Book"&gt;6&lt;/ref-type&gt;&lt;contributors&gt;&lt;authors&gt;&lt;author&gt; J.B. Mohler, H.J. Sedusky,  &lt;/author&gt;&lt;/authors&gt;&lt;/contributors&gt;&lt;titles&gt;&lt;title&gt;&lt;style face="normal" font="default" size="100%"&gt;Electroplating for the Metallurgist&lt;/style&gt;&lt;style face="normal" font="default" charset="204" size="100%"&gt; &lt;/style&gt;&lt;style face="normal" font="default" size="100%"&gt;Engineer and Chemist,&amp;#xD;&lt;/style&gt;&lt;/title&gt;&lt;/titles&gt;&lt;dates&gt;&lt;year&gt;1951&lt;/year&gt;&lt;/dates&gt;&lt;publisher&gt;Chemical Publishing Co. Inc., New York&lt;/publisher&gt;&lt;urls&gt;&lt;/urls&gt;&lt;/record&gt;&lt;/Cite&gt;&lt;/EndNote&gt;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[57]</w:t>
      </w:r>
      <w:r w:rsidR="00C66201" w:rsidRPr="007D0F0D">
        <w:rPr>
          <w:rFonts w:ascii="Times New Roman" w:hAnsi="Times New Roman" w:cs="Times New Roman"/>
          <w:sz w:val="28"/>
          <w:szCs w:val="28"/>
        </w:rPr>
        <w:fldChar w:fldCharType="end"/>
      </w:r>
      <w:r w:rsidR="00042803" w:rsidRPr="007D0F0D">
        <w:rPr>
          <w:rFonts w:ascii="Times New Roman" w:hAnsi="Times New Roman" w:cs="Times New Roman"/>
          <w:sz w:val="28"/>
          <w:szCs w:val="28"/>
        </w:rPr>
        <w:t xml:space="preserve">. После нанесения начального слоя электрод покрывается осадком, и для дальнейшего осаждения через него необходимо пропустить электрический ток. </w:t>
      </w:r>
      <w:r>
        <w:rPr>
          <w:rFonts w:ascii="Times New Roman" w:hAnsi="Times New Roman" w:cs="Times New Roman"/>
          <w:sz w:val="28"/>
          <w:szCs w:val="28"/>
        </w:rPr>
        <w:t>ЭХО</w:t>
      </w:r>
      <w:r w:rsidR="00042803" w:rsidRPr="007D0F0D">
        <w:rPr>
          <w:rFonts w:ascii="Times New Roman" w:hAnsi="Times New Roman" w:cs="Times New Roman"/>
          <w:sz w:val="28"/>
          <w:szCs w:val="28"/>
        </w:rPr>
        <w:t xml:space="preserve"> обычно применяется при производстве металлических покрытий, этот процесс также называют гальванизацией. Когда осаждение ограничивается порами шаблонированных мембран, образуются нанокомпозиты, а после удаления мембраны-шаблона получаются наностержни и </w:t>
      </w:r>
      <w:r w:rsidR="00BE23AD">
        <w:rPr>
          <w:rFonts w:ascii="Times New Roman" w:hAnsi="Times New Roman" w:cs="Times New Roman"/>
          <w:sz w:val="28"/>
          <w:szCs w:val="28"/>
        </w:rPr>
        <w:t>НП</w:t>
      </w:r>
      <w:r w:rsidR="00042803" w:rsidRPr="007D0F0D">
        <w:rPr>
          <w:rFonts w:ascii="Times New Roman" w:hAnsi="Times New Roman" w:cs="Times New Roman"/>
          <w:sz w:val="28"/>
          <w:szCs w:val="28"/>
        </w:rPr>
        <w:t>.</w:t>
      </w:r>
    </w:p>
    <w:p w:rsidR="00042803" w:rsidRPr="007D0F0D" w:rsidRDefault="0004280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Когда твердое тело помещается в полярный растворитель или раствор электролита, его поверхность постепенно приобретает заряд. На границе раздела между электродом и раствором электролита происходят процессы окисления или восстановления, в результате чего происходит перенос заряда через границу раздела до установления равновесия. </w:t>
      </w:r>
    </w:p>
    <w:p w:rsidR="00042803" w:rsidRPr="007D0F0D" w:rsidRDefault="0004280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Если два электрода из разных материалов поместить в раствор электролита, каждый из них достигнет равновесия с раствором. Однако если два электрода соединить внешней цепью, это равновесие нарушится. Из-за разности электродных потенциалов двух материалов электроны будут перетекать от электрода с более высоким потенциалом к электроду с более низким потенциалом, движимые этой разностью потенциалов.</w:t>
      </w:r>
    </w:p>
    <w:p w:rsidR="00042803" w:rsidRDefault="0004280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Когда к двум разным электродам прикладывается внешнее электрическое поле, электродный потенциал изменяется, обращая вспять электрохимические реакции на границах между электродами и раствором. Электроны перемещаются от более положительного электрода к более отрицательному. Этот процесс, известный как электролиз, преобразует электрическую энергию в химический потенциал и широко используется для хранения энергии и обработки материалов. Система, в которой происходит электролиз, называется электролитической ячейкой. В этой системе анод, подключенный к положительной стороне источника энергии, является местом, где происходит окисление, а катод, подключенный к отрицательной стороне, является местом, где происходит восстановление и выпадение осадка. Электролитическое осаждение часто называют катодным осаждением.</w:t>
      </w:r>
    </w:p>
    <w:p w:rsidR="00240414" w:rsidRPr="007D0F0D" w:rsidRDefault="00240414" w:rsidP="007B58D8">
      <w:pPr>
        <w:spacing w:after="0" w:line="240" w:lineRule="auto"/>
        <w:ind w:firstLine="709"/>
        <w:jc w:val="both"/>
        <w:rPr>
          <w:rFonts w:ascii="Times New Roman" w:hAnsi="Times New Roman" w:cs="Times New Roman"/>
          <w:sz w:val="28"/>
          <w:szCs w:val="28"/>
        </w:rPr>
      </w:pPr>
    </w:p>
    <w:p w:rsidR="00851C3C" w:rsidRPr="007D0F0D" w:rsidRDefault="00851C3C"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noProof/>
          <w:sz w:val="28"/>
          <w:szCs w:val="28"/>
          <w:lang w:eastAsia="ru-RU"/>
        </w:rPr>
        <w:drawing>
          <wp:inline distT="0" distB="0" distL="0" distR="0">
            <wp:extent cx="5419845" cy="2209651"/>
            <wp:effectExtent l="0" t="0" r="0" b="63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5425535" cy="2211971"/>
                    </a:xfrm>
                    <a:prstGeom prst="rect">
                      <a:avLst/>
                    </a:prstGeom>
                  </pic:spPr>
                </pic:pic>
              </a:graphicData>
            </a:graphic>
          </wp:inline>
        </w:drawing>
      </w:r>
    </w:p>
    <w:p w:rsidR="00240414" w:rsidRPr="00240414" w:rsidRDefault="00240414" w:rsidP="007B58D8">
      <w:pPr>
        <w:spacing w:after="0" w:line="240" w:lineRule="auto"/>
        <w:jc w:val="both"/>
        <w:rPr>
          <w:rFonts w:ascii="Times New Roman" w:hAnsi="Times New Roman" w:cs="Times New Roman"/>
          <w:sz w:val="16"/>
          <w:szCs w:val="16"/>
        </w:rPr>
      </w:pPr>
    </w:p>
    <w:p w:rsidR="00240414" w:rsidRPr="00240414" w:rsidRDefault="00240414" w:rsidP="007B58D8">
      <w:pPr>
        <w:spacing w:after="0" w:line="240" w:lineRule="auto"/>
        <w:ind w:firstLine="709"/>
        <w:jc w:val="both"/>
        <w:rPr>
          <w:rFonts w:ascii="Times New Roman" w:hAnsi="Times New Roman" w:cs="Times New Roman"/>
          <w:sz w:val="24"/>
          <w:szCs w:val="24"/>
        </w:rPr>
      </w:pPr>
      <w:r w:rsidRPr="00240414">
        <w:rPr>
          <w:rFonts w:ascii="Times New Roman" w:hAnsi="Times New Roman" w:cs="Times New Roman"/>
          <w:sz w:val="24"/>
          <w:szCs w:val="24"/>
        </w:rPr>
        <w:t xml:space="preserve">а ‒ показано расположение электродов для осаждения </w:t>
      </w:r>
      <w:r w:rsidR="00BE23AD">
        <w:rPr>
          <w:rFonts w:ascii="Times New Roman" w:hAnsi="Times New Roman" w:cs="Times New Roman"/>
          <w:sz w:val="24"/>
          <w:szCs w:val="24"/>
        </w:rPr>
        <w:t>НП</w:t>
      </w:r>
      <w:r w:rsidRPr="00240414">
        <w:rPr>
          <w:rFonts w:ascii="Times New Roman" w:hAnsi="Times New Roman" w:cs="Times New Roman"/>
          <w:sz w:val="24"/>
          <w:szCs w:val="24"/>
        </w:rPr>
        <w:t>; б - зависимость тока от времени при электроосаждении</w:t>
      </w:r>
    </w:p>
    <w:p w:rsidR="00240414" w:rsidRPr="00240414" w:rsidRDefault="00240414" w:rsidP="007B58D8">
      <w:pPr>
        <w:spacing w:after="0" w:line="240" w:lineRule="auto"/>
        <w:jc w:val="both"/>
        <w:rPr>
          <w:rFonts w:ascii="Times New Roman" w:hAnsi="Times New Roman" w:cs="Times New Roman"/>
          <w:sz w:val="16"/>
          <w:szCs w:val="16"/>
        </w:rPr>
      </w:pPr>
    </w:p>
    <w:p w:rsidR="00240414" w:rsidRDefault="00DE0CF9"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3F5003" w:rsidRPr="007D0F0D">
        <w:rPr>
          <w:rFonts w:ascii="Times New Roman" w:hAnsi="Times New Roman" w:cs="Times New Roman"/>
          <w:sz w:val="28"/>
          <w:szCs w:val="28"/>
        </w:rPr>
        <w:t>1</w:t>
      </w:r>
      <w:r w:rsidR="00253F88">
        <w:rPr>
          <w:rFonts w:ascii="Times New Roman" w:hAnsi="Times New Roman" w:cs="Times New Roman"/>
          <w:sz w:val="28"/>
          <w:szCs w:val="28"/>
        </w:rPr>
        <w:t>3</w:t>
      </w:r>
      <w:r w:rsidRPr="007D0F0D">
        <w:rPr>
          <w:rFonts w:ascii="Times New Roman" w:hAnsi="Times New Roman" w:cs="Times New Roman"/>
          <w:sz w:val="28"/>
          <w:szCs w:val="28"/>
        </w:rPr>
        <w:t xml:space="preserve"> </w:t>
      </w:r>
      <w:r w:rsidR="00240414">
        <w:rPr>
          <w:rFonts w:ascii="Times New Roman" w:hAnsi="Times New Roman" w:cs="Times New Roman"/>
          <w:sz w:val="28"/>
          <w:szCs w:val="28"/>
        </w:rPr>
        <w:t xml:space="preserve">‒ </w:t>
      </w:r>
      <w:r w:rsidRPr="007D0F0D">
        <w:rPr>
          <w:rFonts w:ascii="Times New Roman" w:hAnsi="Times New Roman" w:cs="Times New Roman"/>
          <w:sz w:val="28"/>
          <w:szCs w:val="28"/>
        </w:rPr>
        <w:t>С</w:t>
      </w:r>
      <w:r w:rsidR="00B50B56" w:rsidRPr="007D0F0D">
        <w:rPr>
          <w:rFonts w:ascii="Times New Roman" w:hAnsi="Times New Roman" w:cs="Times New Roman"/>
          <w:sz w:val="28"/>
          <w:szCs w:val="28"/>
        </w:rPr>
        <w:t xml:space="preserve">хема экспериментальной установки для синтеза нанопроводов методом </w:t>
      </w:r>
      <w:r w:rsidR="0037510B">
        <w:rPr>
          <w:rFonts w:ascii="Times New Roman" w:hAnsi="Times New Roman" w:cs="Times New Roman"/>
          <w:sz w:val="28"/>
          <w:szCs w:val="28"/>
        </w:rPr>
        <w:t>ЭХО</w:t>
      </w:r>
    </w:p>
    <w:p w:rsidR="00240414" w:rsidRPr="00240414" w:rsidRDefault="00240414" w:rsidP="007B58D8">
      <w:pPr>
        <w:spacing w:after="0" w:line="240" w:lineRule="auto"/>
        <w:ind w:firstLine="709"/>
        <w:jc w:val="both"/>
        <w:rPr>
          <w:rFonts w:ascii="Times New Roman" w:hAnsi="Times New Roman" w:cs="Times New Roman"/>
          <w:sz w:val="16"/>
          <w:szCs w:val="16"/>
        </w:rPr>
      </w:pPr>
    </w:p>
    <w:p w:rsidR="00A36D18" w:rsidRDefault="00240414" w:rsidP="007B58D8">
      <w:pPr>
        <w:spacing w:after="0" w:line="240" w:lineRule="auto"/>
        <w:ind w:firstLine="709"/>
        <w:jc w:val="both"/>
        <w:rPr>
          <w:rFonts w:ascii="Times New Roman" w:hAnsi="Times New Roman" w:cs="Times New Roman"/>
          <w:sz w:val="24"/>
          <w:szCs w:val="24"/>
        </w:rPr>
      </w:pPr>
      <w:r w:rsidRPr="00240414">
        <w:rPr>
          <w:rFonts w:ascii="Times New Roman" w:hAnsi="Times New Roman" w:cs="Times New Roman"/>
          <w:sz w:val="24"/>
          <w:szCs w:val="24"/>
        </w:rPr>
        <w:t>Примечания:</w:t>
      </w:r>
      <w:r w:rsidR="00F46AC6">
        <w:rPr>
          <w:rFonts w:ascii="Times New Roman" w:hAnsi="Times New Roman" w:cs="Times New Roman"/>
          <w:sz w:val="24"/>
          <w:szCs w:val="24"/>
        </w:rPr>
        <w:t xml:space="preserve"> </w:t>
      </w:r>
    </w:p>
    <w:p w:rsidR="00A36D18" w:rsidRDefault="00240414" w:rsidP="00A36D18">
      <w:pPr>
        <w:spacing w:after="0" w:line="240" w:lineRule="auto"/>
        <w:jc w:val="both"/>
        <w:rPr>
          <w:rFonts w:ascii="Times New Roman" w:hAnsi="Times New Roman" w:cs="Times New Roman"/>
          <w:sz w:val="24"/>
          <w:szCs w:val="24"/>
        </w:rPr>
      </w:pPr>
      <w:r w:rsidRPr="00240414">
        <w:rPr>
          <w:rFonts w:ascii="Times New Roman" w:hAnsi="Times New Roman" w:cs="Times New Roman"/>
          <w:sz w:val="24"/>
          <w:szCs w:val="24"/>
        </w:rPr>
        <w:t xml:space="preserve">1. </w:t>
      </w:r>
      <w:r w:rsidR="00B50B56" w:rsidRPr="00240414">
        <w:rPr>
          <w:rFonts w:ascii="Times New Roman" w:hAnsi="Times New Roman" w:cs="Times New Roman"/>
          <w:sz w:val="24"/>
          <w:szCs w:val="24"/>
        </w:rPr>
        <w:t>Вставки иллюстрируют различные стадии процесса электроосаждения</w:t>
      </w:r>
      <w:r>
        <w:rPr>
          <w:rFonts w:ascii="Times New Roman" w:hAnsi="Times New Roman" w:cs="Times New Roman"/>
          <w:sz w:val="24"/>
          <w:szCs w:val="24"/>
        </w:rPr>
        <w:t>.</w:t>
      </w:r>
      <w:r w:rsidR="00F46AC6">
        <w:rPr>
          <w:rFonts w:ascii="Times New Roman" w:hAnsi="Times New Roman" w:cs="Times New Roman"/>
          <w:sz w:val="24"/>
          <w:szCs w:val="24"/>
        </w:rPr>
        <w:t xml:space="preserve"> </w:t>
      </w:r>
    </w:p>
    <w:p w:rsidR="00851C3C" w:rsidRPr="007D0F0D" w:rsidRDefault="00240414" w:rsidP="00A36D18">
      <w:pPr>
        <w:spacing w:after="0" w:line="240" w:lineRule="auto"/>
        <w:jc w:val="both"/>
        <w:rPr>
          <w:rFonts w:ascii="Times New Roman" w:hAnsi="Times New Roman" w:cs="Times New Roman"/>
        </w:rPr>
      </w:pPr>
      <w:r>
        <w:rPr>
          <w:rFonts w:ascii="Times New Roman" w:hAnsi="Times New Roman" w:cs="Times New Roman"/>
          <w:sz w:val="24"/>
          <w:szCs w:val="24"/>
        </w:rPr>
        <w:t xml:space="preserve">2. </w:t>
      </w:r>
      <w:r w:rsidR="00A40912" w:rsidRPr="007D0F0D">
        <w:rPr>
          <w:rFonts w:ascii="Times New Roman" w:hAnsi="Times New Roman" w:cs="Times New Roman"/>
          <w:sz w:val="24"/>
          <w:szCs w:val="24"/>
        </w:rPr>
        <w:t>Составлено по источнику</w:t>
      </w:r>
      <w:r w:rsidR="00DE0CF9" w:rsidRPr="007D0F0D">
        <w:rPr>
          <w:rFonts w:ascii="Times New Roman" w:hAnsi="Times New Roman" w:cs="Times New Roman"/>
          <w:sz w:val="24"/>
          <w:szCs w:val="24"/>
        </w:rPr>
        <w:t xml:space="preserve"> </w:t>
      </w:r>
      <w:r w:rsidR="00C66201" w:rsidRPr="007D0F0D">
        <w:rPr>
          <w:rFonts w:ascii="Times New Roman" w:hAnsi="Times New Roman" w:cs="Times New Roman"/>
          <w:sz w:val="24"/>
          <w:szCs w:val="24"/>
        </w:rPr>
        <w:fldChar w:fldCharType="begin"/>
      </w:r>
      <w:r w:rsidR="002364EC">
        <w:rPr>
          <w:rFonts w:ascii="Times New Roman" w:hAnsi="Times New Roman" w:cs="Times New Roman"/>
          <w:sz w:val="24"/>
          <w:szCs w:val="24"/>
        </w:rPr>
        <w:instrText xml:space="preserve"> ADDIN EN.CITE &lt;EndNote&gt;&lt;Cite&gt;&lt;Author&gt;Whitney&lt;/Author&gt;&lt;Year&gt;1993&lt;/Year&gt;&lt;RecNum&gt;89&lt;/RecNum&gt;&lt;DisplayText&gt;[58]&lt;/DisplayText&gt;&lt;record&gt;&lt;rec-number&gt;89&lt;/rec-number&gt;&lt;foreign-keys&gt;&lt;key app="EN" db-id="xpd90tzwmvdaaaers08vxatixarz9wawarar" timestamp="1729193002"&gt;89&lt;/key&gt;&lt;/foreign-keys&gt;&lt;ref-type name="Journal Article"&gt;17&lt;/ref-type&gt;&lt;contributors&gt;&lt;authors&gt;&lt;author&gt;Whitney, TM&lt;/author&gt;&lt;author&gt;Searson, PC&lt;/author&gt;&lt;author&gt;Jiang, JS&lt;/author&gt;&lt;author&gt;Chien, CL&lt;/author&gt;&lt;/authors&gt;&lt;/contributors&gt;&lt;titles&gt;&lt;title&gt;Fabrication and magnetic properties of arrays of metallic nanowires&lt;/title&gt;&lt;secondary-title&gt;Science&lt;/secondary-title&gt;&lt;/titles&gt;&lt;periodical&gt;&lt;full-title&gt;Science&lt;/full-title&gt;&lt;/periodical&gt;&lt;pages&gt;1316-1319&lt;/pages&gt;&lt;volume&gt;261&lt;/volume&gt;&lt;number&gt;5126&lt;/number&gt;&lt;dates&gt;&lt;year&gt;1993&lt;/year&gt;&lt;/dates&gt;&lt;isbn&gt;0036-8075&lt;/isbn&gt;&lt;urls&gt;&lt;/urls&gt;&lt;/record&gt;&lt;/Cite&gt;&lt;/EndNote&gt;</w:instrText>
      </w:r>
      <w:r w:rsidR="00C66201" w:rsidRPr="007D0F0D">
        <w:rPr>
          <w:rFonts w:ascii="Times New Roman" w:hAnsi="Times New Roman" w:cs="Times New Roman"/>
          <w:sz w:val="24"/>
          <w:szCs w:val="24"/>
        </w:rPr>
        <w:fldChar w:fldCharType="separate"/>
      </w:r>
      <w:r w:rsidR="002364EC">
        <w:rPr>
          <w:rFonts w:ascii="Times New Roman" w:hAnsi="Times New Roman" w:cs="Times New Roman"/>
          <w:noProof/>
          <w:sz w:val="24"/>
          <w:szCs w:val="24"/>
        </w:rPr>
        <w:t>[58]</w:t>
      </w:r>
      <w:r w:rsidR="00C66201" w:rsidRPr="007D0F0D">
        <w:rPr>
          <w:rFonts w:ascii="Times New Roman" w:hAnsi="Times New Roman" w:cs="Times New Roman"/>
          <w:sz w:val="24"/>
          <w:szCs w:val="24"/>
        </w:rPr>
        <w:fldChar w:fldCharType="end"/>
      </w:r>
    </w:p>
    <w:p w:rsidR="000D5833" w:rsidRDefault="000D5833" w:rsidP="007B58D8">
      <w:pPr>
        <w:spacing w:after="0" w:line="240" w:lineRule="auto"/>
        <w:ind w:firstLine="709"/>
        <w:jc w:val="both"/>
        <w:rPr>
          <w:rFonts w:ascii="Times New Roman" w:hAnsi="Times New Roman" w:cs="Times New Roman"/>
          <w:sz w:val="28"/>
          <w:szCs w:val="28"/>
        </w:rPr>
      </w:pPr>
    </w:p>
    <w:p w:rsidR="00042803" w:rsidRPr="007D0F0D" w:rsidRDefault="003F500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На рисунке 1</w:t>
      </w:r>
      <w:r w:rsidR="0017702F">
        <w:rPr>
          <w:rFonts w:ascii="Times New Roman" w:hAnsi="Times New Roman" w:cs="Times New Roman"/>
          <w:sz w:val="28"/>
          <w:szCs w:val="28"/>
        </w:rPr>
        <w:t>3</w:t>
      </w:r>
      <w:r w:rsidR="00A36D18">
        <w:rPr>
          <w:rFonts w:ascii="Times New Roman" w:hAnsi="Times New Roman" w:cs="Times New Roman"/>
          <w:sz w:val="28"/>
          <w:szCs w:val="28"/>
        </w:rPr>
        <w:t>а,</w:t>
      </w:r>
      <w:r w:rsidR="00042803" w:rsidRPr="007D0F0D">
        <w:rPr>
          <w:rFonts w:ascii="Times New Roman" w:hAnsi="Times New Roman" w:cs="Times New Roman"/>
          <w:sz w:val="28"/>
          <w:szCs w:val="28"/>
        </w:rPr>
        <w:t xml:space="preserve"> представлена типичная </w:t>
      </w:r>
      <w:r w:rsidR="004E7E8B">
        <w:rPr>
          <w:rFonts w:ascii="Times New Roman" w:hAnsi="Times New Roman" w:cs="Times New Roman"/>
          <w:sz w:val="28"/>
          <w:szCs w:val="28"/>
        </w:rPr>
        <w:t>схема установки</w:t>
      </w:r>
      <w:r w:rsidR="00042803" w:rsidRPr="007D0F0D">
        <w:rPr>
          <w:rFonts w:ascii="Times New Roman" w:hAnsi="Times New Roman" w:cs="Times New Roman"/>
          <w:sz w:val="28"/>
          <w:szCs w:val="28"/>
        </w:rPr>
        <w:t xml:space="preserve"> для выращивания нанопроводов методом электрохимического осаждения. Она включает в себя схему, иллюстрирующую экспериментальную схему для шаблонного синтеза нанопроводов. </w:t>
      </w:r>
      <w:r w:rsidR="00980571">
        <w:rPr>
          <w:rFonts w:ascii="Times New Roman" w:hAnsi="Times New Roman" w:cs="Times New Roman"/>
          <w:sz w:val="28"/>
          <w:szCs w:val="28"/>
        </w:rPr>
        <w:t>На рисунке 1</w:t>
      </w:r>
      <w:r w:rsidR="0017702F">
        <w:rPr>
          <w:rFonts w:ascii="Times New Roman" w:hAnsi="Times New Roman" w:cs="Times New Roman"/>
          <w:sz w:val="28"/>
          <w:szCs w:val="28"/>
        </w:rPr>
        <w:t>3</w:t>
      </w:r>
      <w:r w:rsidR="004E7E8B">
        <w:rPr>
          <w:rFonts w:ascii="Times New Roman" w:hAnsi="Times New Roman" w:cs="Times New Roman"/>
          <w:sz w:val="28"/>
          <w:szCs w:val="28"/>
        </w:rPr>
        <w:t>а</w:t>
      </w:r>
      <w:r w:rsidR="00980571">
        <w:rPr>
          <w:rFonts w:ascii="Times New Roman" w:hAnsi="Times New Roman" w:cs="Times New Roman"/>
          <w:sz w:val="28"/>
          <w:szCs w:val="28"/>
        </w:rPr>
        <w:t>,</w:t>
      </w:r>
      <w:r w:rsidR="00042803" w:rsidRPr="007D0F0D">
        <w:rPr>
          <w:rFonts w:ascii="Times New Roman" w:hAnsi="Times New Roman" w:cs="Times New Roman"/>
          <w:sz w:val="28"/>
          <w:szCs w:val="28"/>
        </w:rPr>
        <w:t xml:space="preserve"> </w:t>
      </w:r>
      <w:r w:rsidR="00980571" w:rsidRPr="007D0F0D">
        <w:rPr>
          <w:rFonts w:ascii="Times New Roman" w:hAnsi="Times New Roman" w:cs="Times New Roman"/>
          <w:sz w:val="28"/>
          <w:szCs w:val="28"/>
        </w:rPr>
        <w:t>п</w:t>
      </w:r>
      <w:r w:rsidR="00042803" w:rsidRPr="007D0F0D">
        <w:rPr>
          <w:rFonts w:ascii="Times New Roman" w:hAnsi="Times New Roman" w:cs="Times New Roman"/>
          <w:sz w:val="28"/>
          <w:szCs w:val="28"/>
        </w:rPr>
        <w:t>оказана конфигурация электродов для</w:t>
      </w:r>
      <w:r w:rsidR="004F28C7" w:rsidRPr="007D0F0D">
        <w:rPr>
          <w:rFonts w:ascii="Times New Roman" w:hAnsi="Times New Roman" w:cs="Times New Roman"/>
          <w:sz w:val="28"/>
          <w:szCs w:val="28"/>
        </w:rPr>
        <w:t xml:space="preserve"> осаждения </w:t>
      </w:r>
      <w:r w:rsidR="00BE23AD">
        <w:rPr>
          <w:rFonts w:ascii="Times New Roman" w:hAnsi="Times New Roman" w:cs="Times New Roman"/>
          <w:sz w:val="28"/>
          <w:szCs w:val="28"/>
        </w:rPr>
        <w:t>НП</w:t>
      </w:r>
      <w:r w:rsidR="004F28C7" w:rsidRPr="007D0F0D">
        <w:rPr>
          <w:rFonts w:ascii="Times New Roman" w:hAnsi="Times New Roman" w:cs="Times New Roman"/>
          <w:sz w:val="28"/>
          <w:szCs w:val="28"/>
        </w:rPr>
        <w:t xml:space="preserve">, а </w:t>
      </w:r>
      <w:r w:rsidR="0017702F">
        <w:rPr>
          <w:rFonts w:ascii="Times New Roman" w:hAnsi="Times New Roman" w:cs="Times New Roman"/>
          <w:sz w:val="28"/>
          <w:szCs w:val="28"/>
        </w:rPr>
        <w:t>на рисунке 13</w:t>
      </w:r>
      <w:r w:rsidR="004E7E8B">
        <w:rPr>
          <w:rFonts w:ascii="Times New Roman" w:hAnsi="Times New Roman" w:cs="Times New Roman"/>
          <w:sz w:val="28"/>
          <w:szCs w:val="28"/>
        </w:rPr>
        <w:t>б</w:t>
      </w:r>
      <w:r w:rsidR="00042803" w:rsidRPr="007D0F0D">
        <w:rPr>
          <w:rFonts w:ascii="Times New Roman" w:hAnsi="Times New Roman" w:cs="Times New Roman"/>
          <w:sz w:val="28"/>
          <w:szCs w:val="28"/>
        </w:rPr>
        <w:t xml:space="preserve"> изображен ток в зависимости от времени при электроосаждении никеля в поликарбонатную мембрану с</w:t>
      </w:r>
      <w:r w:rsidR="004F28C7" w:rsidRPr="007D0F0D">
        <w:rPr>
          <w:rFonts w:ascii="Times New Roman" w:hAnsi="Times New Roman" w:cs="Times New Roman"/>
          <w:sz w:val="28"/>
          <w:szCs w:val="28"/>
        </w:rPr>
        <w:t xml:space="preserve"> порами 60 нм при напряжении -1.</w:t>
      </w:r>
      <w:r w:rsidR="00042803" w:rsidRPr="007D0F0D">
        <w:rPr>
          <w:rFonts w:ascii="Times New Roman" w:hAnsi="Times New Roman" w:cs="Times New Roman"/>
          <w:sz w:val="28"/>
          <w:szCs w:val="28"/>
        </w:rPr>
        <w:t>0 В. На вставках показаны различные этапы электроосаждения с использованием шаблонов</w:t>
      </w:r>
      <w:r w:rsidR="00DE0CF9"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&lt;EndNote&gt;&lt;Cite&gt;&lt;Author&gt;Whitney&lt;/Author&gt;&lt;Year&gt;1993&lt;/Year&gt;&lt;RecNum&gt;89&lt;/RecNum&gt;&lt;DisplayText&gt;[58]&lt;/DisplayText&gt;&lt;record&gt;&lt;rec-number&gt;89&lt;/rec-number&gt;&lt;foreign-keys&gt;&lt;key app="EN" db-id="xpd90tzwmvdaaaers08vxatixarz9wawarar" timestamp="1729193002"&gt;89&lt;/key&gt;&lt;/foreign-keys&gt;&lt;ref-type name="Journal Article"&gt;17&lt;/ref-type&gt;&lt;contributors&gt;&lt;authors&gt;&lt;author&gt;Whitney, TM&lt;/author&gt;&lt;author&gt;Searson, PC&lt;/author&gt;&lt;author&gt;Jiang, JS&lt;/author&gt;&lt;author&gt;Chien, CL&lt;/author&gt;&lt;/authors&gt;&lt;/contributors&gt;&lt;titles&gt;&lt;title&gt;Fabrication and magnetic properties of arrays of metallic nanowires&lt;/title&gt;&lt;secondary-title&gt;Science&lt;/secondary-title&gt;&lt;/titles&gt;&lt;periodical&gt;&lt;full-title&gt;Science&lt;/full-title&gt;&lt;/periodical&gt;&lt;pages&gt;1316-1319&lt;/pages&gt;&lt;volume&gt;261&lt;/volume&gt;&lt;number&gt;5126&lt;/number&gt;&lt;dates&gt;&lt;year&gt;1993&lt;/year&gt;&lt;/dates&gt;&lt;isbn&gt;0036-8075&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[58]</w:t>
      </w:r>
      <w:r w:rsidR="00C66201" w:rsidRPr="007D0F0D">
        <w:rPr>
          <w:rFonts w:ascii="Times New Roman" w:hAnsi="Times New Roman" w:cs="Times New Roman"/>
          <w:sz w:val="28"/>
          <w:szCs w:val="28"/>
        </w:rPr>
        <w:fldChar w:fldCharType="end"/>
      </w:r>
      <w:r w:rsidR="00042803" w:rsidRPr="007D0F0D">
        <w:rPr>
          <w:rFonts w:ascii="Times New Roman" w:hAnsi="Times New Roman" w:cs="Times New Roman"/>
          <w:sz w:val="28"/>
          <w:szCs w:val="28"/>
        </w:rPr>
        <w:t xml:space="preserve">. Шаблон прикрепляется к поверхности катода, а затем погружается в раствор, при этом анод располагается параллельно катоду в растворе. Когда прикладывается электрическое поле, катионы мигрируют к катоду и восстанавливаются, что приводит к росту нанопроводов внутри пор шаблона. На рисунке </w:t>
      </w:r>
      <w:r w:rsidR="0017702F">
        <w:rPr>
          <w:rFonts w:ascii="Times New Roman" w:hAnsi="Times New Roman" w:cs="Times New Roman"/>
          <w:sz w:val="28"/>
          <w:szCs w:val="28"/>
        </w:rPr>
        <w:t>13</w:t>
      </w:r>
      <w:r w:rsidR="0056533E">
        <w:rPr>
          <w:rFonts w:ascii="Times New Roman" w:hAnsi="Times New Roman" w:cs="Times New Roman"/>
          <w:sz w:val="28"/>
          <w:szCs w:val="28"/>
        </w:rPr>
        <w:t xml:space="preserve"> </w:t>
      </w:r>
      <w:r w:rsidR="00042803" w:rsidRPr="007D0F0D">
        <w:rPr>
          <w:rFonts w:ascii="Times New Roman" w:hAnsi="Times New Roman" w:cs="Times New Roman"/>
          <w:sz w:val="28"/>
          <w:szCs w:val="28"/>
        </w:rPr>
        <w:t xml:space="preserve">также показана плотность тока на различных этапах осаждения при постоянном электрическом поле. Потенциостатический электрохимический синтез шаблонов позволяет изготавливать металлические </w:t>
      </w:r>
      <w:r w:rsidR="00BE23AD">
        <w:rPr>
          <w:rFonts w:ascii="Times New Roman" w:hAnsi="Times New Roman" w:cs="Times New Roman"/>
          <w:sz w:val="28"/>
          <w:szCs w:val="28"/>
        </w:rPr>
        <w:t>НП</w:t>
      </w:r>
      <w:r w:rsidR="00042803" w:rsidRPr="007D0F0D">
        <w:rPr>
          <w:rFonts w:ascii="Times New Roman" w:hAnsi="Times New Roman" w:cs="Times New Roman"/>
          <w:sz w:val="28"/>
          <w:szCs w:val="28"/>
        </w:rPr>
        <w:t>, такие как Ni, Co, Cu и Au, с диаметром пор, как правило, от 10 до 200 нм.</w:t>
      </w:r>
    </w:p>
    <w:p w:rsidR="00042803" w:rsidRDefault="00042803"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Процесс химического электролиза также используется для получения </w:t>
      </w:r>
      <w:r w:rsidR="00BE23AD">
        <w:rPr>
          <w:rFonts w:ascii="Times New Roman" w:hAnsi="Times New Roman" w:cs="Times New Roman"/>
          <w:sz w:val="28"/>
          <w:szCs w:val="28"/>
        </w:rPr>
        <w:t>НП</w:t>
      </w:r>
      <w:r w:rsidRPr="007D0F0D">
        <w:rPr>
          <w:rFonts w:ascii="Times New Roman" w:hAnsi="Times New Roman" w:cs="Times New Roman"/>
          <w:sz w:val="28"/>
          <w:szCs w:val="28"/>
        </w:rPr>
        <w:t xml:space="preserve"> и нанострун</w:t>
      </w:r>
      <w:r w:rsidR="00DE0CF9"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fldData xml:space="preserve">PEVuZE5vdGU+PENpdGU+PEF1dGhvcj5DLkouIEJydW1saWs8L0F1dGhvcj48WWVhcj4oMTk5NCku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</w:fldData>
        </w:fldChar>
      </w:r>
      <w:r w:rsidR="002364EC">
        <w:rPr>
          <w:rFonts w:ascii="Times New Roman" w:hAnsi="Times New Roman" w:cs="Times New Roman"/>
          <w:sz w:val="28"/>
          <w:szCs w:val="28"/>
        </w:rPr>
        <w:instrText xml:space="preserve"> ADDIN EN.CITE </w:instrText>
      </w:r>
      <w:r w:rsidR="00C66201">
        <w:rPr>
          <w:rFonts w:ascii="Times New Roman" w:hAnsi="Times New Roman" w:cs="Times New Roman"/>
          <w:sz w:val="28"/>
          <w:szCs w:val="28"/>
        </w:rPr>
        <w:fldChar w:fldCharType="begin">
          <w:fldData xml:space="preserve">PEVuZE5vdGU+PENpdGU+PEF1dGhvcj5DLkouIEJydW1saWs8L0F1dGhvcj48WWVhcj4oMTk5NCku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</w:fldData>
        </w:fldChar>
      </w:r>
      <w:r w:rsidR="002364EC">
        <w:rPr>
          <w:rFonts w:ascii="Times New Roman" w:hAnsi="Times New Roman" w:cs="Times New Roman"/>
          <w:sz w:val="28"/>
          <w:szCs w:val="28"/>
        </w:rPr>
        <w:instrText xml:space="preserve"> ADDIN EN.CITE.DATA </w:instrText>
      </w:r>
      <w:r w:rsidR="00C66201">
        <w:rPr>
          <w:rFonts w:ascii="Times New Roman" w:hAnsi="Times New Roman" w:cs="Times New Roman"/>
          <w:sz w:val="28"/>
          <w:szCs w:val="28"/>
        </w:rPr>
      </w:r>
      <w:r w:rsidR="00C66201">
        <w:rPr>
          <w:rFonts w:ascii="Times New Roman" w:hAnsi="Times New Roman" w:cs="Times New Roman"/>
          <w:sz w:val="28"/>
          <w:szCs w:val="28"/>
        </w:rPr>
        <w:fldChar w:fldCharType="end"/>
      </w:r>
      <w:r w:rsidR="00C66201" w:rsidRPr="007D0F0D">
        <w:rPr>
          <w:rFonts w:ascii="Times New Roman" w:hAnsi="Times New Roman" w:cs="Times New Roman"/>
          <w:sz w:val="28"/>
          <w:szCs w:val="28"/>
        </w:rPr>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[59-61]</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w:t>
      </w:r>
      <w:r w:rsidR="00A36D18">
        <w:rPr>
          <w:rFonts w:ascii="Times New Roman" w:hAnsi="Times New Roman" w:cs="Times New Roman"/>
          <w:sz w:val="28"/>
          <w:szCs w:val="28"/>
        </w:rPr>
        <w:t>ХО</w:t>
      </w:r>
      <w:r w:rsidRPr="007D0F0D">
        <w:rPr>
          <w:rFonts w:ascii="Times New Roman" w:hAnsi="Times New Roman" w:cs="Times New Roman"/>
          <w:sz w:val="28"/>
          <w:szCs w:val="28"/>
        </w:rPr>
        <w:t>, напротив, использует химический агент для покрытия поверхности шаблона материалом из окружающей среды</w:t>
      </w:r>
      <w:r w:rsidR="00DE0CF9"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&lt;EndNote&gt;&lt;Cite&gt;&lt;Author&gt;Mallory&lt;/Author&gt;&lt;Year&gt;1990&lt;/Year&gt;&lt;RecNum&gt;93&lt;/RecNum&gt;&lt;DisplayText&gt;[62]&lt;/DisplayText&gt;&lt;record&gt;&lt;rec-number&gt;93&lt;/rec-number&gt;&lt;foreign-keys&gt;&lt;key app="EN" db-id="xpd90tzwmvdaaaers08vxatixarz9wawarar" timestamp="1729193671"&gt;93&lt;/key&gt;&lt;/foreign-keys&gt;&lt;ref-type name="Book"&gt;6&lt;/ref-type&gt;&lt;contributors&gt;&lt;authors&gt;&lt;author&gt;Mallory, Glenn O&lt;/author&gt;&lt;author&gt;Hajdu, Juan B&lt;/author&gt;&lt;/authors&gt;&lt;/contributors&gt;&lt;titles&gt;&lt;title&gt;Electroless plating: fundamentals and applications&lt;/title&gt;&lt;/titles&gt;&lt;dates&gt;&lt;year&gt;1990&lt;/year&gt;&lt;/dates&gt;&lt;publisher&gt;William Andrew&lt;/publisher&gt;&lt;isbn&gt;0936569077&lt;/isbn&gt;&lt;urls&gt;&lt;/urls&gt;&lt;/record&gt;&lt;/Cite&gt;&lt;/EndNote&gt;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[62]</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Ключевое различие между электрохимическим и химическим осаждением заключается в том, что при электрохимическом осаждении процесс начинается на поверхности электрода, а материал должен быть электропроводящим. При </w:t>
      </w:r>
      <w:r w:rsidR="00A67C57" w:rsidRPr="00E33827">
        <w:rPr>
          <w:rFonts w:ascii="Times New Roman" w:hAnsi="Times New Roman" w:cs="Times New Roman"/>
          <w:sz w:val="28"/>
          <w:szCs w:val="28"/>
        </w:rPr>
        <w:t>ХО</w:t>
      </w:r>
      <w:r w:rsidRPr="00E33827">
        <w:rPr>
          <w:rFonts w:ascii="Times New Roman" w:hAnsi="Times New Roman" w:cs="Times New Roman"/>
          <w:sz w:val="28"/>
          <w:szCs w:val="28"/>
        </w:rPr>
        <w:t xml:space="preserve">, однако, материал не должен быть проводящим, а осаждение начинается со стенок пор, продвигаясь внутрь. </w:t>
      </w:r>
      <w:r w:rsidR="00A67C57" w:rsidRPr="00E33827">
        <w:rPr>
          <w:rFonts w:ascii="Times New Roman" w:hAnsi="Times New Roman" w:cs="Times New Roman"/>
          <w:sz w:val="28"/>
          <w:szCs w:val="28"/>
        </w:rPr>
        <w:t>ЭХО</w:t>
      </w:r>
      <w:r w:rsidR="004C1DE9">
        <w:rPr>
          <w:rFonts w:ascii="Times New Roman" w:hAnsi="Times New Roman" w:cs="Times New Roman"/>
          <w:sz w:val="28"/>
          <w:szCs w:val="28"/>
        </w:rPr>
        <w:t xml:space="preserve"> </w:t>
      </w:r>
      <w:r w:rsidRPr="007D0F0D">
        <w:rPr>
          <w:rFonts w:ascii="Times New Roman" w:hAnsi="Times New Roman" w:cs="Times New Roman"/>
          <w:sz w:val="28"/>
          <w:szCs w:val="28"/>
        </w:rPr>
        <w:t xml:space="preserve">обычно позволяет получить твердые наностержни или </w:t>
      </w:r>
      <w:r w:rsidR="00BE23AD">
        <w:rPr>
          <w:rFonts w:ascii="Times New Roman" w:hAnsi="Times New Roman" w:cs="Times New Roman"/>
          <w:sz w:val="28"/>
          <w:szCs w:val="28"/>
        </w:rPr>
        <w:t>НП</w:t>
      </w:r>
      <w:r w:rsidRPr="007D0F0D">
        <w:rPr>
          <w:rFonts w:ascii="Times New Roman" w:hAnsi="Times New Roman" w:cs="Times New Roman"/>
          <w:sz w:val="28"/>
          <w:szCs w:val="28"/>
        </w:rPr>
        <w:t xml:space="preserve"> из проводящих материалов, в то время как </w:t>
      </w:r>
      <w:r w:rsidR="007945AC">
        <w:rPr>
          <w:rFonts w:ascii="Times New Roman" w:hAnsi="Times New Roman" w:cs="Times New Roman"/>
          <w:sz w:val="28"/>
          <w:szCs w:val="28"/>
        </w:rPr>
        <w:t>ХО</w:t>
      </w:r>
      <w:r w:rsidRPr="007D0F0D">
        <w:rPr>
          <w:rFonts w:ascii="Times New Roman" w:hAnsi="Times New Roman" w:cs="Times New Roman"/>
          <w:sz w:val="28"/>
          <w:szCs w:val="28"/>
        </w:rPr>
        <w:t xml:space="preserve"> часто используется для создания полых волокон или нанотрубок. При </w:t>
      </w:r>
      <w:r w:rsidR="00A36D18">
        <w:rPr>
          <w:rFonts w:ascii="Times New Roman" w:hAnsi="Times New Roman" w:cs="Times New Roman"/>
          <w:sz w:val="28"/>
          <w:szCs w:val="28"/>
        </w:rPr>
        <w:t>ЭХО</w:t>
      </w:r>
      <w:r w:rsidR="00A36D18" w:rsidRPr="007D0F0D">
        <w:rPr>
          <w:rFonts w:ascii="Times New Roman" w:hAnsi="Times New Roman" w:cs="Times New Roman"/>
          <w:sz w:val="28"/>
          <w:szCs w:val="28"/>
        </w:rPr>
        <w:t xml:space="preserve"> </w:t>
      </w:r>
      <w:r w:rsidRPr="007D0F0D">
        <w:rPr>
          <w:rFonts w:ascii="Times New Roman" w:hAnsi="Times New Roman" w:cs="Times New Roman"/>
          <w:sz w:val="28"/>
          <w:szCs w:val="28"/>
        </w:rPr>
        <w:t xml:space="preserve">длину </w:t>
      </w:r>
      <w:r w:rsidR="00BE23AD">
        <w:rPr>
          <w:rFonts w:ascii="Times New Roman" w:hAnsi="Times New Roman" w:cs="Times New Roman"/>
          <w:sz w:val="28"/>
          <w:szCs w:val="28"/>
        </w:rPr>
        <w:t>НП</w:t>
      </w:r>
      <w:r w:rsidRPr="007D0F0D">
        <w:rPr>
          <w:rFonts w:ascii="Times New Roman" w:hAnsi="Times New Roman" w:cs="Times New Roman"/>
          <w:sz w:val="28"/>
          <w:szCs w:val="28"/>
        </w:rPr>
        <w:t xml:space="preserve"> можно регулировать путем изменения времени осаждения. Однако при </w:t>
      </w:r>
      <w:r w:rsidR="00A36D18">
        <w:rPr>
          <w:rFonts w:ascii="Times New Roman" w:hAnsi="Times New Roman" w:cs="Times New Roman"/>
          <w:sz w:val="28"/>
          <w:szCs w:val="28"/>
        </w:rPr>
        <w:t>ХО</w:t>
      </w:r>
      <w:r w:rsidRPr="007D0F0D">
        <w:rPr>
          <w:rFonts w:ascii="Times New Roman" w:hAnsi="Times New Roman" w:cs="Times New Roman"/>
          <w:sz w:val="28"/>
          <w:szCs w:val="28"/>
        </w:rPr>
        <w:t xml:space="preserve"> длина </w:t>
      </w:r>
      <w:r w:rsidR="00A36D18">
        <w:rPr>
          <w:rFonts w:ascii="Times New Roman" w:hAnsi="Times New Roman" w:cs="Times New Roman"/>
          <w:sz w:val="28"/>
          <w:szCs w:val="28"/>
        </w:rPr>
        <w:t>НТ</w:t>
      </w:r>
      <w:r w:rsidRPr="007D0F0D">
        <w:rPr>
          <w:rFonts w:ascii="Times New Roman" w:hAnsi="Times New Roman" w:cs="Times New Roman"/>
          <w:sz w:val="28"/>
          <w:szCs w:val="28"/>
        </w:rPr>
        <w:t xml:space="preserve"> определяется длиной пор или каналов, которая обычно соответствует толщине мембраны. Изменение времени осаждения при химическом осаждении влияет на толщину стенок трубок, а длительное осаждение может привести к образованию твердых стержней. Однако длительное осаждение не всегда приводит к образованию сплошных наностержней. Например, трубки из полианилина не закрываются полностью даже </w:t>
      </w:r>
      <w:r w:rsidR="00DE0CF9" w:rsidRPr="007D0F0D">
        <w:rPr>
          <w:rFonts w:ascii="Times New Roman" w:hAnsi="Times New Roman" w:cs="Times New Roman"/>
          <w:sz w:val="28"/>
          <w:szCs w:val="28"/>
        </w:rPr>
        <w:t xml:space="preserve">после длительной полимеризации </w:t>
      </w:r>
      <w:r w:rsidR="00C66201" w:rsidRPr="007D0F0D">
        <w:rPr>
          <w:rFonts w:ascii="Times New Roman" w:hAnsi="Times New Roman" w:cs="Times New Roman"/>
          <w:sz w:val="28"/>
          <w:szCs w:val="28"/>
        </w:rPr>
        <w:fldChar w:fldCharType="begin"/>
      </w:r>
      <w:r w:rsidR="002364EC">
        <w:rPr>
          <w:rFonts w:ascii="Times New Roman" w:hAnsi="Times New Roman" w:cs="Times New Roman"/>
          <w:sz w:val="28"/>
          <w:szCs w:val="28"/>
        </w:rPr>
        <w:instrText xml:space="preserve"> ADDIN EN.CITE &lt;EndNote&gt;&lt;Cite&gt;&lt;Author&gt;Martin&lt;/Author&gt;&lt;Year&gt;1996&lt;/Year&gt;&lt;RecNum&gt;94&lt;/RecNum&gt;&lt;DisplayText&gt;[63]&lt;/DisplayText&gt;&lt;record&gt;&lt;rec-number&gt;94&lt;/rec-number&gt;&lt;foreign-keys&gt;&lt;key app="EN" db-id="xpd90tzwmvdaaaers08vxatixarz9wawarar" timestamp="1729193761"&gt;94&lt;/key&gt;&lt;/foreign-keys&gt;&lt;ref-type name="Journal Article"&gt;17&lt;/ref-type&gt;&lt;contributors&gt;&lt;authors&gt;&lt;author&gt;Martin, Charles R&lt;/author&gt;&lt;/authors&gt;&lt;/contributors&gt;&lt;titles&gt;&lt;title&gt;Membrane-based synthesis of nanomaterials&lt;/title&gt;&lt;secondary-title&gt;Chemistry of materials&lt;/secondary-title&gt;&lt;/titles&gt;&lt;periodical&gt;&lt;full-title&gt;Chemistry of Materials&lt;/full-title&gt;&lt;/periodical&gt;&lt;pages&gt;1739-1746&lt;/pages&gt;&lt;volume&gt;8&lt;/volume&gt;&lt;number&gt;8&lt;/number&gt;&lt;dates&gt;&lt;year&gt;1996&lt;/year&gt;&lt;/dates&gt;&lt;isbn&gt;0897-4756&lt;/isbn&gt;&lt;urls&gt;&lt;/urls&gt;&lt;/record&gt;&lt;/Cite&gt;&lt;/EndNote&gt;</w:instrText>
      </w:r>
      <w:r w:rsidR="00C66201" w:rsidRPr="007D0F0D">
        <w:rPr>
          <w:rFonts w:ascii="Times New Roman" w:hAnsi="Times New Roman" w:cs="Times New Roman"/>
          <w:sz w:val="28"/>
          <w:szCs w:val="28"/>
        </w:rPr>
        <w:fldChar w:fldCharType="separate"/>
      </w:r>
      <w:r w:rsidR="002364EC">
        <w:rPr>
          <w:rFonts w:ascii="Times New Roman" w:hAnsi="Times New Roman" w:cs="Times New Roman"/>
          <w:noProof/>
          <w:sz w:val="28"/>
          <w:szCs w:val="28"/>
        </w:rPr>
        <w:t>[63]</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r w:rsidR="00FB24CE" w:rsidRPr="007D0F0D">
        <w:rPr>
          <w:rFonts w:ascii="Times New Roman" w:hAnsi="Times New Roman" w:cs="Times New Roman"/>
          <w:sz w:val="28"/>
          <w:szCs w:val="28"/>
        </w:rPr>
        <w:t xml:space="preserve"> </w:t>
      </w:r>
    </w:p>
    <w:p w:rsidR="00A36D18" w:rsidRPr="00E33827" w:rsidRDefault="00A36D18" w:rsidP="00A36D18">
      <w:pPr>
        <w:spacing w:after="0" w:line="240" w:lineRule="auto"/>
        <w:ind w:firstLine="709"/>
        <w:jc w:val="both"/>
        <w:rPr>
          <w:rFonts w:ascii="Times New Roman" w:eastAsia="Times New Roman" w:hAnsi="Times New Roman" w:cs="Times New Roman"/>
          <w:sz w:val="28"/>
          <w:szCs w:val="28"/>
          <w:lang w:eastAsia="ru-RU"/>
        </w:rPr>
      </w:pPr>
      <w:r w:rsidRPr="00E33827">
        <w:rPr>
          <w:rFonts w:ascii="Times New Roman" w:eastAsia="Times New Roman" w:hAnsi="Times New Roman" w:cs="Times New Roman"/>
          <w:sz w:val="28"/>
          <w:szCs w:val="28"/>
          <w:lang w:eastAsia="ru-RU"/>
        </w:rPr>
        <w:t>Выбранный нами темплэйтный синтез основан на электрохимическом и химическом осаждении материалов в нанопористые подложки.</w:t>
      </w:r>
    </w:p>
    <w:p w:rsidR="00A36D18" w:rsidRPr="00086261" w:rsidRDefault="00A36D18" w:rsidP="00A36D18">
      <w:pPr>
        <w:spacing w:after="0" w:line="240" w:lineRule="auto"/>
        <w:ind w:firstLine="708"/>
        <w:jc w:val="both"/>
        <w:rPr>
          <w:rFonts w:ascii="Times New Roman" w:hAnsi="Times New Roman" w:cs="Times New Roman"/>
          <w:sz w:val="28"/>
          <w:szCs w:val="28"/>
        </w:rPr>
      </w:pPr>
      <w:r w:rsidRPr="00EE0056">
        <w:rPr>
          <w:rFonts w:ascii="Times New Roman" w:hAnsi="Times New Roman" w:cs="Times New Roman"/>
          <w:sz w:val="28"/>
          <w:szCs w:val="28"/>
        </w:rPr>
        <w:t>Метод ЭХО часто</w:t>
      </w:r>
      <w:r w:rsidRPr="00086261">
        <w:rPr>
          <w:rFonts w:ascii="Times New Roman" w:hAnsi="Times New Roman" w:cs="Times New Roman"/>
          <w:sz w:val="28"/>
          <w:szCs w:val="28"/>
        </w:rPr>
        <w:t xml:space="preserve"> применяется для получения металлических и полупроводниковых </w:t>
      </w:r>
      <w:r w:rsidR="00BE23AD">
        <w:rPr>
          <w:rFonts w:ascii="Times New Roman" w:hAnsi="Times New Roman" w:cs="Times New Roman"/>
          <w:sz w:val="28"/>
          <w:szCs w:val="28"/>
        </w:rPr>
        <w:t>НП</w:t>
      </w:r>
      <w:r w:rsidRPr="00086261">
        <w:rPr>
          <w:rFonts w:ascii="Times New Roman" w:hAnsi="Times New Roman" w:cs="Times New Roman"/>
          <w:sz w:val="28"/>
          <w:szCs w:val="28"/>
        </w:rPr>
        <w:t>.</w:t>
      </w:r>
      <w:r>
        <w:rPr>
          <w:rFonts w:ascii="Times New Roman" w:hAnsi="Times New Roman" w:cs="Times New Roman"/>
          <w:sz w:val="28"/>
          <w:szCs w:val="28"/>
        </w:rPr>
        <w:t xml:space="preserve"> В данном случае, шаблон из SiO</w:t>
      </w:r>
      <w:r w:rsidRPr="009B5B08">
        <w:rPr>
          <w:rFonts w:ascii="Times New Roman" w:hAnsi="Times New Roman" w:cs="Times New Roman"/>
          <w:sz w:val="28"/>
          <w:szCs w:val="28"/>
          <w:vertAlign w:val="subscript"/>
        </w:rPr>
        <w:t>2</w:t>
      </w:r>
      <w:r w:rsidRPr="00086261">
        <w:rPr>
          <w:rFonts w:ascii="Times New Roman" w:hAnsi="Times New Roman" w:cs="Times New Roman"/>
          <w:sz w:val="28"/>
          <w:szCs w:val="28"/>
        </w:rPr>
        <w:t>/Si служит рабочим электродом в электрохимической ячейке с тремя электродами. Под воздействием приложенного напряжения, ионы из раствора (например, Zn²⁺, Sn²⁺, Cd²⁺) восстанавливаются и осаждаются на дне пор</w:t>
      </w:r>
      <w:r w:rsidRPr="00F72BDF">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&lt;EndNote&gt;&lt;Cite&gt;&lt;Author&gt;Baimukhanov&lt;/Author&gt;&lt;Year&gt;2024&lt;/Year&gt;&lt;RecNum&gt;243&lt;/RecNum&gt;&lt;DisplayText&gt;[64]&lt;/DisplayText&gt;&lt;record&gt;&lt;rec-number&gt;243&lt;/rec-number&gt;&lt;foreign-keys&gt;&lt;key app="EN" db-id="xpd90tzwmvdaaaers08vxatixarz9wawarar" timestamp="1767269300"&gt;243&lt;/key&gt;&lt;/foreign-keys&gt;&lt;ref-type name="Journal Article"&gt;17&lt;/ref-type&gt;&lt;contributors&gt;&lt;authors&gt;&lt;author&gt;Baimukhanov, Zein&lt;/author&gt;&lt;author&gt;Dauletbekova, Alma&lt;/author&gt;&lt;author&gt;Junisbekova, Diana&lt;/author&gt;&lt;author&gt;Kalytka, Valeriy&lt;/author&gt;&lt;author&gt;Akilbekov, Abdirash&lt;/author&gt;&lt;author&gt;Akylbekova, Aiman&lt;/author&gt;&lt;author&gt;Baubekova, Guldar&lt;/author&gt;&lt;author&gt;Aralbayeva, Gulnara&lt;/author&gt;&lt;author&gt;Bazarbek, Assyl-Dastan&lt;/author&gt;&lt;author&gt;Usseinov, Abay&lt;/author&gt;&lt;/authors&gt;&lt;/contributors&gt;&lt;titles&gt;&lt;title&gt;Synthesis of Orthorhombic Tin Dioxide Nanowires in Track Templates&lt;/title&gt;&lt;secondary-title&gt;Materials&lt;/secondary-title&gt;&lt;/titles&gt;&lt;periodical&gt;&lt;full-title&gt;Materials&lt;/full-title&gt;&lt;/periodical&gt;&lt;pages&gt;1226&lt;/pages&gt;&lt;volume&gt;17&lt;/volume&gt;&lt;number&gt;6&lt;/number&gt;&lt;dates&gt;&lt;year&gt;2024&lt;/year&gt;&lt;/dates&gt;&lt;isbn&gt;1996-1944&lt;/isbn&gt;&lt;urls&gt;&lt;/urls&gt;&lt;/record&gt;&lt;/Cite&gt;&lt;/EndNote&gt;</w:instrText>
      </w:r>
      <w:r>
        <w:rPr>
          <w:rFonts w:ascii="Times New Roman" w:hAnsi="Times New Roman" w:cs="Times New Roman"/>
          <w:sz w:val="28"/>
          <w:szCs w:val="28"/>
        </w:rPr>
        <w:fldChar w:fldCharType="separate"/>
      </w:r>
      <w:r>
        <w:rPr>
          <w:rFonts w:ascii="Times New Roman" w:hAnsi="Times New Roman" w:cs="Times New Roman"/>
          <w:noProof/>
          <w:sz w:val="28"/>
          <w:szCs w:val="28"/>
        </w:rPr>
        <w:t>[64]</w:t>
      </w:r>
      <w:r>
        <w:rPr>
          <w:rFonts w:ascii="Times New Roman" w:hAnsi="Times New Roman" w:cs="Times New Roman"/>
          <w:sz w:val="28"/>
          <w:szCs w:val="28"/>
        </w:rPr>
        <w:fldChar w:fldCharType="end"/>
      </w:r>
      <w:r w:rsidRPr="00086261">
        <w:rPr>
          <w:rFonts w:ascii="Times New Roman" w:hAnsi="Times New Roman" w:cs="Times New Roman"/>
          <w:sz w:val="28"/>
          <w:szCs w:val="28"/>
        </w:rPr>
        <w:t>. Э</w:t>
      </w:r>
      <w:r>
        <w:rPr>
          <w:rFonts w:ascii="Times New Roman" w:hAnsi="Times New Roman" w:cs="Times New Roman"/>
          <w:sz w:val="28"/>
          <w:szCs w:val="28"/>
        </w:rPr>
        <w:t xml:space="preserve">то приводит к росту </w:t>
      </w:r>
      <w:r w:rsidR="00174A9D">
        <w:rPr>
          <w:rFonts w:ascii="Times New Roman" w:hAnsi="Times New Roman" w:cs="Times New Roman"/>
          <w:sz w:val="28"/>
          <w:szCs w:val="28"/>
        </w:rPr>
        <w:t>НС</w:t>
      </w:r>
      <w:r w:rsidRPr="00086261">
        <w:rPr>
          <w:rFonts w:ascii="Times New Roman" w:hAnsi="Times New Roman" w:cs="Times New Roman"/>
          <w:sz w:val="28"/>
          <w:szCs w:val="28"/>
        </w:rPr>
        <w:t xml:space="preserve"> снизу-вверх, постепенно заполняя поры. Метод позволяет точно контролировать скорость роста и степень заполнения пор.</w:t>
      </w:r>
    </w:p>
    <w:p w:rsidR="00A36D18" w:rsidRPr="00086261" w:rsidRDefault="00A36D18" w:rsidP="00A36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Метод ХО</w:t>
      </w:r>
      <w:r w:rsidRPr="00086261">
        <w:rPr>
          <w:rFonts w:ascii="Times New Roman" w:hAnsi="Times New Roman" w:cs="Times New Roman"/>
          <w:sz w:val="28"/>
          <w:szCs w:val="28"/>
        </w:rPr>
        <w:t xml:space="preserve">, также известный как осаждение без внешнего </w:t>
      </w:r>
      <w:r w:rsidRPr="00EE0056">
        <w:rPr>
          <w:rFonts w:ascii="Times New Roman" w:hAnsi="Times New Roman" w:cs="Times New Roman"/>
          <w:sz w:val="28"/>
          <w:szCs w:val="28"/>
        </w:rPr>
        <w:t>источника напряжения</w:t>
      </w:r>
      <w:r w:rsidRPr="00086261">
        <w:rPr>
          <w:rFonts w:ascii="Times New Roman" w:hAnsi="Times New Roman" w:cs="Times New Roman"/>
          <w:sz w:val="28"/>
          <w:szCs w:val="28"/>
        </w:rPr>
        <w:t xml:space="preserve"> </w:t>
      </w:r>
      <w:r>
        <w:rPr>
          <w:rFonts w:ascii="Times New Roman" w:hAnsi="Times New Roman" w:cs="Times New Roman"/>
          <w:sz w:val="28"/>
          <w:szCs w:val="28"/>
        </w:rPr>
        <w:t>(</w:t>
      </w:r>
      <w:r w:rsidRPr="00086261">
        <w:rPr>
          <w:rFonts w:ascii="Times New Roman" w:hAnsi="Times New Roman" w:cs="Times New Roman"/>
          <w:sz w:val="28"/>
          <w:szCs w:val="28"/>
        </w:rPr>
        <w:t>или из раствора</w:t>
      </w:r>
      <w:r>
        <w:rPr>
          <w:rFonts w:ascii="Times New Roman" w:hAnsi="Times New Roman" w:cs="Times New Roman"/>
          <w:sz w:val="28"/>
          <w:szCs w:val="28"/>
        </w:rPr>
        <w:t>)</w:t>
      </w:r>
      <w:r w:rsidRPr="00086261">
        <w:rPr>
          <w:rFonts w:ascii="Times New Roman" w:hAnsi="Times New Roman" w:cs="Times New Roman"/>
          <w:sz w:val="28"/>
          <w:szCs w:val="28"/>
        </w:rPr>
        <w:t xml:space="preserve">, предполагает восстановление ионов металлов или осаждение соединений непосредственно из химического раствора, без использования электрического тока. Он особенно эффективен для осаждения полупроводниковых материалов, </w:t>
      </w:r>
      <w:r w:rsidRPr="00AF4E8E">
        <w:rPr>
          <w:rFonts w:ascii="Times New Roman" w:hAnsi="Times New Roman" w:cs="Times New Roman"/>
          <w:sz w:val="28"/>
          <w:szCs w:val="28"/>
        </w:rPr>
        <w:t>таких как CdS или ZnO</w:t>
      </w:r>
      <w:r w:rsidRPr="00DF6149">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&lt;EndNote&gt;&lt;Cite&gt;&lt;Author&gt;Dauletbekova&lt;/Author&gt;&lt;Year&gt;2018&lt;/Year&gt;&lt;RecNum&gt;242&lt;/RecNum&gt;&lt;DisplayText&gt;[65, 66]&lt;/DisplayText&gt;&lt;record&gt;&lt;rec-number&gt;242&lt;/rec-number&gt;&lt;foreign-keys&gt;&lt;key app="EN" db-id="xpd90tzwmvdaaaers08vxatixarz9wawarar" timestamp="1767268605"&gt;242&lt;/key&gt;&lt;/foreign-keys&gt;&lt;ref-type name="Journal Article"&gt;17&lt;/ref-type&gt;&lt;contributors&gt;&lt;authors&gt;&lt;author&gt;Dauletbekova, A&lt;/author&gt;&lt;author&gt;Kozlovskyi, A&lt;/author&gt;&lt;author&gt;Akilbekov, A&lt;/author&gt;&lt;author&gt;Seitbayev, A&lt;/author&gt;&lt;author&gt;Alzhanova, A&lt;/author&gt;&lt;/authors&gt;&lt;/contributors&gt;&lt;titles&gt;&lt;title&gt;Synthesis of ZnO nanocrystals in a-SiO2/Si ion track templates&lt;/title&gt;&lt;secondary-title&gt;Surface and Coatings Technology&lt;/secondary-title&gt;&lt;/titles&gt;&lt;periodical&gt;&lt;full-title&gt;Surface and Coatings Technology&lt;/full-title&gt;&lt;/periodical&gt;&lt;pages&gt;11-15&lt;/pages&gt;&lt;volume&gt;355&lt;/volume&gt;&lt;dates&gt;&lt;year&gt;2018&lt;/year&gt;&lt;/dates&gt;&lt;isbn&gt;0257-8972&lt;/isbn&gt;&lt;urls&gt;&lt;/urls&gt;&lt;/record&gt;&lt;/Cite&gt;&lt;Cite&gt;&lt;Author&gt;Akylbekova&lt;/Author&gt;&lt;Year&gt;2024&lt;/Year&gt;&lt;RecNum&gt;244&lt;/RecNum&gt;&lt;record&gt;&lt;rec-number&gt;244&lt;/rec-number&gt;&lt;foreign-keys&gt;&lt;key app="EN" db-id="xpd90tzwmvdaaaers08vxatixarz9wawarar" timestamp="1767269477"&gt;244&lt;/key&gt;&lt;/foreign-keys&gt;&lt;ref-type name="Journal Article"&gt;17&lt;/ref-type&gt;&lt;contributors&gt;&lt;authors&gt;&lt;author&gt;Akylbekova, Aiman&lt;/author&gt;&lt;author&gt;Mantiyeva, Kyzdarkhan&lt;/author&gt;&lt;author&gt;Dauletbekova, Alma&lt;/author&gt;&lt;author&gt;Akilbekov, Abdirash&lt;/author&gt;&lt;author&gt;Baimukhanov, Zein&lt;/author&gt;&lt;author&gt;Vlasukova, Liudmila&lt;/author&gt;&lt;author&gt;Aralbayeva, Gulnara&lt;/author&gt;&lt;author&gt;Abdrakhmetova, Ainash&lt;/author&gt;&lt;author&gt;Bazarbek, Assyl-Dastan&lt;/author&gt;&lt;author&gt;Abdihalikova, Fariza&lt;/author&gt;&lt;/authors&gt;&lt;/contributors&gt;&lt;titles&gt;&lt;title&gt;The Synthesis and Characterization of CdS Nanostructures Using a SiO2/Si Ion-Track Template&lt;/title&gt;&lt;secondary-title&gt;Crystals&lt;/secondary-title&gt;&lt;/titles&gt;&lt;periodical&gt;&lt;full-title&gt;Crystals&lt;/full-title&gt;&lt;/periodical&gt;&lt;pages&gt;1091&lt;/pages&gt;&lt;volume&gt;14&lt;/volume&gt;&lt;number&gt;12&lt;/number&gt;&lt;dates&gt;&lt;year&gt;2024&lt;/year&gt;&lt;/dates&gt;&lt;isbn&gt;2073-4352&lt;/isbn&gt;&lt;urls&gt;&lt;/urls&gt;&lt;/record&gt;&lt;/Cite&gt;&lt;/EndNote&gt;</w:instrText>
      </w:r>
      <w:r>
        <w:rPr>
          <w:rFonts w:ascii="Times New Roman" w:hAnsi="Times New Roman" w:cs="Times New Roman"/>
          <w:sz w:val="28"/>
          <w:szCs w:val="28"/>
        </w:rPr>
        <w:fldChar w:fldCharType="separate"/>
      </w:r>
      <w:r>
        <w:rPr>
          <w:rFonts w:ascii="Times New Roman" w:hAnsi="Times New Roman" w:cs="Times New Roman"/>
          <w:noProof/>
          <w:sz w:val="28"/>
          <w:szCs w:val="28"/>
        </w:rPr>
        <w:t>[65, 66]</w:t>
      </w:r>
      <w:r>
        <w:rPr>
          <w:rFonts w:ascii="Times New Roman" w:hAnsi="Times New Roman" w:cs="Times New Roman"/>
          <w:sz w:val="28"/>
          <w:szCs w:val="28"/>
        </w:rPr>
        <w:fldChar w:fldCharType="end"/>
      </w:r>
      <w:r w:rsidRPr="00AF4E8E">
        <w:rPr>
          <w:rFonts w:ascii="Times New Roman" w:hAnsi="Times New Roman" w:cs="Times New Roman"/>
          <w:sz w:val="28"/>
          <w:szCs w:val="28"/>
        </w:rPr>
        <w:t>.</w:t>
      </w:r>
      <w:r w:rsidRPr="00086261">
        <w:rPr>
          <w:rFonts w:ascii="Times New Roman" w:hAnsi="Times New Roman" w:cs="Times New Roman"/>
          <w:sz w:val="28"/>
          <w:szCs w:val="28"/>
        </w:rPr>
        <w:t xml:space="preserve"> Процесс, как правило, проще и может проводиться при более низких температурах, что делает его подходящим для материалов, чувствительных к нагреву.</w:t>
      </w:r>
    </w:p>
    <w:p w:rsidR="00A36D18" w:rsidRPr="00086261" w:rsidRDefault="00A36D18" w:rsidP="00A36D18">
      <w:pPr>
        <w:spacing w:line="240" w:lineRule="auto"/>
        <w:ind w:firstLine="708"/>
        <w:jc w:val="both"/>
        <w:rPr>
          <w:rFonts w:ascii="Times New Roman" w:hAnsi="Times New Roman" w:cs="Times New Roman"/>
          <w:sz w:val="28"/>
          <w:szCs w:val="28"/>
        </w:rPr>
      </w:pPr>
      <w:r w:rsidRPr="00086261">
        <w:rPr>
          <w:rFonts w:ascii="Times New Roman" w:hAnsi="Times New Roman" w:cs="Times New Roman"/>
          <w:sz w:val="28"/>
          <w:szCs w:val="28"/>
        </w:rPr>
        <w:t>Широкие возможности м</w:t>
      </w:r>
      <w:r>
        <w:rPr>
          <w:rFonts w:ascii="Times New Roman" w:hAnsi="Times New Roman" w:cs="Times New Roman"/>
          <w:sz w:val="28"/>
          <w:szCs w:val="28"/>
        </w:rPr>
        <w:t>етода в трековых темплэйтов SiO</w:t>
      </w:r>
      <w:r w:rsidRPr="00EE0056">
        <w:rPr>
          <w:rFonts w:ascii="Times New Roman" w:hAnsi="Times New Roman" w:cs="Times New Roman"/>
          <w:sz w:val="28"/>
          <w:szCs w:val="28"/>
          <w:vertAlign w:val="subscript"/>
        </w:rPr>
        <w:t>2</w:t>
      </w:r>
      <w:r w:rsidRPr="00086261">
        <w:rPr>
          <w:rFonts w:ascii="Times New Roman" w:hAnsi="Times New Roman" w:cs="Times New Roman"/>
          <w:sz w:val="28"/>
          <w:szCs w:val="28"/>
        </w:rPr>
        <w:t>/Si подтверждаются разнообразием материалов, успешно синтезированных с его помощью, что представлено в таблице 2.</w:t>
      </w:r>
    </w:p>
    <w:p w:rsidR="00A36D18" w:rsidRDefault="00A36D18" w:rsidP="00A36D18">
      <w:pPr>
        <w:spacing w:after="0" w:line="240" w:lineRule="auto"/>
        <w:jc w:val="both"/>
        <w:rPr>
          <w:rFonts w:ascii="Times New Roman" w:hAnsi="Times New Roman" w:cs="Times New Roman"/>
          <w:sz w:val="28"/>
          <w:szCs w:val="28"/>
        </w:rPr>
      </w:pPr>
      <w:r w:rsidRPr="00EE0056">
        <w:rPr>
          <w:rFonts w:ascii="Times New Roman" w:hAnsi="Times New Roman" w:cs="Times New Roman"/>
          <w:sz w:val="28"/>
          <w:szCs w:val="28"/>
        </w:rPr>
        <w:t>Таблица 2 – Примеры наноматериалов, синтезированных в трековых темплэйтах SiO</w:t>
      </w:r>
      <w:r w:rsidRPr="00EE0056">
        <w:rPr>
          <w:rFonts w:ascii="Times New Roman" w:hAnsi="Times New Roman" w:cs="Times New Roman"/>
          <w:sz w:val="28"/>
          <w:szCs w:val="28"/>
          <w:vertAlign w:val="subscript"/>
        </w:rPr>
        <w:t>2</w:t>
      </w:r>
      <w:r w:rsidRPr="00EE0056">
        <w:rPr>
          <w:rFonts w:ascii="Times New Roman" w:hAnsi="Times New Roman" w:cs="Times New Roman"/>
          <w:sz w:val="28"/>
          <w:szCs w:val="28"/>
        </w:rPr>
        <w:t>/Si</w:t>
      </w:r>
    </w:p>
    <w:p w:rsidR="00A36D18" w:rsidRDefault="00A36D18" w:rsidP="00A36D18">
      <w:pPr>
        <w:spacing w:after="0" w:line="240" w:lineRule="auto"/>
        <w:jc w:val="both"/>
        <w:rPr>
          <w:rFonts w:ascii="Times New Roman" w:hAnsi="Times New Roman" w:cs="Times New Roman"/>
          <w:sz w:val="28"/>
          <w:szCs w:val="28"/>
        </w:rPr>
      </w:pPr>
    </w:p>
    <w:tbl>
      <w:tblPr>
        <w:tblStyle w:val="a7"/>
        <w:tblW w:w="0" w:type="auto"/>
        <w:tblInd w:w="150" w:type="dxa"/>
        <w:tblLook w:val="04A0" w:firstRow="1" w:lastRow="0" w:firstColumn="1" w:lastColumn="0" w:noHBand="0" w:noVBand="1"/>
      </w:tblPr>
      <w:tblGrid>
        <w:gridCol w:w="1600"/>
        <w:gridCol w:w="2205"/>
        <w:gridCol w:w="5674"/>
      </w:tblGrid>
      <w:tr w:rsidR="00A36D18" w:rsidRPr="00383FEA" w:rsidTr="00BE23AD">
        <w:tc>
          <w:tcPr>
            <w:tcW w:w="1600" w:type="dxa"/>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Материал</w:t>
            </w:r>
          </w:p>
        </w:tc>
        <w:tc>
          <w:tcPr>
            <w:tcW w:w="2205" w:type="dxa"/>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Метод осаждения</w:t>
            </w:r>
          </w:p>
        </w:tc>
        <w:tc>
          <w:tcPr>
            <w:tcW w:w="5674" w:type="dxa"/>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Основные выводы / Тип наноструктуры</w:t>
            </w:r>
          </w:p>
        </w:tc>
      </w:tr>
      <w:tr w:rsidR="00A36D18" w:rsidRPr="00383FEA" w:rsidTr="00BE23AD">
        <w:tc>
          <w:tcPr>
            <w:tcW w:w="1600"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ZnO</w:t>
            </w:r>
          </w:p>
        </w:tc>
        <w:tc>
          <w:tcPr>
            <w:tcW w:w="2205"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ЭХО, ХО</w:t>
            </w:r>
          </w:p>
        </w:tc>
        <w:tc>
          <w:tcPr>
            <w:tcW w:w="5674" w:type="dxa"/>
            <w:vAlign w:val="center"/>
          </w:tcPr>
          <w:p w:rsidR="00A36D18" w:rsidRPr="00383FEA" w:rsidRDefault="00A36D18" w:rsidP="00BE23AD">
            <w:pPr>
              <w:jc w:val="both"/>
              <w:rPr>
                <w:rFonts w:ascii="Times New Roman" w:hAnsi="Times New Roman" w:cs="Times New Roman"/>
                <w:sz w:val="28"/>
                <w:szCs w:val="28"/>
              </w:rPr>
            </w:pPr>
            <w:r w:rsidRPr="00383FEA">
              <w:rPr>
                <w:rFonts w:ascii="Times New Roman" w:hAnsi="Times New Roman" w:cs="Times New Roman"/>
                <w:sz w:val="28"/>
                <w:szCs w:val="28"/>
              </w:rPr>
              <w:t>Формирование нанокристаллов и нанокластеров ZnO; изучение фотолюминесцентных свойств</w:t>
            </w:r>
            <w:r w:rsidR="00BE23AD" w:rsidRPr="00383FEA">
              <w:rPr>
                <w:rFonts w:ascii="Times New Roman" w:hAnsi="Times New Roman" w:cs="Times New Roman"/>
                <w:sz w:val="28"/>
                <w:szCs w:val="28"/>
              </w:rPr>
              <w:t xml:space="preserve"> </w:t>
            </w:r>
            <w:r w:rsidR="00BE23AD" w:rsidRPr="00383FEA">
              <w:rPr>
                <w:rFonts w:ascii="Times New Roman" w:hAnsi="Times New Roman" w:cs="Times New Roman"/>
                <w:sz w:val="28"/>
                <w:szCs w:val="28"/>
              </w:rPr>
              <w:fldChar w:fldCharType="begin"/>
            </w:r>
            <w:r w:rsidR="00BE23AD" w:rsidRPr="00383FEA">
              <w:rPr>
                <w:rFonts w:ascii="Times New Roman" w:hAnsi="Times New Roman" w:cs="Times New Roman"/>
                <w:sz w:val="28"/>
                <w:szCs w:val="28"/>
              </w:rPr>
              <w:instrText xml:space="preserve"> ADDIN EN.CITE &lt;EndNote&gt;&lt;Cite&gt;&lt;Author&gt;Dauletbekova&lt;/Author&gt;&lt;Year&gt;2018&lt;/Year&gt;&lt;RecNum&gt;242&lt;/RecNum&gt;&lt;DisplayText&gt;[65]&lt;/DisplayText&gt;&lt;record&gt;&lt;rec-number&gt;242&lt;/rec-number&gt;&lt;foreign-keys&gt;&lt;key app="EN" db-id="xpd90tzwmvdaaaers08vxatixarz9wawarar" timestamp="1767268605"&gt;242&lt;/key&gt;&lt;/foreign-keys&gt;&lt;ref-type name="Journal Article"&gt;17&lt;/ref-type&gt;&lt;contributors&gt;&lt;authors&gt;&lt;author&gt;Dauletbekova, A&lt;/author&gt;&lt;author&gt;Kozlovskyi, A&lt;/author&gt;&lt;author&gt;Akilbekov, A&lt;/author&gt;&lt;author&gt;Seitbayev, A&lt;/author&gt;&lt;author&gt;Alzhanova, A&lt;/author&gt;&lt;/authors&gt;&lt;/contributors&gt;&lt;titles&gt;&lt;title&gt;Synthesis of ZnO nanocrystals in a-SiO2/Si ion track templates&lt;/title&gt;&lt;secondary-title&gt;Surface and Coatings Technology&lt;/secondary-title&gt;&lt;/titles&gt;&lt;periodical&gt;&lt;full-title&gt;Surface and Coatings Technology&lt;/full-title&gt;&lt;/periodical&gt;&lt;pages&gt;11-15&lt;/pages&gt;&lt;volume&gt;355&lt;/volume&gt;&lt;dates&gt;&lt;year&gt;2018&lt;/year&gt;&lt;/dates&gt;&lt;isbn&gt;0257-8972&lt;/isbn&gt;&lt;urls&gt;&lt;/urls&gt;&lt;/record&gt;&lt;/Cite&gt;&lt;/EndNote&gt;</w:instrText>
            </w:r>
            <w:r w:rsidR="00BE23AD" w:rsidRPr="00383FEA">
              <w:rPr>
                <w:rFonts w:ascii="Times New Roman" w:hAnsi="Times New Roman" w:cs="Times New Roman"/>
                <w:sz w:val="28"/>
                <w:szCs w:val="28"/>
              </w:rPr>
              <w:fldChar w:fldCharType="separate"/>
            </w:r>
            <w:r w:rsidR="00BE23AD" w:rsidRPr="00383FEA">
              <w:rPr>
                <w:rFonts w:ascii="Times New Roman" w:hAnsi="Times New Roman" w:cs="Times New Roman"/>
                <w:noProof/>
                <w:sz w:val="28"/>
                <w:szCs w:val="28"/>
              </w:rPr>
              <w:t>[65]</w:t>
            </w:r>
            <w:r w:rsidR="00BE23AD" w:rsidRPr="00383FEA">
              <w:rPr>
                <w:rFonts w:ascii="Times New Roman" w:hAnsi="Times New Roman" w:cs="Times New Roman"/>
                <w:sz w:val="28"/>
                <w:szCs w:val="28"/>
              </w:rPr>
              <w:fldChar w:fldCharType="end"/>
            </w:r>
            <w:r w:rsidRPr="00383FEA">
              <w:rPr>
                <w:rFonts w:ascii="Times New Roman" w:hAnsi="Times New Roman" w:cs="Times New Roman"/>
                <w:sz w:val="28"/>
                <w:szCs w:val="28"/>
              </w:rPr>
              <w:t>.</w:t>
            </w:r>
          </w:p>
        </w:tc>
      </w:tr>
      <w:tr w:rsidR="00A36D18" w:rsidRPr="00383FEA" w:rsidTr="00BE23AD">
        <w:tc>
          <w:tcPr>
            <w:tcW w:w="1600"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SnO</w:t>
            </w:r>
            <w:r w:rsidRPr="00383FEA">
              <w:rPr>
                <w:rFonts w:ascii="Times New Roman" w:hAnsi="Times New Roman" w:cs="Times New Roman"/>
                <w:sz w:val="28"/>
                <w:szCs w:val="28"/>
                <w:vertAlign w:val="subscript"/>
              </w:rPr>
              <w:t>2</w:t>
            </w:r>
          </w:p>
        </w:tc>
        <w:tc>
          <w:tcPr>
            <w:tcW w:w="2205"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ЭХО</w:t>
            </w:r>
          </w:p>
        </w:tc>
        <w:tc>
          <w:tcPr>
            <w:tcW w:w="5674" w:type="dxa"/>
            <w:vAlign w:val="center"/>
          </w:tcPr>
          <w:p w:rsidR="00A36D18" w:rsidRPr="00383FEA" w:rsidRDefault="00A36D18" w:rsidP="00BE23AD">
            <w:pPr>
              <w:jc w:val="both"/>
              <w:rPr>
                <w:rFonts w:ascii="Times New Roman" w:hAnsi="Times New Roman" w:cs="Times New Roman"/>
                <w:sz w:val="28"/>
                <w:szCs w:val="28"/>
              </w:rPr>
            </w:pPr>
            <w:r w:rsidRPr="00383FEA">
              <w:rPr>
                <w:rFonts w:ascii="Times New Roman" w:hAnsi="Times New Roman" w:cs="Times New Roman"/>
                <w:sz w:val="28"/>
                <w:szCs w:val="28"/>
              </w:rPr>
              <w:t xml:space="preserve">Орторомбические вертикальные </w:t>
            </w:r>
            <w:r w:rsidR="00BE23AD" w:rsidRPr="00383FEA">
              <w:rPr>
                <w:rFonts w:ascii="Times New Roman" w:hAnsi="Times New Roman" w:cs="Times New Roman"/>
                <w:sz w:val="28"/>
                <w:szCs w:val="28"/>
              </w:rPr>
              <w:t>НП</w:t>
            </w:r>
            <w:r w:rsidRPr="00383FEA">
              <w:rPr>
                <w:rFonts w:ascii="Times New Roman" w:hAnsi="Times New Roman" w:cs="Times New Roman"/>
                <w:sz w:val="28"/>
                <w:szCs w:val="28"/>
              </w:rPr>
              <w:t xml:space="preserve"> SnO</w:t>
            </w:r>
            <w:r w:rsidRPr="00383FEA">
              <w:rPr>
                <w:rFonts w:ascii="Times New Roman" w:hAnsi="Times New Roman" w:cs="Times New Roman"/>
                <w:sz w:val="28"/>
                <w:szCs w:val="28"/>
                <w:vertAlign w:val="subscript"/>
              </w:rPr>
              <w:t>2</w:t>
            </w:r>
            <w:r w:rsidRPr="00383FEA">
              <w:rPr>
                <w:rFonts w:ascii="Times New Roman" w:hAnsi="Times New Roman" w:cs="Times New Roman"/>
                <w:sz w:val="28"/>
                <w:szCs w:val="28"/>
              </w:rPr>
              <w:t>; образование наногетероструктур с p-n-переходом</w:t>
            </w:r>
            <w:r w:rsidR="00BE23AD" w:rsidRPr="00383FEA">
              <w:rPr>
                <w:rFonts w:ascii="Times New Roman" w:hAnsi="Times New Roman" w:cs="Times New Roman"/>
                <w:sz w:val="28"/>
                <w:szCs w:val="28"/>
              </w:rPr>
              <w:t xml:space="preserve"> </w:t>
            </w:r>
            <w:r w:rsidR="00BE23AD" w:rsidRPr="00383FEA">
              <w:rPr>
                <w:rFonts w:ascii="Times New Roman" w:hAnsi="Times New Roman" w:cs="Times New Roman"/>
                <w:sz w:val="28"/>
                <w:szCs w:val="28"/>
              </w:rPr>
              <w:fldChar w:fldCharType="begin"/>
            </w:r>
            <w:r w:rsidR="00BE23AD" w:rsidRPr="00383FEA">
              <w:rPr>
                <w:rFonts w:ascii="Times New Roman" w:hAnsi="Times New Roman" w:cs="Times New Roman"/>
                <w:sz w:val="28"/>
                <w:szCs w:val="28"/>
              </w:rPr>
              <w:instrText xml:space="preserve"> ADDIN EN.CITE &lt;EndNote&gt;&lt;Cite&gt;&lt;Author&gt;Baimukhanov&lt;/Author&gt;&lt;Year&gt;2024&lt;/Year&gt;&lt;RecNum&gt;243&lt;/RecNum&gt;&lt;DisplayText&gt;[64]&lt;/DisplayText&gt;&lt;record&gt;&lt;rec-number&gt;243&lt;/rec-number&gt;&lt;foreign-keys&gt;&lt;key app="EN" db-id="xpd90tzwmvdaaaers08vxatixarz9wawarar" timestamp="1767269300"&gt;243&lt;/key&gt;&lt;/foreign-keys&gt;&lt;ref-type name="Journal Article"&gt;17&lt;/ref-type&gt;&lt;contributors&gt;&lt;authors&gt;&lt;author&gt;Baimukhanov, Zein&lt;/author&gt;&lt;author&gt;Dauletbekova, Alma&lt;/author&gt;&lt;author&gt;Junisbekova, Diana&lt;/author&gt;&lt;author&gt;Kalytka, Valeriy&lt;/author&gt;&lt;author&gt;Akilbekov, Abdirash&lt;/author&gt;&lt;author&gt;Akylbekova, Aiman&lt;/author&gt;&lt;author&gt;Baubekova, Guldar&lt;/author&gt;&lt;author&gt;Aralbayeva, Gulnara&lt;/author&gt;&lt;author&gt;Bazarbek, Assyl-Dastan&lt;/author&gt;&lt;author&gt;Usseinov, Abay&lt;/author&gt;&lt;/authors&gt;&lt;/contributors&gt;&lt;titles&gt;&lt;title&gt;Synthesis of Orthorhombic Tin Dioxide Nanowires in Track Templates&lt;/title&gt;&lt;secondary-title&gt;Materials&lt;/secondary-title&gt;&lt;/titles&gt;&lt;periodical&gt;&lt;full-title&gt;Materials&lt;/full-title&gt;&lt;/periodical&gt;&lt;pages&gt;1226&lt;/pages&gt;&lt;volume&gt;17&lt;/volume&gt;&lt;number&gt;6&lt;/number&gt;&lt;dates&gt;&lt;year&gt;2024&lt;/year&gt;&lt;/dates&gt;&lt;isbn&gt;1996-1944&lt;/isbn&gt;&lt;urls&gt;&lt;/urls&gt;&lt;/record&gt;&lt;/Cite&gt;&lt;/EndNote&gt;</w:instrText>
            </w:r>
            <w:r w:rsidR="00BE23AD" w:rsidRPr="00383FEA">
              <w:rPr>
                <w:rFonts w:ascii="Times New Roman" w:hAnsi="Times New Roman" w:cs="Times New Roman"/>
                <w:sz w:val="28"/>
                <w:szCs w:val="28"/>
              </w:rPr>
              <w:fldChar w:fldCharType="separate"/>
            </w:r>
            <w:r w:rsidR="00BE23AD" w:rsidRPr="00383FEA">
              <w:rPr>
                <w:rFonts w:ascii="Times New Roman" w:hAnsi="Times New Roman" w:cs="Times New Roman"/>
                <w:noProof/>
                <w:sz w:val="28"/>
                <w:szCs w:val="28"/>
              </w:rPr>
              <w:t>[64]</w:t>
            </w:r>
            <w:r w:rsidR="00BE23AD" w:rsidRPr="00383FEA">
              <w:rPr>
                <w:rFonts w:ascii="Times New Roman" w:hAnsi="Times New Roman" w:cs="Times New Roman"/>
                <w:sz w:val="28"/>
                <w:szCs w:val="28"/>
              </w:rPr>
              <w:fldChar w:fldCharType="end"/>
            </w:r>
            <w:r w:rsidRPr="00383FEA">
              <w:rPr>
                <w:rFonts w:ascii="Times New Roman" w:hAnsi="Times New Roman" w:cs="Times New Roman"/>
                <w:sz w:val="28"/>
                <w:szCs w:val="28"/>
              </w:rPr>
              <w:t>.</w:t>
            </w:r>
          </w:p>
        </w:tc>
      </w:tr>
      <w:tr w:rsidR="00A36D18" w:rsidRPr="00383FEA" w:rsidTr="00BE23AD">
        <w:tc>
          <w:tcPr>
            <w:tcW w:w="1600"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CdS</w:t>
            </w:r>
          </w:p>
        </w:tc>
        <w:tc>
          <w:tcPr>
            <w:tcW w:w="2205"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ХО</w:t>
            </w:r>
          </w:p>
        </w:tc>
        <w:tc>
          <w:tcPr>
            <w:tcW w:w="5674" w:type="dxa"/>
            <w:vAlign w:val="center"/>
          </w:tcPr>
          <w:p w:rsidR="00A36D18" w:rsidRPr="00383FEA" w:rsidRDefault="00A36D18" w:rsidP="00BE23AD">
            <w:pPr>
              <w:jc w:val="both"/>
              <w:rPr>
                <w:rFonts w:ascii="Times New Roman" w:hAnsi="Times New Roman" w:cs="Times New Roman"/>
                <w:sz w:val="28"/>
                <w:szCs w:val="28"/>
              </w:rPr>
            </w:pPr>
            <w:r w:rsidRPr="00383FEA">
              <w:rPr>
                <w:rFonts w:ascii="Times New Roman" w:hAnsi="Times New Roman" w:cs="Times New Roman"/>
                <w:sz w:val="28"/>
                <w:szCs w:val="28"/>
              </w:rPr>
              <w:t>Орторомбические нанокристаллы CdS; оптические и электрические характеристики структур CdS/SiO</w:t>
            </w:r>
            <w:r w:rsidRPr="00383FEA">
              <w:rPr>
                <w:rFonts w:ascii="Times New Roman" w:hAnsi="Times New Roman" w:cs="Times New Roman"/>
                <w:sz w:val="28"/>
                <w:szCs w:val="28"/>
                <w:vertAlign w:val="subscript"/>
              </w:rPr>
              <w:t>2</w:t>
            </w:r>
            <w:r w:rsidRPr="00383FEA">
              <w:rPr>
                <w:rFonts w:ascii="Times New Roman" w:hAnsi="Times New Roman" w:cs="Times New Roman"/>
                <w:sz w:val="28"/>
                <w:szCs w:val="28"/>
              </w:rPr>
              <w:t>/Si</w:t>
            </w:r>
            <w:r w:rsidR="00BE23AD" w:rsidRPr="00383FEA">
              <w:rPr>
                <w:rFonts w:ascii="Times New Roman" w:hAnsi="Times New Roman" w:cs="Times New Roman"/>
                <w:sz w:val="28"/>
                <w:szCs w:val="28"/>
              </w:rPr>
              <w:t xml:space="preserve"> </w:t>
            </w:r>
            <w:r w:rsidR="00BE23AD" w:rsidRPr="00383FEA">
              <w:rPr>
                <w:rFonts w:ascii="Times New Roman" w:hAnsi="Times New Roman" w:cs="Times New Roman"/>
                <w:sz w:val="28"/>
                <w:szCs w:val="28"/>
              </w:rPr>
              <w:fldChar w:fldCharType="begin"/>
            </w:r>
            <w:r w:rsidR="00BE23AD" w:rsidRPr="00383FEA">
              <w:rPr>
                <w:rFonts w:ascii="Times New Roman" w:hAnsi="Times New Roman" w:cs="Times New Roman"/>
                <w:sz w:val="28"/>
                <w:szCs w:val="28"/>
              </w:rPr>
              <w:instrText xml:space="preserve"> ADDIN EN.CITE &lt;EndNote&gt;&lt;Cite&gt;&lt;Author&gt;Akylbekova&lt;/Author&gt;&lt;Year&gt;2024&lt;/Year&gt;&lt;RecNum&gt;245&lt;/RecNum&gt;&lt;DisplayText&gt;[66]&lt;/DisplayText&gt;&lt;record&gt;&lt;rec-number&gt;245&lt;/rec-number&gt;&lt;foreign-keys&gt;&lt;key app="EN" db-id="xpd90tzwmvdaaaers08vxatixarz9wawarar" timestamp="1767269809"&gt;245&lt;/key&gt;&lt;/foreign-keys&gt;&lt;ref-type name="Journal Article"&gt;17&lt;/ref-type&gt;&lt;contributors&gt;&lt;authors&gt;&lt;author&gt;Akylbekova, Aiman&lt;/author&gt;&lt;author&gt;Mantiyeva, Kyzdarkhan&lt;/author&gt;&lt;author&gt;Dauletbekova, Alma&lt;/author&gt;&lt;author&gt;Akilbekov, Abdirash&lt;/author&gt;&lt;author&gt;Baimukhanov, Zein&lt;/author&gt;&lt;author&gt;Vlasukova, Liudmila&lt;/author&gt;&lt;author&gt;Aralbayeva, Gulnara&lt;/author&gt;&lt;author&gt;Abdrakhmetova, Ainash&lt;/author&gt;&lt;author&gt;Bazarbek, Assyl-Dastan&lt;/author&gt;&lt;author&gt;Abdihalikova, Fariza&lt;/author&gt;&lt;/authors&gt;&lt;/contributors&gt;&lt;titles&gt;&lt;title&gt;The Synthesis and Characterization of CdS Nanostructures Using a SiO2/Si Ion-Track Template&lt;/title&gt;&lt;secondary-title&gt;Crystals&lt;/secondary-title&gt;&lt;/titles&gt;&lt;periodical&gt;&lt;full-title&gt;Crystals&lt;/full-title&gt;&lt;/periodical&gt;&lt;pages&gt;1091&lt;/pages&gt;&lt;volume&gt;14&lt;/volume&gt;&lt;number&gt;12&lt;/number&gt;&lt;dates&gt;&lt;year&gt;2024&lt;/year&gt;&lt;/dates&gt;&lt;isbn&gt;2073-4352&lt;/isbn&gt;&lt;urls&gt;&lt;/urls&gt;&lt;/record&gt;&lt;/Cite&gt;&lt;/EndNote&gt;</w:instrText>
            </w:r>
            <w:r w:rsidR="00BE23AD" w:rsidRPr="00383FEA">
              <w:rPr>
                <w:rFonts w:ascii="Times New Roman" w:hAnsi="Times New Roman" w:cs="Times New Roman"/>
                <w:sz w:val="28"/>
                <w:szCs w:val="28"/>
              </w:rPr>
              <w:fldChar w:fldCharType="separate"/>
            </w:r>
            <w:r w:rsidR="00BE23AD" w:rsidRPr="00383FEA">
              <w:rPr>
                <w:rFonts w:ascii="Times New Roman" w:hAnsi="Times New Roman" w:cs="Times New Roman"/>
                <w:noProof/>
                <w:sz w:val="28"/>
                <w:szCs w:val="28"/>
              </w:rPr>
              <w:t>[66]</w:t>
            </w:r>
            <w:r w:rsidR="00BE23AD" w:rsidRPr="00383FEA">
              <w:rPr>
                <w:rFonts w:ascii="Times New Roman" w:hAnsi="Times New Roman" w:cs="Times New Roman"/>
                <w:sz w:val="28"/>
                <w:szCs w:val="28"/>
              </w:rPr>
              <w:fldChar w:fldCharType="end"/>
            </w:r>
            <w:r w:rsidRPr="00383FEA">
              <w:rPr>
                <w:rFonts w:ascii="Times New Roman" w:hAnsi="Times New Roman" w:cs="Times New Roman"/>
                <w:sz w:val="28"/>
                <w:szCs w:val="28"/>
              </w:rPr>
              <w:t>.</w:t>
            </w:r>
          </w:p>
        </w:tc>
      </w:tr>
      <w:tr w:rsidR="00A36D18" w:rsidRPr="00383FEA" w:rsidTr="00BE23AD">
        <w:tc>
          <w:tcPr>
            <w:tcW w:w="1600"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Ni, Cu</w:t>
            </w:r>
          </w:p>
        </w:tc>
        <w:tc>
          <w:tcPr>
            <w:tcW w:w="2205"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ЭХО</w:t>
            </w:r>
          </w:p>
        </w:tc>
        <w:tc>
          <w:tcPr>
            <w:tcW w:w="5674" w:type="dxa"/>
            <w:vAlign w:val="center"/>
          </w:tcPr>
          <w:p w:rsidR="00A36D18" w:rsidRPr="00383FEA" w:rsidRDefault="00A36D18" w:rsidP="00A36D18">
            <w:pPr>
              <w:rPr>
                <w:rFonts w:ascii="Times New Roman" w:hAnsi="Times New Roman" w:cs="Times New Roman"/>
                <w:sz w:val="28"/>
                <w:szCs w:val="28"/>
              </w:rPr>
            </w:pPr>
            <w:r w:rsidRPr="00383FEA">
              <w:rPr>
                <w:rFonts w:ascii="Times New Roman" w:hAnsi="Times New Roman" w:cs="Times New Roman"/>
                <w:sz w:val="28"/>
                <w:szCs w:val="28"/>
              </w:rPr>
              <w:t>Металлические нанокластеры (30–50 нм) для применения в низкотемпературных датчиках; многослойные структуры Cu/N</w:t>
            </w:r>
            <w:r w:rsidR="00BE23AD" w:rsidRPr="00383FEA">
              <w:rPr>
                <w:rFonts w:ascii="Times New Roman" w:hAnsi="Times New Roman" w:cs="Times New Roman"/>
                <w:sz w:val="28"/>
                <w:szCs w:val="28"/>
                <w:lang w:val="en-US"/>
              </w:rPr>
              <w:t>i</w:t>
            </w:r>
            <w:r w:rsidR="00BE23AD" w:rsidRPr="00383FEA">
              <w:rPr>
                <w:rFonts w:ascii="Times New Roman" w:hAnsi="Times New Roman" w:cs="Times New Roman"/>
                <w:sz w:val="28"/>
                <w:szCs w:val="28"/>
              </w:rPr>
              <w:t xml:space="preserve"> </w:t>
            </w:r>
            <w:r w:rsidR="00BE23AD" w:rsidRPr="00383FEA">
              <w:rPr>
                <w:rFonts w:ascii="Times New Roman" w:hAnsi="Times New Roman" w:cs="Times New Roman"/>
                <w:sz w:val="28"/>
                <w:szCs w:val="28"/>
              </w:rPr>
              <w:fldChar w:fldCharType="begin"/>
            </w:r>
            <w:r w:rsidR="00BE23AD" w:rsidRPr="00383FEA">
              <w:rPr>
                <w:rFonts w:ascii="Times New Roman" w:hAnsi="Times New Roman" w:cs="Times New Roman"/>
                <w:sz w:val="28"/>
                <w:szCs w:val="28"/>
              </w:rPr>
              <w:instrText xml:space="preserve"> ADDIN EN.CITE &lt;EndNote&gt;&lt;Cite&gt;&lt;Author&gt;Demyanov&lt;/Author&gt;&lt;Year&gt;2014&lt;/Year&gt;&lt;RecNum&gt;246&lt;/RecNum&gt;&lt;DisplayText&gt;[67]&lt;/DisplayText&gt;&lt;record&gt;&lt;rec-number&gt;246&lt;/rec-number&gt;&lt;foreign-keys&gt;&lt;key app="EN" db-id="xpd90tzwmvdaaaers08vxatixarz9wawarar" timestamp="1767270146"&gt;246&lt;/key&gt;&lt;/foreign-keys&gt;&lt;ref-type name="Journal Article"&gt;17&lt;/ref-type&gt;&lt;contributors&gt;&lt;authors&gt;&lt;author&gt;Demyanov, Sergey&lt;/author&gt;&lt;author&gt;Kaniukov, Egor&lt;/author&gt;&lt;author&gt;Petrov, Alexander&lt;/author&gt;&lt;author&gt;Sivakov, Vladimir&lt;/author&gt;&lt;/authors&gt;&lt;/contributors&gt;&lt;titles&gt;&lt;title&gt;Positive magnetoresistive effect in Si/SiO2 (Cu/Ni) nanostructures&lt;/title&gt;&lt;secondary-title&gt;Sensors and Actuators A: Physical&lt;/secondary-title&gt;&lt;/titles&gt;&lt;periodical&gt;&lt;full-title&gt;Sensors and Actuators A: Physical&lt;/full-title&gt;&lt;/periodical&gt;&lt;pages&gt;64-68&lt;/pages&gt;&lt;volume&gt;216&lt;/volume&gt;&lt;dates&gt;&lt;year&gt;2014&lt;/year&gt;&lt;/dates&gt;&lt;isbn&gt;0924-4247&lt;/isbn&gt;&lt;urls&gt;&lt;/urls&gt;&lt;/record&gt;&lt;/Cite&gt;&lt;/EndNote&gt;</w:instrText>
            </w:r>
            <w:r w:rsidR="00BE23AD" w:rsidRPr="00383FEA">
              <w:rPr>
                <w:rFonts w:ascii="Times New Roman" w:hAnsi="Times New Roman" w:cs="Times New Roman"/>
                <w:sz w:val="28"/>
                <w:szCs w:val="28"/>
              </w:rPr>
              <w:fldChar w:fldCharType="separate"/>
            </w:r>
            <w:r w:rsidR="00BE23AD" w:rsidRPr="00383FEA">
              <w:rPr>
                <w:rFonts w:ascii="Times New Roman" w:hAnsi="Times New Roman" w:cs="Times New Roman"/>
                <w:noProof/>
                <w:sz w:val="28"/>
                <w:szCs w:val="28"/>
              </w:rPr>
              <w:t>[67]</w:t>
            </w:r>
            <w:r w:rsidR="00BE23AD" w:rsidRPr="00383FEA">
              <w:rPr>
                <w:rFonts w:ascii="Times New Roman" w:hAnsi="Times New Roman" w:cs="Times New Roman"/>
                <w:sz w:val="28"/>
                <w:szCs w:val="28"/>
              </w:rPr>
              <w:fldChar w:fldCharType="end"/>
            </w:r>
            <w:r w:rsidRPr="00383FEA">
              <w:rPr>
                <w:rFonts w:ascii="Times New Roman" w:hAnsi="Times New Roman" w:cs="Times New Roman"/>
                <w:sz w:val="28"/>
                <w:szCs w:val="28"/>
              </w:rPr>
              <w:t>.</w:t>
            </w:r>
          </w:p>
        </w:tc>
      </w:tr>
      <w:tr w:rsidR="00A36D18" w:rsidRPr="00383FEA" w:rsidTr="00BE23AD">
        <w:tc>
          <w:tcPr>
            <w:tcW w:w="1600"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Ag</w:t>
            </w:r>
          </w:p>
        </w:tc>
        <w:tc>
          <w:tcPr>
            <w:tcW w:w="2205" w:type="dxa"/>
            <w:vAlign w:val="center"/>
          </w:tcPr>
          <w:p w:rsidR="00A36D18" w:rsidRPr="00383FEA" w:rsidRDefault="00A36D18" w:rsidP="00A36D18">
            <w:pPr>
              <w:jc w:val="center"/>
              <w:rPr>
                <w:rFonts w:ascii="Times New Roman" w:hAnsi="Times New Roman" w:cs="Times New Roman"/>
                <w:sz w:val="28"/>
                <w:szCs w:val="28"/>
              </w:rPr>
            </w:pPr>
            <w:r w:rsidRPr="00383FEA">
              <w:rPr>
                <w:rFonts w:ascii="Times New Roman" w:hAnsi="Times New Roman" w:cs="Times New Roman"/>
                <w:sz w:val="28"/>
                <w:szCs w:val="28"/>
              </w:rPr>
              <w:t>Влажно-химический ЭХО</w:t>
            </w:r>
          </w:p>
        </w:tc>
        <w:tc>
          <w:tcPr>
            <w:tcW w:w="5674" w:type="dxa"/>
            <w:vAlign w:val="center"/>
          </w:tcPr>
          <w:p w:rsidR="00A36D18" w:rsidRPr="00383FEA" w:rsidRDefault="00A36D18" w:rsidP="00BE23AD">
            <w:pPr>
              <w:jc w:val="both"/>
              <w:rPr>
                <w:rFonts w:ascii="Times New Roman" w:hAnsi="Times New Roman" w:cs="Times New Roman"/>
                <w:sz w:val="28"/>
                <w:szCs w:val="28"/>
              </w:rPr>
            </w:pPr>
            <w:r w:rsidRPr="00383FEA">
              <w:rPr>
                <w:rFonts w:ascii="Times New Roman" w:hAnsi="Times New Roman" w:cs="Times New Roman"/>
                <w:sz w:val="28"/>
                <w:szCs w:val="28"/>
              </w:rPr>
              <w:t>Сложные 3D наноструктуры («подсолнухи») для поверхностного усиления Рамановского рассеяния</w:t>
            </w:r>
            <w:r w:rsidR="00BE23AD" w:rsidRPr="00383FEA">
              <w:rPr>
                <w:rFonts w:ascii="Times New Roman" w:hAnsi="Times New Roman" w:cs="Times New Roman"/>
                <w:sz w:val="28"/>
                <w:szCs w:val="28"/>
              </w:rPr>
              <w:t xml:space="preserve"> </w:t>
            </w:r>
            <w:r w:rsidR="00BE23AD" w:rsidRPr="00383FEA">
              <w:rPr>
                <w:rFonts w:ascii="Times New Roman" w:hAnsi="Times New Roman" w:cs="Times New Roman"/>
                <w:sz w:val="28"/>
                <w:szCs w:val="28"/>
              </w:rPr>
              <w:fldChar w:fldCharType="begin"/>
            </w:r>
            <w:r w:rsidR="00BE23AD" w:rsidRPr="00383FEA">
              <w:rPr>
                <w:rFonts w:ascii="Times New Roman" w:hAnsi="Times New Roman" w:cs="Times New Roman"/>
                <w:sz w:val="28"/>
                <w:szCs w:val="28"/>
              </w:rPr>
              <w:instrText xml:space="preserve"> ADDIN EN.CITE &lt;EndNote&gt;&lt;Cite&gt;&lt;Author&gt;Sivakov&lt;/Author&gt;&lt;Year&gt;2014&lt;/Year&gt;&lt;RecNum&gt;247&lt;/RecNum&gt;&lt;DisplayText&gt;[42]&lt;/DisplayText&gt;&lt;record&gt;&lt;rec-number&gt;247&lt;/rec-number&gt;&lt;foreign-keys&gt;&lt;key app="EN" db-id="xpd90tzwmvdaaaers08vxatixarz9wawarar" timestamp="1767270531"&gt;247&lt;/key&gt;&lt;/foreign-keys&gt;&lt;ref-type name="Journal Article"&gt;17&lt;/ref-type&gt;&lt;contributors&gt;&lt;authors&gt;&lt;author&gt;Sivakov, Vladimir&lt;/author&gt;&lt;author&gt;Kaniukov, Egor Yu&lt;/author&gt;&lt;author&gt;Petrov, Alexander V&lt;/author&gt;&lt;author&gt;Korolik, Olga V&lt;/author&gt;&lt;author&gt;Mazanik, Alexander V&lt;/author&gt;&lt;author&gt;Bochmann, Arne&lt;/author&gt;&lt;author&gt;Teichert, Steffen&lt;/author&gt;&lt;author&gt;Hidi, Izabella J&lt;/author&gt;&lt;author&gt;Schleusener, Alexander&lt;/author&gt;&lt;author&gt;Cialla, Dana&lt;/author&gt;&lt;/authors&gt;&lt;/contributors&gt;&lt;titles&gt;&lt;title&gt;Silver nanostructures formation in porous Si/SiO2 matrix&lt;/title&gt;&lt;secondary-title&gt;Journal of crystal growth&lt;/secondary-title&gt;&lt;/titles&gt;&lt;periodical&gt;&lt;full-title&gt;Journal of crystal growth&lt;/full-title&gt;&lt;/periodical&gt;&lt;pages&gt;21-26&lt;/pages&gt;&lt;volume&gt;400&lt;/volume&gt;&lt;dates&gt;&lt;year&gt;2014&lt;/year&gt;&lt;/dates&gt;&lt;isbn&gt;0022-0248&lt;/isbn&gt;&lt;urls&gt;&lt;/urls&gt;&lt;/record&gt;&lt;/Cite&gt;&lt;/EndNote&gt;</w:instrText>
            </w:r>
            <w:r w:rsidR="00BE23AD" w:rsidRPr="00383FEA">
              <w:rPr>
                <w:rFonts w:ascii="Times New Roman" w:hAnsi="Times New Roman" w:cs="Times New Roman"/>
                <w:sz w:val="28"/>
                <w:szCs w:val="28"/>
              </w:rPr>
              <w:fldChar w:fldCharType="separate"/>
            </w:r>
            <w:r w:rsidR="00BE23AD" w:rsidRPr="00383FEA">
              <w:rPr>
                <w:rFonts w:ascii="Times New Roman" w:hAnsi="Times New Roman" w:cs="Times New Roman"/>
                <w:noProof/>
                <w:sz w:val="28"/>
                <w:szCs w:val="28"/>
              </w:rPr>
              <w:t>[42]</w:t>
            </w:r>
            <w:r w:rsidR="00BE23AD" w:rsidRPr="00383FEA">
              <w:rPr>
                <w:rFonts w:ascii="Times New Roman" w:hAnsi="Times New Roman" w:cs="Times New Roman"/>
                <w:sz w:val="28"/>
                <w:szCs w:val="28"/>
              </w:rPr>
              <w:fldChar w:fldCharType="end"/>
            </w:r>
            <w:r w:rsidRPr="00383FEA">
              <w:rPr>
                <w:rFonts w:ascii="Times New Roman" w:hAnsi="Times New Roman" w:cs="Times New Roman"/>
                <w:sz w:val="28"/>
                <w:szCs w:val="28"/>
              </w:rPr>
              <w:t>.</w:t>
            </w:r>
          </w:p>
        </w:tc>
      </w:tr>
    </w:tbl>
    <w:p w:rsidR="00BD64EC" w:rsidRDefault="00BD64EC" w:rsidP="007B58D8">
      <w:pPr>
        <w:spacing w:after="0" w:line="240" w:lineRule="auto"/>
        <w:ind w:firstLine="708"/>
        <w:rPr>
          <w:rFonts w:ascii="Times New Roman" w:hAnsi="Times New Roman" w:cs="Times New Roman"/>
          <w:b/>
          <w:sz w:val="28"/>
        </w:rPr>
      </w:pPr>
    </w:p>
    <w:p w:rsidR="00BE48E6" w:rsidRPr="002D6F7D" w:rsidRDefault="00292519" w:rsidP="007B58D8">
      <w:pPr>
        <w:spacing w:after="0" w:line="240" w:lineRule="auto"/>
        <w:ind w:firstLine="708"/>
        <w:rPr>
          <w:rFonts w:ascii="Times New Roman" w:hAnsi="Times New Roman" w:cs="Times New Roman"/>
          <w:b/>
          <w:sz w:val="28"/>
        </w:rPr>
      </w:pPr>
      <w:r w:rsidRPr="002D6F7D">
        <w:rPr>
          <w:rFonts w:ascii="Times New Roman" w:hAnsi="Times New Roman" w:cs="Times New Roman"/>
          <w:b/>
          <w:sz w:val="28"/>
        </w:rPr>
        <w:t xml:space="preserve">1.7 </w:t>
      </w:r>
      <w:r w:rsidR="00805C0E" w:rsidRPr="002D6F7D">
        <w:rPr>
          <w:rFonts w:ascii="Times New Roman" w:hAnsi="Times New Roman" w:cs="Times New Roman"/>
          <w:b/>
          <w:sz w:val="28"/>
        </w:rPr>
        <w:t xml:space="preserve">Термическая стабильность </w:t>
      </w:r>
      <w:r w:rsidR="00A37BF3" w:rsidRPr="002D6F7D">
        <w:rPr>
          <w:rFonts w:ascii="Times New Roman" w:hAnsi="Times New Roman" w:cs="Times New Roman"/>
          <w:b/>
          <w:sz w:val="28"/>
        </w:rPr>
        <w:t>материалов</w:t>
      </w:r>
    </w:p>
    <w:p w:rsidR="00364320" w:rsidRDefault="00364320"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Эффективным инструментом для настройки свойств полупроводниковых наноматериалов также является отжиг после синтеза. Кроме того, термообработка дает возможность оценить термическую стабильность созданных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Влияние высокотемпературной обработки на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изучено недостаточно, и существует лишь несколько работ в этой области. Например, авторы работы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&lt;EndNote&gt;&lt;Cite&gt;&lt;Author&gt;Kim&lt;/Author&gt;&lt;Year&gt;2021&lt;/Year&gt;&lt;RecNum&gt;112&lt;/RecNum&gt;&lt;DisplayText&gt;[4]&lt;/DisplayText&gt;&lt;record&gt;&lt;rec-number&gt;112&lt;/rec-number&gt;&lt;foreign-keys&gt;&lt;key app="EN" db-id="xpd90tzwmvdaaaers08vxatixarz9wawarar" timestamp="1729195687"&gt;112&lt;/key&gt;&lt;/foreign-keys&gt;&lt;ref-type name="Journal Article"&gt;17&lt;/ref-type&gt;&lt;contributors&gt;&lt;authors&gt;&lt;author&gt;Kim, Yoon Seon&lt;/author&gt;&lt;author&gt;Lee, Gwang-Hee&lt;/author&gt;&lt;author&gt;Sung, Myeong-Chang&lt;/author&gt;&lt;author&gt;Kim, Dong-Wan&lt;/author&gt;&lt;/authors&gt;&lt;/contributors&gt;&lt;titles&gt;&lt;title&gt;Orthorhombically distorted perovskite SeZnO3 nanosheets as an electrocatalyst for lithium-oxygen batteries&lt;/title&gt;&lt;secondary-title&gt;Chemical Engineering Journal&lt;/secondary-title&gt;&lt;/titles&gt;&lt;periodical&gt;&lt;full-title&gt;Chemical Engineering Journal&lt;/full-title&gt;&lt;/periodical&gt;&lt;pages&gt;126896&lt;/pages&gt;&lt;volume&gt;406&lt;/volume&gt;&lt;dates&gt;&lt;year&gt;2021&lt;/year&gt;&lt;/dates&gt;&lt;isbn&gt;1385-8947&lt;/isbn&gt;&lt;urls&gt;&lt;/urls&gt;&lt;/record&gt;&lt;/Cite&gt;&lt;/EndNote&gt;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[4]</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оценили влияние температуры осаждения в диапазоне (от 25 до 650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на структурные и оптоэлектронные свойства слоев Zn (O, Se), выращенных методом импульсного лазерного вакуумного напыле</w:t>
      </w:r>
      <w:r w:rsidR="002236F7" w:rsidRPr="007D0F0D">
        <w:rPr>
          <w:rFonts w:ascii="Times New Roman" w:hAnsi="Times New Roman" w:cs="Times New Roman"/>
          <w:sz w:val="28"/>
          <w:szCs w:val="28"/>
        </w:rPr>
        <w:t>ния. Они сообщили, что поликрис</w:t>
      </w:r>
      <w:r w:rsidRPr="007D0F0D">
        <w:rPr>
          <w:rFonts w:ascii="Times New Roman" w:hAnsi="Times New Roman" w:cs="Times New Roman"/>
          <w:sz w:val="28"/>
          <w:szCs w:val="28"/>
        </w:rPr>
        <w:t>таллиновые и электропроводящие слои Zn (O, Se) были выращены при температуре подложки 500-650</w:t>
      </w:r>
      <w:r w:rsidR="00FA57A8">
        <w:rPr>
          <w:rFonts w:ascii="Times New Roman" w:hAnsi="Times New Roman" w:cs="Times New Roman"/>
          <w:sz w:val="28"/>
          <w:szCs w:val="28"/>
        </w:rPr>
        <w:t xml:space="preserve"> </w:t>
      </w:r>
      <w:r w:rsidR="004160C7" w:rsidRPr="007D0F0D">
        <w:rPr>
          <w:rFonts w:ascii="Times New Roman" w:hAnsi="Times New Roman" w:cs="Times New Roman"/>
          <w:sz w:val="28"/>
          <w:szCs w:val="28"/>
        </w:rPr>
        <w:t>°C</w:t>
      </w:r>
      <w:r w:rsidRPr="007D0F0D">
        <w:rPr>
          <w:rFonts w:ascii="Times New Roman" w:hAnsi="Times New Roman" w:cs="Times New Roman"/>
          <w:sz w:val="28"/>
          <w:szCs w:val="28"/>
        </w:rPr>
        <w:t>. Слои, выращенные при температурах ниже 500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 xml:space="preserve">°C, были аморфными и проявляли полуизолирующее поведение. В работе </w:t>
      </w:r>
      <w:r w:rsidR="00C66201" w:rsidRPr="007D0F0D">
        <w:rPr>
          <w:rFonts w:ascii="Times New Roman" w:hAnsi="Times New Roman" w:cs="Times New Roman"/>
          <w:sz w:val="28"/>
          <w:szCs w:val="28"/>
        </w:rPr>
        <w:fldChar w:fldCharType="begin"/>
      </w:r>
      <w:r w:rsidR="00433410">
        <w:rPr>
          <w:rFonts w:ascii="Times New Roman" w:hAnsi="Times New Roman" w:cs="Times New Roman"/>
          <w:sz w:val="28"/>
          <w:szCs w:val="28"/>
        </w:rPr>
        <w:instrText xml:space="preserve"> ADDIN EN.CITE &lt;EndNote&gt;&lt;Cite&gt;&lt;Author&gt;Charykova&lt;/Author&gt;&lt;Year&gt;2014&lt;/Year&gt;&lt;RecNum&gt;113&lt;/RecNum&gt;&lt;DisplayText&gt;[2]&lt;/DisplayText&gt;&lt;record&gt;&lt;rec-number&gt;113&lt;/rec-number&gt;&lt;foreign-keys&gt;&lt;key app="EN" db-id="xpd90tzwmvdaaaers08vxatixarz9wawarar" timestamp="1729195788"&gt;113&lt;/key&gt;&lt;/foreign-keys&gt;&lt;ref-type name="Journal Article"&gt;17&lt;/ref-type&gt;&lt;contributors&gt;&lt;authors&gt;&lt;author&gt;Charykova, MV&lt;/author&gt;&lt;author&gt;Fokina, EL&lt;/author&gt;&lt;author&gt;Klimova, EV&lt;/author&gt;&lt;author&gt;Krivovichev, VG&lt;/author&gt;&lt;author&gt;Semenova, VV&lt;/author&gt;&lt;/authors&gt;&lt;/contributors&gt;&lt;titles&gt;&lt;title&gt;Thermodynamics of arsenates, selenites, and sulfates in the oxidation zone of sulfide ores. IX. Physicochemical formation conditions and thermal stability of zinc selenites&lt;/title&gt;&lt;secondary-title&gt;Geology of Ore Deposits&lt;/secondary-title&gt;&lt;/titles&gt;&lt;periodical&gt;&lt;full-title&gt;Geology of Ore Deposits&lt;/full-title&gt;&lt;/periodical&gt;&lt;pages&gt;546-552&lt;/pages&gt;&lt;volume&gt;56&lt;/volume&gt;&lt;dates&gt;&lt;year&gt;2014&lt;/year&gt;&lt;/dates&gt;&lt;isbn&gt;1075-7015&lt;/isbn&gt;&lt;urls&gt;&lt;/urls&gt;&lt;/record&gt;&lt;/Cite&gt;&lt;/EndNote&gt;</w:instrText>
      </w:r>
      <w:r w:rsidR="00C66201" w:rsidRPr="007D0F0D">
        <w:rPr>
          <w:rFonts w:ascii="Times New Roman" w:hAnsi="Times New Roman" w:cs="Times New Roman"/>
          <w:sz w:val="28"/>
          <w:szCs w:val="28"/>
        </w:rPr>
        <w:fldChar w:fldCharType="separate"/>
      </w:r>
      <w:r w:rsidR="00433410">
        <w:rPr>
          <w:rFonts w:ascii="Times New Roman" w:hAnsi="Times New Roman" w:cs="Times New Roman"/>
          <w:noProof/>
          <w:sz w:val="28"/>
          <w:szCs w:val="28"/>
        </w:rPr>
        <w:t>[2]</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исследована термическая стабильность гидратов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их дегидратация и диссоциация в температурном диапазоне (25-600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в условиях окружающей среды. Было показано, что ангидридный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предположительно существует при высокой температуре (до 480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и разрушается в интервале температур 480-600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с образованием ZnO и SeO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w:t>
      </w:r>
    </w:p>
    <w:p w:rsidR="00C24B76" w:rsidRDefault="003A185A" w:rsidP="007B58D8">
      <w:pPr>
        <w:spacing w:after="0" w:line="240" w:lineRule="auto"/>
        <w:ind w:firstLine="709"/>
        <w:jc w:val="both"/>
        <w:rPr>
          <w:rFonts w:ascii="Times New Roman" w:hAnsi="Times New Roman" w:cs="Times New Roman"/>
          <w:sz w:val="28"/>
          <w:szCs w:val="28"/>
        </w:rPr>
      </w:pPr>
      <w:r w:rsidRPr="00A13D05">
        <w:rPr>
          <w:rFonts w:ascii="Times New Roman" w:hAnsi="Times New Roman" w:cs="Times New Roman"/>
          <w:sz w:val="28"/>
          <w:szCs w:val="28"/>
        </w:rPr>
        <w:t>Практическая применимость материалов напрямую связана со способностью контролировать их дефекты, фазовый состав</w:t>
      </w:r>
      <w:r w:rsidR="006230E5" w:rsidRPr="00A13D05">
        <w:rPr>
          <w:rFonts w:ascii="Times New Roman" w:hAnsi="Times New Roman" w:cs="Times New Roman"/>
          <w:sz w:val="28"/>
          <w:szCs w:val="28"/>
        </w:rPr>
        <w:t xml:space="preserve"> и структуру. Термический отжиг</w:t>
      </w:r>
      <w:r w:rsidRPr="00A13D05">
        <w:rPr>
          <w:rFonts w:ascii="Times New Roman" w:hAnsi="Times New Roman" w:cs="Times New Roman"/>
          <w:sz w:val="28"/>
          <w:szCs w:val="28"/>
        </w:rPr>
        <w:t xml:space="preserve"> является одним из наиболее эффективных способов достижения такого контроля. Однако, несмотря на растущий интерес к селенидам меди, систематические исследования их свойств после термической обработки остаются недостаточно изученными. Особенно остро ощущается недостаток данных о поведении CuSeO</w:t>
      </w:r>
      <w:r w:rsidRPr="00A13D05">
        <w:rPr>
          <w:rFonts w:ascii="Times New Roman" w:hAnsi="Times New Roman" w:cs="Times New Roman"/>
          <w:sz w:val="28"/>
          <w:szCs w:val="28"/>
          <w:vertAlign w:val="subscript"/>
        </w:rPr>
        <w:t>3</w:t>
      </w:r>
      <w:r w:rsidRPr="00A13D05">
        <w:rPr>
          <w:rFonts w:ascii="Times New Roman" w:hAnsi="Times New Roman" w:cs="Times New Roman"/>
          <w:sz w:val="28"/>
          <w:szCs w:val="28"/>
        </w:rPr>
        <w:t xml:space="preserve"> при</w:t>
      </w:r>
      <w:r w:rsidR="00B9399E">
        <w:rPr>
          <w:rFonts w:ascii="Times New Roman" w:hAnsi="Times New Roman" w:cs="Times New Roman"/>
          <w:sz w:val="28"/>
          <w:szCs w:val="28"/>
        </w:rPr>
        <w:t xml:space="preserve"> высоких температурах (800</w:t>
      </w:r>
      <w:r w:rsidR="00FA57A8">
        <w:rPr>
          <w:rFonts w:ascii="Times New Roman" w:hAnsi="Times New Roman" w:cs="Times New Roman"/>
          <w:sz w:val="28"/>
          <w:szCs w:val="28"/>
        </w:rPr>
        <w:t xml:space="preserve"> и       </w:t>
      </w:r>
      <w:r w:rsidR="00B9399E">
        <w:rPr>
          <w:rFonts w:ascii="Times New Roman" w:hAnsi="Times New Roman" w:cs="Times New Roman"/>
          <w:sz w:val="28"/>
          <w:szCs w:val="28"/>
        </w:rPr>
        <w:t>1000</w:t>
      </w:r>
      <w:r w:rsidR="00FA57A8">
        <w:rPr>
          <w:rFonts w:ascii="Times New Roman" w:hAnsi="Times New Roman" w:cs="Times New Roman"/>
          <w:sz w:val="28"/>
          <w:szCs w:val="28"/>
        </w:rPr>
        <w:t xml:space="preserve"> </w:t>
      </w:r>
      <w:r w:rsidRPr="00A13D05">
        <w:rPr>
          <w:rFonts w:ascii="Times New Roman" w:hAnsi="Times New Roman" w:cs="Times New Roman"/>
          <w:sz w:val="28"/>
          <w:szCs w:val="28"/>
        </w:rPr>
        <w:t xml:space="preserve">°C). Это важно, поскольку для родственных оксидных систем </w:t>
      </w:r>
      <w:r w:rsidR="00C66201">
        <w:rPr>
          <w:rFonts w:ascii="Times New Roman" w:hAnsi="Times New Roman" w:cs="Times New Roman"/>
          <w:sz w:val="28"/>
          <w:szCs w:val="28"/>
        </w:rPr>
        <w:fldChar w:fldCharType="begin"/>
      </w:r>
      <w:r w:rsidR="00A36D18">
        <w:rPr>
          <w:rFonts w:ascii="Times New Roman" w:hAnsi="Times New Roman" w:cs="Times New Roman"/>
          <w:sz w:val="28"/>
          <w:szCs w:val="28"/>
        </w:rPr>
        <w:instrText xml:space="preserve"> ADDIN EN.CITE &lt;EndNote&gt;&lt;Cite&gt;&lt;Author&gt;Coppola&lt;/Author&gt;&lt;Year&gt;2024&lt;/Year&gt;&lt;RecNum&gt;239&lt;/RecNum&gt;&lt;DisplayText&gt;[68]&lt;/DisplayText&gt;&lt;record&gt;&lt;rec-number&gt;239&lt;/rec-number&gt;&lt;foreign-keys&gt;&lt;key app="EN" db-id="xpd90tzwmvdaaaers08vxatixarz9wawarar" timestamp="1766998896"&gt;239&lt;/key&gt;&lt;/foreign-keys&gt;&lt;ref-type name="Journal Article"&gt;17&lt;/ref-type&gt;&lt;contributors&gt;&lt;authors&gt;&lt;author&gt;Coppola, Nunzia&lt;/author&gt;&lt;author&gt;Ur Rehman, Sami&lt;/author&gt;&lt;author&gt;Carapella, Giovanni&lt;/author&gt;&lt;author&gt;Braglia, Luca&lt;/author&gt;&lt;author&gt;Vaiano, Vincenzo&lt;/author&gt;&lt;author&gt;Montinaro, Dario&lt;/author&gt;&lt;author&gt;Granata, Veronica&lt;/author&gt;&lt;author&gt;Chaluvadi, Sandeep Kumar&lt;/author&gt;&lt;author&gt;Orgiani, Pasquale&lt;/author&gt;&lt;author&gt;Torelli, Piero&lt;/author&gt;&lt;/authors&gt;&lt;/contributors&gt;&lt;titles&gt;&lt;title&gt;Effects of In-Air Post Deposition Annealing Process on the Oxygen Vacancy Content in Sputtered GDC Thin Films Probed via Operando XAS and Raman Spectroscopy&lt;/title&gt;&lt;secondary-title&gt;ACS Applied Electronic Materials&lt;/secondary-title&gt;&lt;/titles&gt;&lt;periodical&gt;&lt;full-title&gt;ACS Applied Electronic Materials&lt;/full-title&gt;&lt;/periodical&gt;&lt;pages&gt;7135-7144&lt;/pages&gt;&lt;volume&gt;6&lt;/volume&gt;&lt;number&gt;10&lt;/number&gt;&lt;dates&gt;&lt;year&gt;2024&lt;/year&gt;&lt;/dates&gt;&lt;isbn&gt;2637-6113&lt;/isbn&gt;&lt;urls&gt;&lt;/urls&gt;&lt;/record&gt;&lt;/Cite&gt;&lt;/EndNote&gt;</w:instrText>
      </w:r>
      <w:r w:rsidR="00C66201">
        <w:rPr>
          <w:rFonts w:ascii="Times New Roman" w:hAnsi="Times New Roman" w:cs="Times New Roman"/>
          <w:sz w:val="28"/>
          <w:szCs w:val="28"/>
        </w:rPr>
        <w:fldChar w:fldCharType="separate"/>
      </w:r>
      <w:r w:rsidR="00A36D18">
        <w:rPr>
          <w:rFonts w:ascii="Times New Roman" w:hAnsi="Times New Roman" w:cs="Times New Roman"/>
          <w:noProof/>
          <w:sz w:val="28"/>
          <w:szCs w:val="28"/>
        </w:rPr>
        <w:t>[68]</w:t>
      </w:r>
      <w:r w:rsidR="00C66201">
        <w:rPr>
          <w:rFonts w:ascii="Times New Roman" w:hAnsi="Times New Roman" w:cs="Times New Roman"/>
          <w:sz w:val="28"/>
          <w:szCs w:val="28"/>
        </w:rPr>
        <w:fldChar w:fldCharType="end"/>
      </w:r>
      <w:r w:rsidRPr="00A13D05">
        <w:rPr>
          <w:rFonts w:ascii="Times New Roman" w:hAnsi="Times New Roman" w:cs="Times New Roman"/>
          <w:sz w:val="28"/>
          <w:szCs w:val="28"/>
        </w:rPr>
        <w:t xml:space="preserve"> и материалов на основе меди </w:t>
      </w:r>
      <w:r w:rsidR="00C66201" w:rsidRPr="00A13D05">
        <w:rPr>
          <w:rFonts w:ascii="Times New Roman" w:hAnsi="Times New Roman" w:cs="Times New Roman"/>
          <w:sz w:val="28"/>
          <w:szCs w:val="28"/>
        </w:rPr>
        <w:fldChar w:fldCharType="begin"/>
      </w:r>
      <w:r w:rsidR="00A36D18">
        <w:rPr>
          <w:rFonts w:ascii="Times New Roman" w:hAnsi="Times New Roman" w:cs="Times New Roman"/>
          <w:sz w:val="28"/>
          <w:szCs w:val="28"/>
        </w:rPr>
        <w:instrText xml:space="preserve"> ADDIN EN.CITE &lt;EndNote&gt;&lt;Cite&gt;&lt;Author&gt;Jagadish&lt;/Author&gt;&lt;Year&gt;2024&lt;/Year&gt;&lt;RecNum&gt;236&lt;/RecNum&gt;&lt;DisplayText&gt;[69]&lt;/DisplayText&gt;&lt;record&gt;&lt;rec-number&gt;236&lt;/rec-number&gt;&lt;foreign-keys&gt;&lt;key app="EN" db-id="xpd90tzwmvdaaaers08vxatixarz9wawarar" timestamp="1766950627"&gt;236&lt;/key&gt;&lt;/foreign-keys&gt;&lt;ref-type name="Journal Article"&gt;17&lt;/ref-type&gt;&lt;contributors&gt;&lt;authors&gt;&lt;author&gt;Jagadish, KA&lt;/author&gt;&lt;author&gt;Kekuda, Dhananjaya&lt;/author&gt;&lt;/authors&gt;&lt;/contributors&gt;&lt;titles&gt;&lt;title&gt;Thermal annealing effect on phase evolution, physical properties of DC sputtered copper oxide thin films and transport behavior of ITO/CuO/Al Schottky diodes&lt;/title&gt;&lt;secondary-title&gt;Applied Physics A&lt;/secondary-title&gt;&lt;/titles&gt;&lt;periodical&gt;&lt;full-title&gt;Applied Physics A&lt;/full-title&gt;&lt;/periodical&gt;&lt;pages&gt;315&lt;/pages&gt;&lt;volume&gt;130&lt;/volume&gt;&lt;number&gt;5&lt;/number&gt;&lt;dates&gt;&lt;year&gt;2024&lt;/year&gt;&lt;/dates&gt;&lt;isbn&gt;0947-8396&lt;/isbn&gt;&lt;urls&gt;&lt;/urls&gt;&lt;/record&gt;&lt;/Cite&gt;&lt;/EndNote&gt;</w:instrText>
      </w:r>
      <w:r w:rsidR="00C66201" w:rsidRPr="00A13D05">
        <w:rPr>
          <w:rFonts w:ascii="Times New Roman" w:hAnsi="Times New Roman" w:cs="Times New Roman"/>
          <w:sz w:val="28"/>
          <w:szCs w:val="28"/>
        </w:rPr>
        <w:fldChar w:fldCharType="separate"/>
      </w:r>
      <w:r w:rsidR="00A36D18">
        <w:rPr>
          <w:rFonts w:ascii="Times New Roman" w:hAnsi="Times New Roman" w:cs="Times New Roman"/>
          <w:noProof/>
          <w:sz w:val="28"/>
          <w:szCs w:val="28"/>
        </w:rPr>
        <w:t>[69]</w:t>
      </w:r>
      <w:r w:rsidR="00C66201" w:rsidRPr="00A13D05">
        <w:rPr>
          <w:rFonts w:ascii="Times New Roman" w:hAnsi="Times New Roman" w:cs="Times New Roman"/>
          <w:sz w:val="28"/>
          <w:szCs w:val="28"/>
        </w:rPr>
        <w:fldChar w:fldCharType="end"/>
      </w:r>
      <w:r w:rsidR="00A13D05" w:rsidRPr="00A13D05">
        <w:rPr>
          <w:rFonts w:ascii="Times New Roman" w:hAnsi="Times New Roman" w:cs="Times New Roman"/>
          <w:sz w:val="28"/>
          <w:szCs w:val="28"/>
        </w:rPr>
        <w:t xml:space="preserve"> </w:t>
      </w:r>
      <w:r w:rsidRPr="00A13D05">
        <w:rPr>
          <w:rFonts w:ascii="Times New Roman" w:hAnsi="Times New Roman" w:cs="Times New Roman"/>
          <w:sz w:val="28"/>
          <w:szCs w:val="28"/>
        </w:rPr>
        <w:t>именно этот температурный диапазон критически влияет на рекристаллизацию, изменение валентности меди и концентрацию вакансий кислорода, что радикально меняет их функциональные характеристики.</w:t>
      </w:r>
      <w:r w:rsidR="00805C0E">
        <w:rPr>
          <w:rFonts w:ascii="Times New Roman" w:hAnsi="Times New Roman" w:cs="Times New Roman"/>
          <w:sz w:val="28"/>
          <w:szCs w:val="28"/>
        </w:rPr>
        <w:t xml:space="preserve"> </w:t>
      </w:r>
    </w:p>
    <w:p w:rsidR="001450FC" w:rsidRDefault="001450FC" w:rsidP="007B58D8">
      <w:pPr>
        <w:spacing w:after="0" w:line="240" w:lineRule="auto"/>
        <w:ind w:firstLine="709"/>
        <w:jc w:val="both"/>
        <w:rPr>
          <w:rFonts w:ascii="Times New Roman" w:hAnsi="Times New Roman" w:cs="Times New Roman"/>
          <w:sz w:val="28"/>
          <w:szCs w:val="28"/>
        </w:rPr>
      </w:pPr>
    </w:p>
    <w:p w:rsidR="001450FC" w:rsidRPr="002D6F7D" w:rsidRDefault="001450FC" w:rsidP="007B58D8">
      <w:pPr>
        <w:spacing w:after="0" w:line="240" w:lineRule="auto"/>
        <w:ind w:firstLine="708"/>
        <w:rPr>
          <w:rFonts w:ascii="Times New Roman" w:hAnsi="Times New Roman" w:cs="Times New Roman"/>
          <w:b/>
          <w:sz w:val="28"/>
        </w:rPr>
      </w:pPr>
      <w:r w:rsidRPr="002D6F7D">
        <w:rPr>
          <w:rFonts w:ascii="Times New Roman" w:hAnsi="Times New Roman" w:cs="Times New Roman"/>
          <w:b/>
          <w:sz w:val="28"/>
        </w:rPr>
        <w:t>Выводы по первому разделу</w:t>
      </w:r>
    </w:p>
    <w:p w:rsidR="001450FC" w:rsidRPr="005F05E5" w:rsidRDefault="001450FC" w:rsidP="007B58D8">
      <w:pPr>
        <w:spacing w:after="0" w:line="240" w:lineRule="auto"/>
        <w:ind w:firstLine="708"/>
        <w:jc w:val="both"/>
        <w:rPr>
          <w:rFonts w:ascii="Times New Roman" w:hAnsi="Times New Roman" w:cs="Times New Roman"/>
          <w:sz w:val="28"/>
          <w:szCs w:val="28"/>
        </w:rPr>
      </w:pPr>
      <w:r w:rsidRPr="005F05E5">
        <w:rPr>
          <w:rFonts w:ascii="Times New Roman" w:hAnsi="Times New Roman" w:cs="Times New Roman"/>
          <w:sz w:val="28"/>
          <w:szCs w:val="28"/>
        </w:rPr>
        <w:t>В этом разделе рассмотрена практическая значимость структур на основе селенита цинка и меди, продемонстрирован их потенциал применения в современных оптоэлектронных, фотонных и электронных устройствах. Анализ существующих подходов к синтезу материалов ZnSeO</w:t>
      </w:r>
      <w:r w:rsidRPr="005F05E5">
        <w:rPr>
          <w:rFonts w:ascii="Times New Roman" w:hAnsi="Times New Roman" w:cs="Times New Roman"/>
          <w:sz w:val="28"/>
          <w:szCs w:val="28"/>
          <w:vertAlign w:val="subscript"/>
        </w:rPr>
        <w:t>3</w:t>
      </w:r>
      <w:r w:rsidRPr="005F05E5">
        <w:rPr>
          <w:rFonts w:ascii="Times New Roman" w:hAnsi="Times New Roman" w:cs="Times New Roman"/>
          <w:sz w:val="28"/>
          <w:szCs w:val="28"/>
        </w:rPr>
        <w:t xml:space="preserve"> и CuSeO</w:t>
      </w:r>
      <w:r w:rsidRPr="005F05E5">
        <w:rPr>
          <w:rFonts w:ascii="Times New Roman" w:hAnsi="Times New Roman" w:cs="Times New Roman"/>
          <w:sz w:val="28"/>
          <w:szCs w:val="28"/>
          <w:vertAlign w:val="subscript"/>
        </w:rPr>
        <w:t>3</w:t>
      </w:r>
      <w:r w:rsidRPr="005F05E5">
        <w:rPr>
          <w:rFonts w:ascii="Times New Roman" w:hAnsi="Times New Roman" w:cs="Times New Roman"/>
          <w:sz w:val="28"/>
          <w:szCs w:val="28"/>
        </w:rPr>
        <w:t xml:space="preserve"> показал, что контролируемое изготовление наноструктурированных селенитов является ключевым фактором в настройке их функциональных свойств.</w:t>
      </w:r>
    </w:p>
    <w:p w:rsidR="001450FC" w:rsidRPr="005F05E5" w:rsidRDefault="001450FC" w:rsidP="007B58D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разделе также р</w:t>
      </w:r>
      <w:r w:rsidRPr="005F05E5">
        <w:rPr>
          <w:rFonts w:ascii="Times New Roman" w:hAnsi="Times New Roman" w:cs="Times New Roman"/>
          <w:sz w:val="28"/>
          <w:szCs w:val="28"/>
        </w:rPr>
        <w:t>ассмотрены основные методы получения селенита цинка и селенита меди исследования их структурных и оптических характеристик, включая подходы к определению его кристаллографических параметров. Описана технология изготовления трековых темплэйтов SiO</w:t>
      </w:r>
      <w:r w:rsidRPr="005F05E5">
        <w:rPr>
          <w:rFonts w:ascii="Times New Roman" w:hAnsi="Times New Roman" w:cs="Times New Roman"/>
          <w:sz w:val="28"/>
          <w:szCs w:val="28"/>
          <w:vertAlign w:val="subscript"/>
        </w:rPr>
        <w:t>2</w:t>
      </w:r>
      <w:r w:rsidRPr="005F05E5">
        <w:rPr>
          <w:rFonts w:ascii="Times New Roman" w:hAnsi="Times New Roman" w:cs="Times New Roman"/>
          <w:sz w:val="28"/>
          <w:szCs w:val="28"/>
        </w:rPr>
        <w:t xml:space="preserve">/Si, подчеркнуты ее преимущества для формирования упорядоченных </w:t>
      </w:r>
      <w:r w:rsidR="00174A9D">
        <w:rPr>
          <w:rFonts w:ascii="Times New Roman" w:hAnsi="Times New Roman" w:cs="Times New Roman"/>
          <w:sz w:val="28"/>
          <w:szCs w:val="28"/>
        </w:rPr>
        <w:t>НС</w:t>
      </w:r>
      <w:r w:rsidRPr="005F05E5">
        <w:rPr>
          <w:rFonts w:ascii="Times New Roman" w:hAnsi="Times New Roman" w:cs="Times New Roman"/>
          <w:sz w:val="28"/>
          <w:szCs w:val="28"/>
        </w:rPr>
        <w:t xml:space="preserve"> с контролируемой геометрией. Проанализированы принципы темплэйтного синтеза (химического и электрохимического осаждения) как эффективные методы получения одномерных </w:t>
      </w:r>
      <w:r w:rsidR="00174A9D">
        <w:rPr>
          <w:rFonts w:ascii="Times New Roman" w:hAnsi="Times New Roman" w:cs="Times New Roman"/>
          <w:sz w:val="28"/>
          <w:szCs w:val="28"/>
        </w:rPr>
        <w:t>НС</w:t>
      </w:r>
      <w:r w:rsidRPr="005F05E5">
        <w:rPr>
          <w:rFonts w:ascii="Times New Roman" w:hAnsi="Times New Roman" w:cs="Times New Roman"/>
          <w:sz w:val="28"/>
          <w:szCs w:val="28"/>
        </w:rPr>
        <w:t xml:space="preserve"> с воспроизводимыми свойствами.</w:t>
      </w:r>
    </w:p>
    <w:p w:rsidR="001450FC" w:rsidRPr="005F05E5" w:rsidRDefault="001450FC" w:rsidP="007B58D8">
      <w:pPr>
        <w:spacing w:after="0" w:line="240" w:lineRule="auto"/>
        <w:jc w:val="both"/>
        <w:rPr>
          <w:rFonts w:ascii="Times New Roman" w:hAnsi="Times New Roman" w:cs="Times New Roman"/>
          <w:sz w:val="28"/>
          <w:szCs w:val="28"/>
        </w:rPr>
      </w:pPr>
      <w:r w:rsidRPr="005F05E5">
        <w:rPr>
          <w:rFonts w:ascii="Times New Roman" w:hAnsi="Times New Roman" w:cs="Times New Roman"/>
          <w:sz w:val="28"/>
          <w:szCs w:val="28"/>
        </w:rPr>
        <w:t xml:space="preserve">Кроме того, описана роль термической обработки как инструмента для модификации фазового состава, кристаллической структуры и физических свойств материалов на основе селена. </w:t>
      </w:r>
    </w:p>
    <w:p w:rsidR="001450FC" w:rsidRDefault="001450FC" w:rsidP="007B58D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Таким образом, в этом разделе</w:t>
      </w:r>
      <w:r w:rsidRPr="005F05E5">
        <w:rPr>
          <w:rFonts w:ascii="Times New Roman" w:hAnsi="Times New Roman" w:cs="Times New Roman"/>
          <w:sz w:val="28"/>
          <w:szCs w:val="28"/>
        </w:rPr>
        <w:t xml:space="preserve"> заложена теоретическая основа для экспериментальных исследований, представленных в последующих разделах диссертации,</w:t>
      </w:r>
      <w:r>
        <w:rPr>
          <w:rFonts w:ascii="Times New Roman" w:hAnsi="Times New Roman" w:cs="Times New Roman"/>
          <w:sz w:val="28"/>
          <w:szCs w:val="28"/>
        </w:rPr>
        <w:t xml:space="preserve"> </w:t>
      </w:r>
      <w:r w:rsidRPr="007657D0">
        <w:rPr>
          <w:rFonts w:ascii="Times New Roman" w:hAnsi="Times New Roman" w:cs="Times New Roman"/>
          <w:sz w:val="28"/>
          <w:szCs w:val="28"/>
        </w:rPr>
        <w:t>которые посвящены методам синтеза и детальной характеристике этих материалов.</w:t>
      </w:r>
    </w:p>
    <w:p w:rsidR="001450FC" w:rsidRDefault="001450FC" w:rsidP="007B58D8">
      <w:pPr>
        <w:spacing w:after="0" w:line="240" w:lineRule="auto"/>
        <w:ind w:firstLine="709"/>
        <w:jc w:val="both"/>
        <w:rPr>
          <w:rFonts w:ascii="Times New Roman" w:hAnsi="Times New Roman" w:cs="Times New Roman"/>
          <w:sz w:val="28"/>
          <w:szCs w:val="28"/>
        </w:rPr>
        <w:sectPr w:rsidR="001450FC" w:rsidSect="00FA4653">
          <w:pgSz w:w="11906" w:h="16838" w:code="9"/>
          <w:pgMar w:top="1134" w:right="566" w:bottom="1134" w:left="1701" w:header="709" w:footer="709" w:gutter="0"/>
          <w:cols w:space="708"/>
          <w:docGrid w:linePitch="360"/>
        </w:sectPr>
      </w:pPr>
    </w:p>
    <w:p w:rsidR="00A34492" w:rsidRPr="002D6F7D" w:rsidRDefault="002D6F7D" w:rsidP="007B58D8">
      <w:pPr>
        <w:spacing w:after="0" w:line="240" w:lineRule="auto"/>
        <w:ind w:firstLine="708"/>
        <w:rPr>
          <w:rFonts w:ascii="Times New Roman" w:hAnsi="Times New Roman" w:cs="Times New Roman"/>
          <w:b/>
          <w:sz w:val="28"/>
        </w:rPr>
      </w:pPr>
      <w:r>
        <w:rPr>
          <w:rFonts w:ascii="Times New Roman" w:hAnsi="Times New Roman" w:cs="Times New Roman"/>
          <w:b/>
          <w:sz w:val="28"/>
        </w:rPr>
        <w:t xml:space="preserve">2 </w:t>
      </w:r>
      <w:r w:rsidR="00911CFA" w:rsidRPr="002D6F7D">
        <w:rPr>
          <w:rFonts w:ascii="Times New Roman" w:hAnsi="Times New Roman" w:cs="Times New Roman"/>
          <w:b/>
          <w:sz w:val="28"/>
        </w:rPr>
        <w:t>МЕТОДИКА И ТЕХНИКА ЭКСПЕРИМЕНТОВ</w:t>
      </w:r>
    </w:p>
    <w:p w:rsidR="002C60EB" w:rsidRDefault="002C60EB" w:rsidP="007B58D8">
      <w:pPr>
        <w:pStyle w:val="a3"/>
        <w:tabs>
          <w:tab w:val="left" w:pos="993"/>
        </w:tabs>
        <w:spacing w:after="0" w:line="240" w:lineRule="auto"/>
        <w:ind w:left="709"/>
        <w:rPr>
          <w:rFonts w:ascii="Times New Roman" w:hAnsi="Times New Roman" w:cs="Times New Roman"/>
          <w:b/>
          <w:bCs/>
          <w:sz w:val="28"/>
          <w:szCs w:val="28"/>
        </w:rPr>
      </w:pPr>
    </w:p>
    <w:p w:rsidR="00133429" w:rsidRDefault="00A36D18" w:rsidP="007B58D8">
      <w:pPr>
        <w:spacing w:after="0" w:line="240" w:lineRule="auto"/>
        <w:ind w:firstLine="708"/>
        <w:jc w:val="both"/>
        <w:rPr>
          <w:rFonts w:ascii="Times New Roman" w:hAnsi="Times New Roman" w:cs="Times New Roman"/>
          <w:sz w:val="28"/>
          <w:szCs w:val="28"/>
        </w:rPr>
      </w:pPr>
      <w:r w:rsidRPr="00CB553F">
        <w:rPr>
          <w:rFonts w:ascii="Times New Roman" w:hAnsi="Times New Roman" w:cs="Times New Roman"/>
          <w:sz w:val="28"/>
          <w:szCs w:val="28"/>
        </w:rPr>
        <w:t>В данно</w:t>
      </w:r>
      <w:r>
        <w:rPr>
          <w:rFonts w:ascii="Times New Roman" w:hAnsi="Times New Roman" w:cs="Times New Roman"/>
          <w:sz w:val="28"/>
          <w:szCs w:val="28"/>
        </w:rPr>
        <w:t>м</w:t>
      </w:r>
      <w:r w:rsidRPr="00CB553F">
        <w:rPr>
          <w:rFonts w:ascii="Times New Roman" w:hAnsi="Times New Roman" w:cs="Times New Roman"/>
          <w:sz w:val="28"/>
          <w:szCs w:val="28"/>
        </w:rPr>
        <w:t xml:space="preserve"> </w:t>
      </w:r>
      <w:r>
        <w:rPr>
          <w:rFonts w:ascii="Times New Roman" w:hAnsi="Times New Roman" w:cs="Times New Roman"/>
          <w:sz w:val="28"/>
          <w:szCs w:val="28"/>
        </w:rPr>
        <w:t>разделе</w:t>
      </w:r>
      <w:r w:rsidRPr="00CB553F">
        <w:rPr>
          <w:rFonts w:ascii="Times New Roman" w:hAnsi="Times New Roman" w:cs="Times New Roman"/>
          <w:sz w:val="28"/>
          <w:szCs w:val="28"/>
        </w:rPr>
        <w:t xml:space="preserve"> представлены</w:t>
      </w:r>
      <w:r w:rsidRPr="00133429">
        <w:rPr>
          <w:rFonts w:ascii="Times New Roman" w:hAnsi="Times New Roman" w:cs="Times New Roman"/>
          <w:sz w:val="28"/>
          <w:szCs w:val="28"/>
        </w:rPr>
        <w:t xml:space="preserve"> методы и экспериментальные подходы, использованные для формирования и исследования </w:t>
      </w:r>
      <w:r w:rsidR="00174A9D">
        <w:rPr>
          <w:rFonts w:ascii="Times New Roman" w:hAnsi="Times New Roman" w:cs="Times New Roman"/>
          <w:sz w:val="28"/>
          <w:szCs w:val="28"/>
        </w:rPr>
        <w:t>НС</w:t>
      </w:r>
      <w:r w:rsidRPr="00133429">
        <w:rPr>
          <w:rFonts w:ascii="Times New Roman" w:hAnsi="Times New Roman" w:cs="Times New Roman"/>
          <w:sz w:val="28"/>
          <w:szCs w:val="28"/>
        </w:rPr>
        <w:t xml:space="preserve"> в трековых темплэйтах на основе структур </w:t>
      </w:r>
      <w:r w:rsidRPr="00133429">
        <w:rPr>
          <w:rFonts w:ascii="Times New Roman" w:hAnsi="Times New Roman" w:cs="Times New Roman"/>
          <w:sz w:val="28"/>
          <w:szCs w:val="28"/>
          <w:lang w:val="en-US"/>
        </w:rPr>
        <w:t>SiO</w:t>
      </w:r>
      <w:r w:rsidRPr="00133429">
        <w:rPr>
          <w:rFonts w:ascii="Times New Roman" w:hAnsi="Times New Roman" w:cs="Times New Roman"/>
          <w:sz w:val="28"/>
          <w:szCs w:val="28"/>
          <w:vertAlign w:val="subscript"/>
        </w:rPr>
        <w:t>2</w:t>
      </w:r>
      <w:r w:rsidRPr="00133429">
        <w:rPr>
          <w:rFonts w:ascii="Times New Roman" w:hAnsi="Times New Roman" w:cs="Times New Roman"/>
          <w:sz w:val="28"/>
          <w:szCs w:val="28"/>
        </w:rPr>
        <w:t>/</w:t>
      </w:r>
      <w:r w:rsidRPr="00133429">
        <w:rPr>
          <w:rFonts w:ascii="Times New Roman" w:hAnsi="Times New Roman" w:cs="Times New Roman"/>
          <w:sz w:val="28"/>
          <w:szCs w:val="28"/>
          <w:lang w:val="en-US"/>
        </w:rPr>
        <w:t>Si</w:t>
      </w:r>
      <w:r w:rsidRPr="00133429">
        <w:rPr>
          <w:rFonts w:ascii="Times New Roman" w:hAnsi="Times New Roman" w:cs="Times New Roman"/>
          <w:sz w:val="28"/>
          <w:szCs w:val="28"/>
        </w:rPr>
        <w:t xml:space="preserve">. Для создания нанопористого оксидного слоя применялось облучение быстрыми тяжёлыми ионами на ускорителе ДЦ-60 с последующим химическим вытравливанием латентных треков. Заполнение сформированных нанопор осуществлялось методами </w:t>
      </w:r>
      <w:r>
        <w:rPr>
          <w:rFonts w:ascii="Times New Roman" w:hAnsi="Times New Roman" w:cs="Times New Roman"/>
          <w:sz w:val="28"/>
          <w:szCs w:val="28"/>
        </w:rPr>
        <w:t>ХО</w:t>
      </w:r>
      <w:r w:rsidRPr="00CB553F">
        <w:rPr>
          <w:rFonts w:ascii="Times New Roman" w:hAnsi="Times New Roman" w:cs="Times New Roman"/>
          <w:sz w:val="28"/>
          <w:szCs w:val="28"/>
        </w:rPr>
        <w:t xml:space="preserve"> и </w:t>
      </w:r>
      <w:r>
        <w:rPr>
          <w:rFonts w:ascii="Times New Roman" w:hAnsi="Times New Roman" w:cs="Times New Roman"/>
          <w:sz w:val="28"/>
          <w:szCs w:val="28"/>
        </w:rPr>
        <w:t>ЭХО</w:t>
      </w:r>
      <w:r w:rsidRPr="00133429">
        <w:rPr>
          <w:rFonts w:ascii="Times New Roman" w:hAnsi="Times New Roman" w:cs="Times New Roman"/>
          <w:sz w:val="28"/>
          <w:szCs w:val="28"/>
        </w:rPr>
        <w:t xml:space="preserve">. В разделе приведено описание экспериментальной аппаратуры и методик, использованных для структурного, морфологического и физического анализа полученных </w:t>
      </w:r>
      <w:r>
        <w:rPr>
          <w:rFonts w:ascii="Times New Roman" w:hAnsi="Times New Roman" w:cs="Times New Roman"/>
          <w:sz w:val="28"/>
          <w:szCs w:val="28"/>
        </w:rPr>
        <w:t>НС</w:t>
      </w:r>
      <w:r w:rsidRPr="00133429">
        <w:rPr>
          <w:rFonts w:ascii="Times New Roman" w:hAnsi="Times New Roman" w:cs="Times New Roman"/>
          <w:sz w:val="28"/>
          <w:szCs w:val="28"/>
        </w:rPr>
        <w:t>.</w:t>
      </w:r>
    </w:p>
    <w:p w:rsidR="00133429" w:rsidRPr="00133429" w:rsidRDefault="00133429" w:rsidP="007B58D8">
      <w:pPr>
        <w:spacing w:after="0" w:line="240" w:lineRule="auto"/>
        <w:jc w:val="both"/>
        <w:rPr>
          <w:rFonts w:ascii="Times New Roman" w:hAnsi="Times New Roman" w:cs="Times New Roman"/>
          <w:sz w:val="28"/>
          <w:szCs w:val="28"/>
        </w:rPr>
      </w:pPr>
    </w:p>
    <w:p w:rsidR="006402A6" w:rsidRPr="002D6F7D" w:rsidRDefault="006402A6" w:rsidP="007B58D8">
      <w:pPr>
        <w:spacing w:after="0" w:line="240" w:lineRule="auto"/>
        <w:ind w:firstLine="708"/>
        <w:rPr>
          <w:rFonts w:ascii="Times New Roman" w:hAnsi="Times New Roman" w:cs="Times New Roman"/>
          <w:b/>
          <w:sz w:val="28"/>
        </w:rPr>
      </w:pPr>
      <w:r w:rsidRPr="002D6F7D">
        <w:rPr>
          <w:rFonts w:ascii="Times New Roman" w:hAnsi="Times New Roman" w:cs="Times New Roman"/>
          <w:b/>
          <w:sz w:val="28"/>
        </w:rPr>
        <w:t xml:space="preserve">2.1 Изготовление трековых темплэйтов </w:t>
      </w:r>
      <w:r w:rsidRPr="002D6F7D">
        <w:rPr>
          <w:rFonts w:ascii="Times New Roman" w:hAnsi="Times New Roman" w:cs="Times New Roman"/>
          <w:b/>
          <w:sz w:val="28"/>
          <w:lang w:val="en-US"/>
        </w:rPr>
        <w:t>SiO</w:t>
      </w:r>
      <w:r w:rsidRPr="002D6F7D">
        <w:rPr>
          <w:rFonts w:ascii="Times New Roman" w:hAnsi="Times New Roman" w:cs="Times New Roman"/>
          <w:b/>
          <w:sz w:val="28"/>
          <w:vertAlign w:val="subscript"/>
        </w:rPr>
        <w:t>2</w:t>
      </w:r>
      <w:r w:rsidRPr="002D6F7D">
        <w:rPr>
          <w:rFonts w:ascii="Times New Roman" w:hAnsi="Times New Roman" w:cs="Times New Roman"/>
          <w:b/>
          <w:sz w:val="28"/>
        </w:rPr>
        <w:t>/</w:t>
      </w:r>
      <w:r w:rsidRPr="002D6F7D">
        <w:rPr>
          <w:rFonts w:ascii="Times New Roman" w:hAnsi="Times New Roman" w:cs="Times New Roman"/>
          <w:b/>
          <w:sz w:val="28"/>
          <w:lang w:val="en-US"/>
        </w:rPr>
        <w:t>Si</w:t>
      </w:r>
    </w:p>
    <w:p w:rsidR="00B80066" w:rsidRPr="00086261" w:rsidRDefault="00B80066" w:rsidP="007B58D8">
      <w:pPr>
        <w:spacing w:after="0" w:line="240" w:lineRule="auto"/>
        <w:ind w:firstLine="708"/>
        <w:jc w:val="both"/>
        <w:rPr>
          <w:rFonts w:ascii="Times New Roman" w:hAnsi="Times New Roman" w:cs="Times New Roman"/>
          <w:sz w:val="28"/>
          <w:szCs w:val="28"/>
        </w:rPr>
      </w:pPr>
      <w:r w:rsidRPr="00086261">
        <w:rPr>
          <w:rFonts w:ascii="Times New Roman" w:hAnsi="Times New Roman" w:cs="Times New Roman"/>
          <w:sz w:val="28"/>
          <w:szCs w:val="28"/>
        </w:rPr>
        <w:t>Процесс создания функциональных шаблонов включает формирование латентных треков и их последующее селективное травление.</w:t>
      </w:r>
    </w:p>
    <w:p w:rsidR="009438B9" w:rsidRPr="009438B9" w:rsidRDefault="00D46FCF" w:rsidP="007B58D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качестве шаблона шаблона используется</w:t>
      </w:r>
      <w:r w:rsidR="00B80066" w:rsidRPr="00086261">
        <w:rPr>
          <w:rFonts w:ascii="Times New Roman" w:hAnsi="Times New Roman" w:cs="Times New Roman"/>
          <w:sz w:val="28"/>
          <w:szCs w:val="28"/>
        </w:rPr>
        <w:t xml:space="preserve"> кремниевая пластина, на которой методом термического окисления формируется слой ам</w:t>
      </w:r>
      <w:r>
        <w:rPr>
          <w:rFonts w:ascii="Times New Roman" w:hAnsi="Times New Roman" w:cs="Times New Roman"/>
          <w:sz w:val="28"/>
          <w:szCs w:val="28"/>
        </w:rPr>
        <w:t>орфного диоксида кремния (a-SiO</w:t>
      </w:r>
      <w:r w:rsidRPr="00D46FCF">
        <w:rPr>
          <w:rFonts w:ascii="Times New Roman" w:hAnsi="Times New Roman" w:cs="Times New Roman"/>
          <w:sz w:val="28"/>
          <w:szCs w:val="28"/>
          <w:vertAlign w:val="subscript"/>
        </w:rPr>
        <w:t>2</w:t>
      </w:r>
      <w:r w:rsidR="00B80066" w:rsidRPr="00086261">
        <w:rPr>
          <w:rFonts w:ascii="Times New Roman" w:hAnsi="Times New Roman" w:cs="Times New Roman"/>
          <w:sz w:val="28"/>
          <w:szCs w:val="28"/>
        </w:rPr>
        <w:t>) толщиной 600–700 нм</w:t>
      </w:r>
      <w:r w:rsidR="00190939" w:rsidRPr="00190939">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A36D18">
        <w:rPr>
          <w:rFonts w:ascii="Times New Roman" w:hAnsi="Times New Roman" w:cs="Times New Roman"/>
          <w:sz w:val="28"/>
          <w:szCs w:val="28"/>
        </w:rPr>
        <w:instrText xml:space="preserve"> ADDIN EN.CITE &lt;EndNote&gt;&lt;Cite&gt;&lt;Author&gt;Dauletbekova&lt;/Author&gt;&lt;Year&gt;2018&lt;/Year&gt;&lt;RecNum&gt;242&lt;/RecNum&gt;&lt;DisplayText&gt;[65]&lt;/DisplayText&gt;&lt;record&gt;&lt;rec-number&gt;242&lt;/rec-number&gt;&lt;foreign-keys&gt;&lt;key app="EN" db-id="xpd90tzwmvdaaaers08vxatixarz9wawarar" timestamp="1767268605"&gt;242&lt;/key&gt;&lt;/foreign-keys&gt;&lt;ref-type name="Journal Article"&gt;17&lt;/ref-type&gt;&lt;contributors&gt;&lt;authors&gt;&lt;author&gt;Dauletbekova, A&lt;/author&gt;&lt;author&gt;Kozlovskyi, A&lt;/author&gt;&lt;author&gt;Akilbekov, A&lt;/author&gt;&lt;author&gt;Seitbayev, A&lt;/author&gt;&lt;author&gt;Alzhanova, A&lt;/author&gt;&lt;/authors&gt;&lt;/contributors&gt;&lt;titles&gt;&lt;title&gt;Synthesis of ZnO nanocrystals in a-SiO2/Si ion track templates&lt;/title&gt;&lt;secondary-title&gt;Surface and Coatings Technology&lt;/secondary-title&gt;&lt;/titles&gt;&lt;periodical&gt;&lt;full-title&gt;Surface and Coatings Technology&lt;/full-title&gt;&lt;/periodical&gt;&lt;pages&gt;11-15&lt;/pages&gt;&lt;volume&gt;355&lt;/volume&gt;&lt;dates&gt;&lt;year&gt;2018&lt;/year&gt;&lt;/dates&gt;&lt;isbn&gt;0257-8972&lt;/isbn&gt;&lt;urls&gt;&lt;/urls&gt;&lt;/record&gt;&lt;/Cite&gt;&lt;/EndNote&gt;</w:instrText>
      </w:r>
      <w:r w:rsidR="00C66201">
        <w:rPr>
          <w:rFonts w:ascii="Times New Roman" w:hAnsi="Times New Roman" w:cs="Times New Roman"/>
          <w:sz w:val="28"/>
          <w:szCs w:val="28"/>
        </w:rPr>
        <w:fldChar w:fldCharType="separate"/>
      </w:r>
      <w:r w:rsidR="00A36D18">
        <w:rPr>
          <w:rFonts w:ascii="Times New Roman" w:hAnsi="Times New Roman" w:cs="Times New Roman"/>
          <w:noProof/>
          <w:sz w:val="28"/>
          <w:szCs w:val="28"/>
        </w:rPr>
        <w:t>[65]</w:t>
      </w:r>
      <w:r w:rsidR="00C66201">
        <w:rPr>
          <w:rFonts w:ascii="Times New Roman" w:hAnsi="Times New Roman" w:cs="Times New Roman"/>
          <w:sz w:val="28"/>
          <w:szCs w:val="28"/>
        </w:rPr>
        <w:fldChar w:fldCharType="end"/>
      </w:r>
      <w:r w:rsidR="0017702F">
        <w:rPr>
          <w:rFonts w:ascii="Times New Roman" w:hAnsi="Times New Roman" w:cs="Times New Roman"/>
          <w:sz w:val="28"/>
          <w:szCs w:val="28"/>
        </w:rPr>
        <w:t>. Далее подложка SiO</w:t>
      </w:r>
      <w:r w:rsidR="0017702F" w:rsidRPr="0017702F">
        <w:rPr>
          <w:rFonts w:ascii="Times New Roman" w:hAnsi="Times New Roman" w:cs="Times New Roman"/>
          <w:sz w:val="28"/>
          <w:szCs w:val="28"/>
          <w:vertAlign w:val="subscript"/>
        </w:rPr>
        <w:t>2</w:t>
      </w:r>
      <w:r w:rsidR="00B80066" w:rsidRPr="00086261">
        <w:rPr>
          <w:rFonts w:ascii="Times New Roman" w:hAnsi="Times New Roman" w:cs="Times New Roman"/>
          <w:sz w:val="28"/>
          <w:szCs w:val="28"/>
        </w:rPr>
        <w:t>/Si подвергается облучению быстрыми тяжелыми ионами (например, Xe, Au, I) при высоких энергиях (от МэВ до ГэВ) и нормальном падении. Ионы теряют энергию преимущественно за счет электронного торможения, что приводит к образованию узких, непрерывных цилиндрических зон необратимых структурных повреждений вдоль траекторий – латентных ионных треков.</w:t>
      </w:r>
      <w:r w:rsidR="00BD749B">
        <w:rPr>
          <w:rFonts w:ascii="Times New Roman" w:hAnsi="Times New Roman" w:cs="Times New Roman"/>
          <w:sz w:val="28"/>
          <w:szCs w:val="28"/>
        </w:rPr>
        <w:t xml:space="preserve"> </w:t>
      </w:r>
    </w:p>
    <w:p w:rsidR="00B80066" w:rsidRPr="00086261" w:rsidRDefault="00B80066" w:rsidP="007B58D8">
      <w:pPr>
        <w:spacing w:after="0" w:line="240" w:lineRule="auto"/>
        <w:ind w:firstLine="708"/>
        <w:jc w:val="both"/>
        <w:rPr>
          <w:rFonts w:ascii="Times New Roman" w:hAnsi="Times New Roman" w:cs="Times New Roman"/>
          <w:sz w:val="28"/>
          <w:szCs w:val="28"/>
        </w:rPr>
      </w:pPr>
      <w:r w:rsidRPr="00086261">
        <w:rPr>
          <w:rFonts w:ascii="Times New Roman" w:hAnsi="Times New Roman" w:cs="Times New Roman"/>
          <w:sz w:val="28"/>
          <w:szCs w:val="28"/>
        </w:rPr>
        <w:t xml:space="preserve">Ключевым этапом является селективное химическое травление латентных треков в подходящем травителе, как правило, в разбавленном растворе плавиковой кислоты (HF). Скорость </w:t>
      </w:r>
      <w:r w:rsidR="007D3455" w:rsidRPr="00086261">
        <w:rPr>
          <w:rFonts w:ascii="Times New Roman" w:hAnsi="Times New Roman" w:cs="Times New Roman"/>
          <w:sz w:val="28"/>
          <w:szCs w:val="28"/>
        </w:rPr>
        <w:t>травления,</w:t>
      </w:r>
      <w:r w:rsidRPr="00086261">
        <w:rPr>
          <w:rFonts w:ascii="Times New Roman" w:hAnsi="Times New Roman" w:cs="Times New Roman"/>
          <w:sz w:val="28"/>
          <w:szCs w:val="28"/>
        </w:rPr>
        <w:t xml:space="preserve"> поврежденного </w:t>
      </w:r>
      <w:r w:rsidR="009438B9">
        <w:rPr>
          <w:rFonts w:ascii="Times New Roman" w:hAnsi="Times New Roman" w:cs="Times New Roman"/>
          <w:sz w:val="28"/>
          <w:szCs w:val="28"/>
          <w:lang w:val="en-US"/>
        </w:rPr>
        <w:t>SiO</w:t>
      </w:r>
      <w:r w:rsidR="009438B9" w:rsidRPr="009438B9">
        <w:rPr>
          <w:rFonts w:ascii="Times New Roman" w:hAnsi="Times New Roman" w:cs="Times New Roman"/>
          <w:sz w:val="28"/>
          <w:szCs w:val="28"/>
          <w:vertAlign w:val="subscript"/>
        </w:rPr>
        <w:t>2</w:t>
      </w:r>
      <w:r w:rsidRPr="00086261">
        <w:rPr>
          <w:rFonts w:ascii="Times New Roman" w:hAnsi="Times New Roman" w:cs="Times New Roman"/>
          <w:sz w:val="28"/>
          <w:szCs w:val="28"/>
        </w:rPr>
        <w:t xml:space="preserve"> в области </w:t>
      </w:r>
      <w:proofErr w:type="gramStart"/>
      <w:r w:rsidRPr="00086261">
        <w:rPr>
          <w:rFonts w:ascii="Times New Roman" w:hAnsi="Times New Roman" w:cs="Times New Roman"/>
          <w:sz w:val="28"/>
          <w:szCs w:val="28"/>
        </w:rPr>
        <w:t>трека</w:t>
      </w:r>
      <w:proofErr w:type="gramEnd"/>
      <w:r w:rsidRPr="00086261">
        <w:rPr>
          <w:rFonts w:ascii="Times New Roman" w:hAnsi="Times New Roman" w:cs="Times New Roman"/>
          <w:sz w:val="28"/>
          <w:szCs w:val="28"/>
        </w:rPr>
        <w:t xml:space="preserve"> </w:t>
      </w:r>
      <w:r w:rsidR="0017702F">
        <w:rPr>
          <w:rFonts w:ascii="Times New Roman" w:hAnsi="Times New Roman" w:cs="Times New Roman"/>
          <w:sz w:val="28"/>
          <w:szCs w:val="28"/>
        </w:rPr>
        <w:t>значительно</w:t>
      </w:r>
      <w:r w:rsidR="0017702F" w:rsidRPr="00CB553F">
        <w:rPr>
          <w:rFonts w:ascii="Times New Roman" w:hAnsi="Times New Roman" w:cs="Times New Roman"/>
          <w:sz w:val="28"/>
          <w:szCs w:val="28"/>
        </w:rPr>
        <w:t xml:space="preserve"> превышает скорость</w:t>
      </w:r>
      <w:r w:rsidRPr="00086261">
        <w:rPr>
          <w:rFonts w:ascii="Times New Roman" w:hAnsi="Times New Roman" w:cs="Times New Roman"/>
          <w:sz w:val="28"/>
          <w:szCs w:val="28"/>
        </w:rPr>
        <w:t xml:space="preserve"> травления неповрежденного объемного </w:t>
      </w:r>
      <w:r w:rsidR="009438B9">
        <w:rPr>
          <w:rFonts w:ascii="Times New Roman" w:hAnsi="Times New Roman" w:cs="Times New Roman"/>
          <w:sz w:val="28"/>
          <w:szCs w:val="28"/>
          <w:lang w:val="en-US"/>
        </w:rPr>
        <w:t>SiO</w:t>
      </w:r>
      <w:r w:rsidR="009438B9" w:rsidRPr="009438B9">
        <w:rPr>
          <w:rFonts w:ascii="Times New Roman" w:hAnsi="Times New Roman" w:cs="Times New Roman"/>
          <w:sz w:val="28"/>
          <w:szCs w:val="28"/>
          <w:vertAlign w:val="subscript"/>
        </w:rPr>
        <w:t>2</w:t>
      </w:r>
      <w:r w:rsidRPr="00086261">
        <w:rPr>
          <w:rFonts w:ascii="Times New Roman" w:hAnsi="Times New Roman" w:cs="Times New Roman"/>
          <w:sz w:val="28"/>
          <w:szCs w:val="28"/>
        </w:rPr>
        <w:t>. Это значительное различие в скоростях травления приводит к формированию открытых конических или цилиндрических нанопор.</w:t>
      </w:r>
    </w:p>
    <w:p w:rsidR="00B80066" w:rsidRPr="00086261" w:rsidRDefault="00B80066" w:rsidP="007B58D8">
      <w:pPr>
        <w:spacing w:after="0" w:line="240" w:lineRule="auto"/>
        <w:ind w:firstLine="708"/>
        <w:jc w:val="both"/>
        <w:rPr>
          <w:rFonts w:ascii="Times New Roman" w:hAnsi="Times New Roman" w:cs="Times New Roman"/>
          <w:sz w:val="28"/>
          <w:szCs w:val="28"/>
        </w:rPr>
      </w:pPr>
      <w:r w:rsidRPr="00086261">
        <w:rPr>
          <w:rFonts w:ascii="Times New Roman" w:hAnsi="Times New Roman" w:cs="Times New Roman"/>
          <w:sz w:val="28"/>
          <w:szCs w:val="28"/>
        </w:rPr>
        <w:t>Критические параметры, такие как диаметр пор (от десятков до сотен нанометров), плотность (определяемая флюенсом ионов, обычно 10⁸–10⁹ см⁻²) и форма, поддаются точному контролю. Диаметр пор увеличивается с увеличением времени травления. Конический угол и общая морфология пор зависят от электронной потери энергии (dE/dx) облучающего иона и условий травления. Такой уровень контроля делает шаблон высоко универсальной наномасштабной формой.</w:t>
      </w:r>
    </w:p>
    <w:p w:rsidR="007D3455" w:rsidRDefault="007D3455" w:rsidP="007B58D8">
      <w:pPr>
        <w:spacing w:after="0" w:line="240" w:lineRule="auto"/>
        <w:rPr>
          <w:rFonts w:ascii="Times New Roman" w:hAnsi="Times New Roman" w:cs="Times New Roman"/>
          <w:b/>
          <w:sz w:val="28"/>
          <w:szCs w:val="28"/>
        </w:rPr>
      </w:pPr>
    </w:p>
    <w:p w:rsidR="00A36D18" w:rsidRPr="00CB553F" w:rsidRDefault="00A36D18" w:rsidP="00A36D18">
      <w:pPr>
        <w:spacing w:after="0" w:line="240" w:lineRule="auto"/>
        <w:ind w:firstLine="709"/>
        <w:jc w:val="both"/>
        <w:rPr>
          <w:rFonts w:ascii="Times New Roman" w:hAnsi="Times New Roman" w:cs="Times New Roman"/>
          <w:b/>
          <w:sz w:val="28"/>
          <w:szCs w:val="28"/>
        </w:rPr>
      </w:pPr>
      <w:r w:rsidRPr="00CD6908">
        <w:rPr>
          <w:rFonts w:ascii="Times New Roman" w:hAnsi="Times New Roman" w:cs="Times New Roman"/>
          <w:b/>
          <w:sz w:val="28"/>
          <w:szCs w:val="28"/>
        </w:rPr>
        <w:t xml:space="preserve">2.2 Синтез наноструктур </w:t>
      </w:r>
      <w:r w:rsidRPr="00CD6908">
        <w:rPr>
          <w:rFonts w:ascii="Times New Roman" w:hAnsi="Times New Roman" w:cs="Times New Roman"/>
          <w:b/>
          <w:sz w:val="28"/>
          <w:szCs w:val="28"/>
          <w:lang w:val="en-US"/>
        </w:rPr>
        <w:t>ZnSe</w:t>
      </w:r>
      <w:r w:rsidRPr="00CD6908">
        <w:rPr>
          <w:rFonts w:ascii="Times New Roman" w:hAnsi="Times New Roman" w:cs="Times New Roman"/>
          <w:b/>
          <w:sz w:val="28"/>
          <w:szCs w:val="28"/>
        </w:rPr>
        <w:t>О</w:t>
      </w:r>
      <w:r w:rsidRPr="00CD6908">
        <w:rPr>
          <w:rFonts w:ascii="Times New Roman" w:hAnsi="Times New Roman" w:cs="Times New Roman"/>
          <w:b/>
          <w:sz w:val="28"/>
          <w:szCs w:val="28"/>
          <w:vertAlign w:val="subscript"/>
        </w:rPr>
        <w:t>3</w:t>
      </w:r>
      <w:r w:rsidRPr="00CD6908">
        <w:rPr>
          <w:rFonts w:ascii="Times New Roman" w:hAnsi="Times New Roman" w:cs="Times New Roman"/>
          <w:b/>
          <w:sz w:val="28"/>
          <w:szCs w:val="28"/>
        </w:rPr>
        <w:t xml:space="preserve"> в трековых темплэйтах SiO</w:t>
      </w:r>
      <w:r w:rsidRPr="00CD6908">
        <w:rPr>
          <w:rFonts w:ascii="Times New Roman" w:hAnsi="Times New Roman" w:cs="Times New Roman"/>
          <w:b/>
          <w:sz w:val="28"/>
          <w:szCs w:val="28"/>
          <w:vertAlign w:val="subscript"/>
        </w:rPr>
        <w:t>2</w:t>
      </w:r>
      <w:r w:rsidRPr="00CD6908">
        <w:rPr>
          <w:rFonts w:ascii="Times New Roman" w:hAnsi="Times New Roman" w:cs="Times New Roman"/>
          <w:b/>
          <w:sz w:val="28"/>
          <w:szCs w:val="28"/>
        </w:rPr>
        <w:t>/Si</w:t>
      </w:r>
    </w:p>
    <w:p w:rsidR="00A36D18" w:rsidRDefault="007945AC" w:rsidP="00A36D1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ЭХО</w:t>
      </w:r>
      <w:r w:rsidR="00A36D18" w:rsidRPr="007D0F0D">
        <w:rPr>
          <w:rFonts w:ascii="Times New Roman" w:hAnsi="Times New Roman" w:cs="Times New Roman"/>
          <w:sz w:val="28"/>
          <w:szCs w:val="28"/>
        </w:rPr>
        <w:t xml:space="preserve"> </w:t>
      </w:r>
      <w:r w:rsidR="00174A9D">
        <w:rPr>
          <w:rFonts w:ascii="Times New Roman" w:hAnsi="Times New Roman" w:cs="Times New Roman"/>
          <w:sz w:val="28"/>
          <w:szCs w:val="28"/>
        </w:rPr>
        <w:t>НС</w:t>
      </w:r>
      <w:r w:rsidR="00A36D18" w:rsidRPr="007D0F0D">
        <w:rPr>
          <w:rFonts w:ascii="Times New Roman" w:hAnsi="Times New Roman" w:cs="Times New Roman"/>
          <w:sz w:val="28"/>
          <w:szCs w:val="28"/>
        </w:rPr>
        <w:t xml:space="preserve"> </w:t>
      </w:r>
      <w:r w:rsidR="00A36D18" w:rsidRPr="007D0F0D">
        <w:rPr>
          <w:rFonts w:ascii="Times New Roman" w:hAnsi="Times New Roman" w:cs="Times New Roman"/>
          <w:sz w:val="28"/>
          <w:szCs w:val="28"/>
          <w:lang w:val="en-US"/>
        </w:rPr>
        <w:t>ZnSeO</w:t>
      </w:r>
      <w:r w:rsidR="00A36D18" w:rsidRPr="007D0F0D">
        <w:rPr>
          <w:rFonts w:ascii="Times New Roman" w:hAnsi="Times New Roman" w:cs="Times New Roman"/>
          <w:sz w:val="28"/>
          <w:szCs w:val="28"/>
          <w:vertAlign w:val="subscript"/>
        </w:rPr>
        <w:t>3</w:t>
      </w:r>
      <w:r w:rsidR="00A36D18" w:rsidRPr="007D0F0D">
        <w:rPr>
          <w:rFonts w:ascii="Times New Roman" w:hAnsi="Times New Roman" w:cs="Times New Roman"/>
          <w:sz w:val="28"/>
          <w:szCs w:val="28"/>
        </w:rPr>
        <w:t xml:space="preserve"> проводили, используя для этого следующий электролит: ZnSO</w:t>
      </w:r>
      <w:r w:rsidR="00A36D18" w:rsidRPr="007D0F0D">
        <w:rPr>
          <w:rFonts w:ascii="Times New Roman" w:hAnsi="Times New Roman" w:cs="Times New Roman"/>
          <w:sz w:val="28"/>
          <w:szCs w:val="28"/>
          <w:vertAlign w:val="subscript"/>
        </w:rPr>
        <w:t>4</w:t>
      </w:r>
      <w:r w:rsidR="00A36D18" w:rsidRPr="007D0F0D">
        <w:rPr>
          <w:rFonts w:ascii="Times New Roman" w:hAnsi="Times New Roman" w:cs="Times New Roman"/>
          <w:sz w:val="28"/>
          <w:szCs w:val="28"/>
        </w:rPr>
        <w:t>×7H</w:t>
      </w:r>
      <w:r w:rsidR="00A36D18" w:rsidRPr="007D0F0D">
        <w:rPr>
          <w:rFonts w:ascii="Times New Roman" w:hAnsi="Times New Roman" w:cs="Times New Roman"/>
          <w:sz w:val="28"/>
          <w:szCs w:val="28"/>
          <w:vertAlign w:val="subscript"/>
        </w:rPr>
        <w:t>2</w:t>
      </w:r>
      <w:r w:rsidR="00A36D18">
        <w:rPr>
          <w:rFonts w:ascii="Times New Roman" w:hAnsi="Times New Roman" w:cs="Times New Roman"/>
          <w:sz w:val="28"/>
          <w:szCs w:val="28"/>
        </w:rPr>
        <w:t>O-7.</w:t>
      </w:r>
      <w:r w:rsidR="00A36D18" w:rsidRPr="007D0F0D">
        <w:rPr>
          <w:rFonts w:ascii="Times New Roman" w:hAnsi="Times New Roman" w:cs="Times New Roman"/>
          <w:sz w:val="28"/>
          <w:szCs w:val="28"/>
        </w:rPr>
        <w:t>2 г/л; SeO</w:t>
      </w:r>
      <w:r w:rsidR="00A36D18" w:rsidRPr="007D0F0D">
        <w:rPr>
          <w:rFonts w:ascii="Times New Roman" w:hAnsi="Times New Roman" w:cs="Times New Roman"/>
          <w:sz w:val="28"/>
          <w:szCs w:val="28"/>
          <w:vertAlign w:val="subscript"/>
        </w:rPr>
        <w:t>2</w:t>
      </w:r>
      <w:r w:rsidR="00A36D18">
        <w:rPr>
          <w:rFonts w:ascii="Times New Roman" w:hAnsi="Times New Roman" w:cs="Times New Roman"/>
          <w:sz w:val="28"/>
          <w:szCs w:val="28"/>
        </w:rPr>
        <w:t>-0.</w:t>
      </w:r>
      <w:r w:rsidR="00A36D18" w:rsidRPr="007D0F0D">
        <w:rPr>
          <w:rFonts w:ascii="Times New Roman" w:hAnsi="Times New Roman" w:cs="Times New Roman"/>
          <w:sz w:val="28"/>
          <w:szCs w:val="28"/>
        </w:rPr>
        <w:t>2 г/л в расчете на 100 мл воды. Вначале ZnSO</w:t>
      </w:r>
      <w:r w:rsidR="00A36D18" w:rsidRPr="007D0F0D">
        <w:rPr>
          <w:rFonts w:ascii="Times New Roman" w:hAnsi="Times New Roman" w:cs="Times New Roman"/>
          <w:sz w:val="28"/>
          <w:szCs w:val="28"/>
          <w:vertAlign w:val="subscript"/>
        </w:rPr>
        <w:t>4</w:t>
      </w:r>
      <w:r w:rsidR="00A36D18" w:rsidRPr="007D0F0D">
        <w:rPr>
          <w:rFonts w:ascii="Times New Roman" w:hAnsi="Times New Roman" w:cs="Times New Roman"/>
          <w:sz w:val="28"/>
          <w:szCs w:val="28"/>
        </w:rPr>
        <w:t xml:space="preserve"> и SeO</w:t>
      </w:r>
      <w:r w:rsidR="00A36D18" w:rsidRPr="007D0F0D">
        <w:rPr>
          <w:rFonts w:ascii="Times New Roman" w:hAnsi="Times New Roman" w:cs="Times New Roman"/>
          <w:sz w:val="28"/>
          <w:szCs w:val="28"/>
          <w:vertAlign w:val="subscript"/>
        </w:rPr>
        <w:t>2</w:t>
      </w:r>
      <w:r w:rsidR="00A36D18" w:rsidRPr="007D0F0D">
        <w:rPr>
          <w:rFonts w:ascii="Times New Roman" w:hAnsi="Times New Roman" w:cs="Times New Roman"/>
          <w:sz w:val="28"/>
          <w:szCs w:val="28"/>
        </w:rPr>
        <w:t xml:space="preserve"> растворяли в деионизированной воде, после чего два раствора смешивали при комнатной температуре </w:t>
      </w:r>
      <w:r w:rsidR="00A36D18" w:rsidRPr="007D0F0D">
        <w:rPr>
          <w:rFonts w:ascii="Times New Roman" w:hAnsi="Times New Roman" w:cs="Times New Roman"/>
          <w:sz w:val="28"/>
          <w:szCs w:val="28"/>
        </w:rPr>
        <w:fldChar w:fldCharType="begin"/>
      </w:r>
      <w:r w:rsidR="00A36D18">
        <w:rPr>
          <w:rFonts w:ascii="Times New Roman" w:hAnsi="Times New Roman" w:cs="Times New Roman"/>
          <w:sz w:val="28"/>
          <w:szCs w:val="28"/>
        </w:rPr>
        <w:instrText xml:space="preserve"> ADDIN EN.CITE &lt;EndNote&gt;&lt;Cite&gt;&lt;Author&gt;Akylbekova&lt;/Author&gt;&lt;Year&gt;2023&lt;/Year&gt;&lt;RecNum&gt;116&lt;/RecNum&gt;&lt;DisplayText&gt;[70]&lt;/DisplayText&gt;&lt;record&gt;&lt;rec-number&gt;116&lt;/rec-number&gt;&lt;foreign-keys&gt;&lt;key app="EN" db-id="xpd90tzwmvdaaaers08vxatixarz9wawarar" timestamp="1729316411"&gt;116&lt;/key&gt;&lt;/foreign-keys&gt;&lt;ref-type name="Journal Article"&gt;17&lt;/ref-type&gt;&lt;contributors&gt;&lt;authors&gt;&lt;author&gt;Akylbekova, A. D.&lt;/author&gt;&lt;author&gt;Sarsekhan, G. G.&lt;/author&gt;&lt;author&gt;Baimukhanov, Z. K.&lt;/author&gt;&lt;author&gt;Dauletbekova, A. K.&lt;/author&gt;&lt;author&gt;Aralbayeva, G. M.&lt;/author&gt;&lt;/authors&gt;&lt;/contributors&gt;&lt;titles&gt;&lt;title&gt;Formation of zinc selenite nanostructures in SiO2/Si track templates with the use of two kinds of electrolytes&lt;/title&gt;&lt;secondary-title&gt;BULLETIN OF THE L.N. GUMILYOV EURASIAN NATIONAL UNIVERSITY PHYSICS. ASTRONOMY SERIES&lt;/secondary-title&gt;&lt;/titles&gt;&lt;periodical&gt;&lt;full-title&gt;BULLETIN OF THE L.N. GUMILYOV EURASIAN NATIONAL UNIVERSITY PHYSICS. ASTRONOMY SERIES&lt;/full-title&gt;&lt;/periodical&gt;&lt;pages&gt;6-16&lt;/pages&gt;&lt;volume&gt;145&lt;/volume&gt;&lt;number&gt;4&lt;/number&gt;&lt;dates&gt;&lt;year&gt;2023&lt;/year&gt;&lt;/dates&gt;&lt;publisher&gt;L. N. Gumilyov Eurasian National University&lt;/publisher&gt;&lt;isbn&gt;2663-1296&lt;/isbn&gt;&lt;urls&gt;&lt;related-urls&gt;&lt;url&gt;https://dx.doi.org/10.32523/2616-6836-2023-145-4-6-16&lt;/url&gt;&lt;/related-urls&gt;&lt;/urls&gt;&lt;electronic-resource-num&gt;10.32523/2616-6836-2023-145-4-6-16&lt;/electronic-resource-num&gt;&lt;/record&gt;&lt;/Cite&gt;&lt;/EndNote&gt;</w:instrText>
      </w:r>
      <w:r w:rsidR="00A36D18" w:rsidRPr="007D0F0D">
        <w:rPr>
          <w:rFonts w:ascii="Times New Roman" w:hAnsi="Times New Roman" w:cs="Times New Roman"/>
          <w:sz w:val="28"/>
          <w:szCs w:val="28"/>
        </w:rPr>
        <w:fldChar w:fldCharType="separate"/>
      </w:r>
      <w:r w:rsidR="00A36D18">
        <w:rPr>
          <w:rFonts w:ascii="Times New Roman" w:hAnsi="Times New Roman" w:cs="Times New Roman"/>
          <w:noProof/>
          <w:sz w:val="28"/>
          <w:szCs w:val="28"/>
        </w:rPr>
        <w:t>[70]</w:t>
      </w:r>
      <w:r w:rsidR="00A36D18" w:rsidRPr="007D0F0D">
        <w:rPr>
          <w:rFonts w:ascii="Times New Roman" w:hAnsi="Times New Roman" w:cs="Times New Roman"/>
          <w:sz w:val="28"/>
          <w:szCs w:val="28"/>
        </w:rPr>
        <w:fldChar w:fldCharType="end"/>
      </w:r>
      <w:r w:rsidR="00A36D18" w:rsidRPr="007D0F0D">
        <w:rPr>
          <w:rFonts w:ascii="Times New Roman" w:hAnsi="Times New Roman" w:cs="Times New Roman"/>
          <w:sz w:val="28"/>
          <w:szCs w:val="28"/>
        </w:rPr>
        <w:t xml:space="preserve">. При электрохимическом синтезе </w:t>
      </w:r>
      <w:r w:rsidR="00174A9D">
        <w:rPr>
          <w:rFonts w:ascii="Times New Roman" w:hAnsi="Times New Roman" w:cs="Times New Roman"/>
          <w:sz w:val="28"/>
          <w:szCs w:val="28"/>
        </w:rPr>
        <w:t>НС</w:t>
      </w:r>
      <w:r w:rsidR="00A36D18" w:rsidRPr="007D0F0D">
        <w:rPr>
          <w:rFonts w:ascii="Times New Roman" w:hAnsi="Times New Roman" w:cs="Times New Roman"/>
          <w:sz w:val="28"/>
          <w:szCs w:val="28"/>
        </w:rPr>
        <w:t xml:space="preserve"> использовали двухэлектродную ячейку с цинковым катодом, расстояние между которыми фиксировано (рисунок </w:t>
      </w:r>
      <w:r w:rsidR="00BD64EC">
        <w:rPr>
          <w:rFonts w:ascii="Times New Roman" w:hAnsi="Times New Roman" w:cs="Times New Roman"/>
          <w:sz w:val="28"/>
          <w:szCs w:val="28"/>
        </w:rPr>
        <w:t>1</w:t>
      </w:r>
      <w:r w:rsidR="00A36D18">
        <w:rPr>
          <w:rFonts w:ascii="Times New Roman" w:hAnsi="Times New Roman" w:cs="Times New Roman"/>
          <w:sz w:val="28"/>
          <w:szCs w:val="28"/>
        </w:rPr>
        <w:t>4</w:t>
      </w:r>
      <w:r w:rsidR="00A36D18" w:rsidRPr="007D0F0D">
        <w:rPr>
          <w:rFonts w:ascii="Times New Roman" w:hAnsi="Times New Roman" w:cs="Times New Roman"/>
          <w:sz w:val="28"/>
          <w:szCs w:val="28"/>
        </w:rPr>
        <w:t xml:space="preserve">). Процесс формирования </w:t>
      </w:r>
      <w:r w:rsidR="00174A9D">
        <w:rPr>
          <w:rFonts w:ascii="Times New Roman" w:hAnsi="Times New Roman" w:cs="Times New Roman"/>
          <w:sz w:val="28"/>
          <w:szCs w:val="28"/>
        </w:rPr>
        <w:t>НС</w:t>
      </w:r>
      <w:r w:rsidR="00A36D18" w:rsidRPr="007D0F0D">
        <w:rPr>
          <w:rFonts w:ascii="Times New Roman" w:hAnsi="Times New Roman" w:cs="Times New Roman"/>
          <w:sz w:val="28"/>
          <w:szCs w:val="28"/>
        </w:rPr>
        <w:t xml:space="preserve"> в шаблонах контролировался с помощью мультиметра Agilent 34410A</w:t>
      </w:r>
      <w:r w:rsidR="00A36D18">
        <w:rPr>
          <w:rFonts w:ascii="Times New Roman" w:hAnsi="Times New Roman" w:cs="Times New Roman"/>
          <w:sz w:val="28"/>
          <w:szCs w:val="28"/>
        </w:rPr>
        <w:t xml:space="preserve"> по методу</w:t>
      </w:r>
      <w:r w:rsidR="00A36D18" w:rsidRPr="007D0F0D">
        <w:rPr>
          <w:rFonts w:ascii="Times New Roman" w:hAnsi="Times New Roman" w:cs="Times New Roman"/>
          <w:sz w:val="28"/>
          <w:szCs w:val="28"/>
        </w:rPr>
        <w:t xml:space="preserve"> хроноамперометрии, который заключается в контроле увеличения электрического тока в зависимости от времени по мере заполнения пор шаблона. Напряжение осаждения </w:t>
      </w:r>
      <w:r w:rsidR="00A36D18">
        <w:rPr>
          <w:rFonts w:ascii="Times New Roman" w:hAnsi="Times New Roman" w:cs="Times New Roman"/>
          <w:sz w:val="28"/>
          <w:szCs w:val="28"/>
        </w:rPr>
        <w:t>составило от 1 до 2 В с шагом</w:t>
      </w:r>
      <w:r w:rsidR="00A36D18" w:rsidRPr="007D0F0D">
        <w:rPr>
          <w:rFonts w:ascii="Times New Roman" w:hAnsi="Times New Roman" w:cs="Times New Roman"/>
          <w:sz w:val="28"/>
          <w:szCs w:val="28"/>
        </w:rPr>
        <w:t xml:space="preserve"> </w:t>
      </w:r>
      <w:r w:rsidR="00BD64EC">
        <w:rPr>
          <w:rFonts w:ascii="Times New Roman" w:hAnsi="Times New Roman" w:cs="Times New Roman"/>
          <w:sz w:val="28"/>
          <w:szCs w:val="28"/>
        </w:rPr>
        <w:t>0,</w:t>
      </w:r>
      <w:r w:rsidR="00A36D18">
        <w:rPr>
          <w:rFonts w:ascii="Times New Roman" w:hAnsi="Times New Roman" w:cs="Times New Roman"/>
          <w:sz w:val="28"/>
          <w:szCs w:val="28"/>
        </w:rPr>
        <w:t>25 В, которое использовалось</w:t>
      </w:r>
      <w:r w:rsidR="00A36D18" w:rsidRPr="007D0F0D">
        <w:rPr>
          <w:rFonts w:ascii="Times New Roman" w:hAnsi="Times New Roman" w:cs="Times New Roman"/>
          <w:sz w:val="28"/>
          <w:szCs w:val="28"/>
        </w:rPr>
        <w:t xml:space="preserve"> для заполнения пор. </w:t>
      </w:r>
    </w:p>
    <w:p w:rsidR="00A36D18" w:rsidRPr="007D0F0D" w:rsidRDefault="00A36D18" w:rsidP="00A36D18">
      <w:pPr>
        <w:spacing w:after="0" w:line="240" w:lineRule="auto"/>
        <w:ind w:firstLine="709"/>
        <w:jc w:val="both"/>
        <w:rPr>
          <w:rFonts w:ascii="Times New Roman" w:hAnsi="Times New Roman" w:cs="Times New Roman"/>
          <w:sz w:val="28"/>
          <w:szCs w:val="28"/>
        </w:rPr>
      </w:pPr>
    </w:p>
    <w:p w:rsidR="00A36D18" w:rsidRPr="007D0F0D" w:rsidRDefault="00A36D18" w:rsidP="00A36D18">
      <w:pPr>
        <w:spacing w:after="0" w:line="240" w:lineRule="auto"/>
        <w:jc w:val="center"/>
        <w:rPr>
          <w:rFonts w:ascii="Times New Roman" w:hAnsi="Times New Roman" w:cs="Times New Roman"/>
          <w:sz w:val="24"/>
          <w:szCs w:val="24"/>
        </w:rPr>
      </w:pPr>
      <w:r w:rsidRPr="003C49AF">
        <w:rPr>
          <w:rFonts w:ascii="Times New Roman" w:hAnsi="Times New Roman" w:cs="Times New Roman"/>
          <w:noProof/>
          <w:sz w:val="24"/>
          <w:szCs w:val="24"/>
          <w:lang w:eastAsia="ru-RU"/>
        </w:rPr>
        <w:drawing>
          <wp:inline distT="0" distB="0" distL="0" distR="0" wp14:anchorId="2C89910E" wp14:editId="348E96B6">
            <wp:extent cx="3051410" cy="2770944"/>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23739" name="ЭХО.jpg"/>
                    <pic:cNvPicPr/>
                  </pic:nvPicPr>
                  <pic:blipFill rotWithShape="1">
                    <a:blip r:embed="rId23" cstate="print">
                      <a:extLst>
                        <a:ext uri="{28A0092B-C50C-407E-A947-70E740481C1C}">
                          <a14:useLocalDpi xmlns:a14="http://schemas.microsoft.com/office/drawing/2010/main" val="0"/>
                        </a:ext>
                      </a:extLst>
                    </a:blip>
                    <a:srcRect l="22986" t="6131" r="27142" b="13358"/>
                    <a:stretch/>
                  </pic:blipFill>
                  <pic:spPr bwMode="auto">
                    <a:xfrm>
                      <a:off x="0" y="0"/>
                      <a:ext cx="3052536" cy="2771966"/>
                    </a:xfrm>
                    <a:prstGeom prst="rect">
                      <a:avLst/>
                    </a:prstGeom>
                    <a:ln>
                      <a:noFill/>
                    </a:ln>
                    <a:extLst>
                      <a:ext uri="{53640926-AAD7-44D8-BBD7-CCE9431645EC}">
                        <a14:shadowObscured xmlns:a14="http://schemas.microsoft.com/office/drawing/2010/main"/>
                      </a:ext>
                    </a:extLst>
                  </pic:spPr>
                </pic:pic>
              </a:graphicData>
            </a:graphic>
          </wp:inline>
        </w:drawing>
      </w:r>
    </w:p>
    <w:p w:rsidR="00A36D18" w:rsidRPr="007D0F0D" w:rsidRDefault="00A36D18" w:rsidP="00A36D1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BD64EC">
        <w:rPr>
          <w:rFonts w:ascii="Times New Roman" w:hAnsi="Times New Roman" w:cs="Times New Roman"/>
          <w:sz w:val="28"/>
          <w:szCs w:val="28"/>
        </w:rPr>
        <w:t>1</w:t>
      </w:r>
      <w:r>
        <w:rPr>
          <w:rFonts w:ascii="Times New Roman" w:hAnsi="Times New Roman" w:cs="Times New Roman"/>
          <w:sz w:val="28"/>
          <w:szCs w:val="28"/>
        </w:rPr>
        <w:t>4</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0F0D">
        <w:rPr>
          <w:rFonts w:ascii="Times New Roman" w:hAnsi="Times New Roman" w:cs="Times New Roman"/>
          <w:sz w:val="28"/>
          <w:szCs w:val="28"/>
        </w:rPr>
        <w:t xml:space="preserve">Схематическое изображение электрохимического осаждения </w:t>
      </w:r>
      <w:r w:rsidR="00346197" w:rsidRPr="00DB4117">
        <w:rPr>
          <w:rFonts w:ascii="Times New Roman" w:hAnsi="Times New Roman" w:cs="Times New Roman"/>
          <w:sz w:val="28"/>
          <w:szCs w:val="28"/>
        </w:rPr>
        <w:t>нанокристаллов</w:t>
      </w:r>
      <w:r w:rsidRPr="007D0F0D">
        <w:rPr>
          <w:rFonts w:ascii="Times New Roman" w:hAnsi="Times New Roman" w:cs="Times New Roman"/>
          <w:sz w:val="28"/>
          <w:szCs w:val="28"/>
        </w:rPr>
        <w:t xml:space="preserve">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на нанопористые SiO</w:t>
      </w:r>
      <w:r w:rsidRPr="007D0F0D">
        <w:rPr>
          <w:rFonts w:ascii="Times New Roman" w:hAnsi="Times New Roman" w:cs="Times New Roman"/>
          <w:sz w:val="28"/>
          <w:szCs w:val="28"/>
          <w:vertAlign w:val="subscript"/>
        </w:rPr>
        <w:t>2</w:t>
      </w:r>
      <w:r>
        <w:rPr>
          <w:rFonts w:ascii="Times New Roman" w:hAnsi="Times New Roman" w:cs="Times New Roman"/>
          <w:sz w:val="28"/>
          <w:szCs w:val="28"/>
        </w:rPr>
        <w:t>/Si шаблоны</w:t>
      </w:r>
    </w:p>
    <w:p w:rsidR="00A36D18" w:rsidRPr="007D0F0D" w:rsidRDefault="00A36D18" w:rsidP="00A36D18">
      <w:pPr>
        <w:spacing w:after="0" w:line="240" w:lineRule="auto"/>
        <w:ind w:firstLine="708"/>
        <w:jc w:val="center"/>
        <w:rPr>
          <w:rFonts w:ascii="Times New Roman" w:hAnsi="Times New Roman" w:cs="Times New Roman"/>
          <w:sz w:val="28"/>
          <w:szCs w:val="28"/>
        </w:rPr>
      </w:pPr>
    </w:p>
    <w:p w:rsidR="00A36D18" w:rsidRDefault="007945AC" w:rsidP="00A36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ХО</w:t>
      </w:r>
      <w:r w:rsidR="00A36D18" w:rsidRPr="007D0F0D">
        <w:rPr>
          <w:rFonts w:ascii="Times New Roman" w:hAnsi="Times New Roman" w:cs="Times New Roman"/>
          <w:sz w:val="28"/>
          <w:szCs w:val="28"/>
        </w:rPr>
        <w:t xml:space="preserve"> ZnSeO</w:t>
      </w:r>
      <w:r w:rsidR="00A36D18" w:rsidRPr="007D0F0D">
        <w:rPr>
          <w:rFonts w:ascii="Times New Roman" w:hAnsi="Times New Roman" w:cs="Times New Roman"/>
          <w:sz w:val="28"/>
          <w:szCs w:val="28"/>
          <w:vertAlign w:val="subscript"/>
        </w:rPr>
        <w:t>3</w:t>
      </w:r>
      <w:r w:rsidR="00A36D18" w:rsidRPr="007D0F0D">
        <w:rPr>
          <w:rFonts w:ascii="Times New Roman" w:hAnsi="Times New Roman" w:cs="Times New Roman"/>
          <w:sz w:val="28"/>
          <w:szCs w:val="28"/>
        </w:rPr>
        <w:t xml:space="preserve"> проводился следующим </w:t>
      </w:r>
      <w:r w:rsidR="00A36D18">
        <w:rPr>
          <w:rFonts w:ascii="Times New Roman" w:hAnsi="Times New Roman" w:cs="Times New Roman"/>
          <w:sz w:val="28"/>
          <w:szCs w:val="28"/>
        </w:rPr>
        <w:t>образом</w:t>
      </w:r>
      <w:r w:rsidR="00A36D18" w:rsidRPr="007D0F0D">
        <w:rPr>
          <w:rFonts w:ascii="Times New Roman" w:hAnsi="Times New Roman" w:cs="Times New Roman"/>
          <w:sz w:val="28"/>
          <w:szCs w:val="28"/>
        </w:rPr>
        <w:t>: растворы хлорида цинка (ZnCl</w:t>
      </w:r>
      <w:r w:rsidR="00A36D18" w:rsidRPr="007D0F0D">
        <w:rPr>
          <w:rFonts w:ascii="Times New Roman" w:hAnsi="Times New Roman" w:cs="Times New Roman"/>
          <w:sz w:val="28"/>
          <w:szCs w:val="28"/>
          <w:vertAlign w:val="subscript"/>
        </w:rPr>
        <w:t>2</w:t>
      </w:r>
      <w:r w:rsidR="00A36D18" w:rsidRPr="007D0F0D">
        <w:rPr>
          <w:rFonts w:ascii="Times New Roman" w:hAnsi="Times New Roman" w:cs="Times New Roman"/>
          <w:sz w:val="28"/>
          <w:szCs w:val="28"/>
        </w:rPr>
        <w:t>)</w:t>
      </w:r>
      <w:r w:rsidR="00A36D18" w:rsidRPr="00367B44">
        <w:rPr>
          <w:rFonts w:ascii="Times New Roman" w:hAnsi="Times New Roman" w:cs="Times New Roman"/>
          <w:sz w:val="28"/>
          <w:szCs w:val="28"/>
        </w:rPr>
        <w:t xml:space="preserve"> </w:t>
      </w:r>
      <w:r w:rsidR="00A36D18" w:rsidRPr="007D0F0D">
        <w:rPr>
          <w:rFonts w:ascii="Times New Roman" w:hAnsi="Times New Roman" w:cs="Times New Roman"/>
          <w:sz w:val="28"/>
          <w:szCs w:val="28"/>
        </w:rPr>
        <w:t>–</w:t>
      </w:r>
      <w:r w:rsidR="00A36D18">
        <w:rPr>
          <w:rFonts w:ascii="Times New Roman" w:hAnsi="Times New Roman" w:cs="Times New Roman"/>
          <w:sz w:val="28"/>
          <w:szCs w:val="28"/>
        </w:rPr>
        <w:t xml:space="preserve"> </w:t>
      </w:r>
      <w:r w:rsidR="00A36D18" w:rsidRPr="007D0F0D">
        <w:rPr>
          <w:rFonts w:ascii="Times New Roman" w:hAnsi="Times New Roman" w:cs="Times New Roman"/>
          <w:sz w:val="28"/>
          <w:szCs w:val="28"/>
        </w:rPr>
        <w:t>4 г/л и диоксида селена (SeO</w:t>
      </w:r>
      <w:r w:rsidR="00A36D18" w:rsidRPr="007D0F0D">
        <w:rPr>
          <w:rFonts w:ascii="Times New Roman" w:hAnsi="Times New Roman" w:cs="Times New Roman"/>
          <w:sz w:val="28"/>
          <w:szCs w:val="28"/>
          <w:vertAlign w:val="subscript"/>
        </w:rPr>
        <w:t>2</w:t>
      </w:r>
      <w:r w:rsidR="0017702F">
        <w:rPr>
          <w:rFonts w:ascii="Times New Roman" w:hAnsi="Times New Roman" w:cs="Times New Roman"/>
          <w:sz w:val="28"/>
          <w:szCs w:val="28"/>
        </w:rPr>
        <w:t>) – 0,</w:t>
      </w:r>
      <w:r w:rsidR="00A36D18" w:rsidRPr="007D0F0D">
        <w:rPr>
          <w:rFonts w:ascii="Times New Roman" w:hAnsi="Times New Roman" w:cs="Times New Roman"/>
          <w:sz w:val="28"/>
          <w:szCs w:val="28"/>
        </w:rPr>
        <w:t>2 г/л в 100 мл дистиллированной воды готовились отдельно при комнатной температуре и затем смешивались при контролируемом уровне pH=</w:t>
      </w:r>
      <w:r w:rsidR="00A36D18">
        <w:rPr>
          <w:rFonts w:ascii="Times New Roman" w:hAnsi="Times New Roman" w:cs="Times New Roman"/>
          <w:sz w:val="28"/>
          <w:szCs w:val="28"/>
        </w:rPr>
        <w:t>3</w:t>
      </w:r>
      <w:r w:rsidR="00A36D18" w:rsidRPr="007D0F0D">
        <w:rPr>
          <w:rFonts w:ascii="Times New Roman" w:hAnsi="Times New Roman" w:cs="Times New Roman"/>
          <w:sz w:val="28"/>
          <w:szCs w:val="28"/>
        </w:rPr>
        <w:t xml:space="preserve">. </w:t>
      </w:r>
      <w:r>
        <w:rPr>
          <w:rFonts w:ascii="Times New Roman" w:hAnsi="Times New Roman" w:cs="Times New Roman"/>
          <w:sz w:val="28"/>
          <w:szCs w:val="28"/>
        </w:rPr>
        <w:t>ХО</w:t>
      </w:r>
      <w:r w:rsidR="00A36D18" w:rsidRPr="007D0F0D">
        <w:rPr>
          <w:rFonts w:ascii="Times New Roman" w:hAnsi="Times New Roman" w:cs="Times New Roman"/>
          <w:sz w:val="28"/>
          <w:szCs w:val="28"/>
        </w:rPr>
        <w:t xml:space="preserve"> </w:t>
      </w:r>
      <w:r w:rsidR="00174A9D">
        <w:rPr>
          <w:rFonts w:ascii="Times New Roman" w:hAnsi="Times New Roman" w:cs="Times New Roman"/>
          <w:sz w:val="28"/>
          <w:szCs w:val="28"/>
        </w:rPr>
        <w:t>НС</w:t>
      </w:r>
      <w:r w:rsidR="00A36D18" w:rsidRPr="007D0F0D">
        <w:rPr>
          <w:rFonts w:ascii="Times New Roman" w:hAnsi="Times New Roman" w:cs="Times New Roman"/>
          <w:sz w:val="28"/>
          <w:szCs w:val="28"/>
        </w:rPr>
        <w:t xml:space="preserve"> в образцах трековых шаблонов проводилось при непрерывном перемешивании при температуре раствора 18</w:t>
      </w:r>
      <w:r w:rsidR="00FA57A8">
        <w:rPr>
          <w:rFonts w:ascii="Times New Roman" w:hAnsi="Times New Roman" w:cs="Times New Roman"/>
          <w:sz w:val="28"/>
          <w:szCs w:val="28"/>
        </w:rPr>
        <w:t xml:space="preserve"> </w:t>
      </w:r>
      <w:r w:rsidR="00A36D18" w:rsidRPr="007D0F0D">
        <w:rPr>
          <w:rFonts w:ascii="Times New Roman" w:hAnsi="Times New Roman" w:cs="Times New Roman"/>
          <w:sz w:val="28"/>
          <w:szCs w:val="28"/>
        </w:rPr>
        <w:t>°C. При температуре 18</w:t>
      </w:r>
      <w:r w:rsidR="00FA57A8">
        <w:rPr>
          <w:rFonts w:ascii="Times New Roman" w:hAnsi="Times New Roman" w:cs="Times New Roman"/>
          <w:sz w:val="28"/>
          <w:szCs w:val="28"/>
        </w:rPr>
        <w:t xml:space="preserve"> </w:t>
      </w:r>
      <w:r w:rsidR="00A36D18" w:rsidRPr="007D0F0D">
        <w:rPr>
          <w:rFonts w:ascii="Times New Roman" w:hAnsi="Times New Roman" w:cs="Times New Roman"/>
          <w:sz w:val="28"/>
          <w:szCs w:val="28"/>
        </w:rPr>
        <w:t>°C процесс осаждения можно контролировать более точно, что обеспечивает стаби</w:t>
      </w:r>
      <w:r w:rsidR="00A36D18">
        <w:rPr>
          <w:rFonts w:ascii="Times New Roman" w:hAnsi="Times New Roman" w:cs="Times New Roman"/>
          <w:sz w:val="28"/>
          <w:szCs w:val="28"/>
        </w:rPr>
        <w:t>льность растворов и минимизировать</w:t>
      </w:r>
      <w:r w:rsidR="00A36D18" w:rsidRPr="007D0F0D">
        <w:rPr>
          <w:rFonts w:ascii="Times New Roman" w:hAnsi="Times New Roman" w:cs="Times New Roman"/>
          <w:sz w:val="28"/>
          <w:szCs w:val="28"/>
        </w:rPr>
        <w:t xml:space="preserve"> нежелательные побочные реакции. Длительность </w:t>
      </w:r>
      <w:r w:rsidR="00A36D18">
        <w:rPr>
          <w:rFonts w:ascii="Times New Roman" w:hAnsi="Times New Roman" w:cs="Times New Roman"/>
          <w:sz w:val="28"/>
          <w:szCs w:val="28"/>
        </w:rPr>
        <w:t>химического осаждения</w:t>
      </w:r>
      <w:r w:rsidR="00A36D18" w:rsidRPr="007D0F0D">
        <w:rPr>
          <w:rFonts w:ascii="Times New Roman" w:hAnsi="Times New Roman" w:cs="Times New Roman"/>
          <w:sz w:val="28"/>
          <w:szCs w:val="28"/>
        </w:rPr>
        <w:t xml:space="preserve"> </w:t>
      </w:r>
      <w:r w:rsidR="00A36D18">
        <w:rPr>
          <w:rFonts w:ascii="Times New Roman" w:hAnsi="Times New Roman" w:cs="Times New Roman"/>
          <w:sz w:val="28"/>
          <w:szCs w:val="28"/>
        </w:rPr>
        <w:t>составляла</w:t>
      </w:r>
      <w:r w:rsidR="00A36D18" w:rsidRPr="007D0F0D">
        <w:rPr>
          <w:rFonts w:ascii="Times New Roman" w:hAnsi="Times New Roman" w:cs="Times New Roman"/>
          <w:sz w:val="28"/>
          <w:szCs w:val="28"/>
        </w:rPr>
        <w:t xml:space="preserve"> </w:t>
      </w:r>
      <w:r w:rsidR="00A36D18">
        <w:rPr>
          <w:rFonts w:ascii="Times New Roman" w:hAnsi="Times New Roman" w:cs="Times New Roman"/>
          <w:sz w:val="28"/>
          <w:szCs w:val="28"/>
        </w:rPr>
        <w:t>15</w:t>
      </w:r>
      <w:r w:rsidR="00A36D18" w:rsidRPr="007D0F0D">
        <w:rPr>
          <w:rFonts w:ascii="Times New Roman" w:hAnsi="Times New Roman" w:cs="Times New Roman"/>
          <w:sz w:val="28"/>
          <w:szCs w:val="28"/>
        </w:rPr>
        <w:t xml:space="preserve"> </w:t>
      </w:r>
      <w:r w:rsidR="00A36D18">
        <w:rPr>
          <w:rFonts w:ascii="Times New Roman" w:hAnsi="Times New Roman" w:cs="Times New Roman"/>
          <w:sz w:val="28"/>
          <w:szCs w:val="28"/>
        </w:rPr>
        <w:t>и 3</w:t>
      </w:r>
      <w:r w:rsidR="00A36D18" w:rsidRPr="007D0F0D">
        <w:rPr>
          <w:rFonts w:ascii="Times New Roman" w:hAnsi="Times New Roman" w:cs="Times New Roman"/>
          <w:sz w:val="28"/>
          <w:szCs w:val="28"/>
        </w:rPr>
        <w:t>0 мин</w:t>
      </w:r>
      <w:r w:rsidR="00A36D18">
        <w:rPr>
          <w:rFonts w:ascii="Times New Roman" w:hAnsi="Times New Roman" w:cs="Times New Roman"/>
          <w:sz w:val="28"/>
          <w:szCs w:val="28"/>
        </w:rPr>
        <w:t>ут</w:t>
      </w:r>
      <w:r w:rsidR="00A36D18" w:rsidRPr="007D0F0D">
        <w:rPr>
          <w:rFonts w:ascii="Times New Roman" w:hAnsi="Times New Roman" w:cs="Times New Roman"/>
          <w:sz w:val="28"/>
          <w:szCs w:val="28"/>
        </w:rPr>
        <w:t xml:space="preserve">. На рисунке </w:t>
      </w:r>
      <w:r w:rsidR="00BD64EC">
        <w:rPr>
          <w:rFonts w:ascii="Times New Roman" w:hAnsi="Times New Roman" w:cs="Times New Roman"/>
          <w:sz w:val="28"/>
          <w:szCs w:val="28"/>
        </w:rPr>
        <w:t>1</w:t>
      </w:r>
      <w:r w:rsidR="00A36D18">
        <w:rPr>
          <w:rFonts w:ascii="Times New Roman" w:hAnsi="Times New Roman" w:cs="Times New Roman"/>
          <w:sz w:val="28"/>
          <w:szCs w:val="28"/>
        </w:rPr>
        <w:t>5</w:t>
      </w:r>
      <w:r w:rsidR="00A36D18" w:rsidRPr="007D0F0D">
        <w:rPr>
          <w:rFonts w:ascii="Times New Roman" w:hAnsi="Times New Roman" w:cs="Times New Roman"/>
          <w:sz w:val="28"/>
          <w:szCs w:val="28"/>
        </w:rPr>
        <w:t xml:space="preserve"> представлена </w:t>
      </w:r>
      <w:r w:rsidR="00A36D18">
        <w:rPr>
          <w:rFonts w:ascii="Times New Roman" w:hAnsi="Times New Roman" w:cs="Times New Roman"/>
          <w:sz w:val="28"/>
          <w:szCs w:val="28"/>
        </w:rPr>
        <w:t>упрощенная</w:t>
      </w:r>
      <w:r w:rsidR="00A36D18" w:rsidRPr="007D0F0D">
        <w:rPr>
          <w:rFonts w:ascii="Times New Roman" w:hAnsi="Times New Roman" w:cs="Times New Roman"/>
          <w:sz w:val="28"/>
          <w:szCs w:val="28"/>
        </w:rPr>
        <w:t xml:space="preserve"> схема процесса осаждения.</w:t>
      </w:r>
    </w:p>
    <w:p w:rsidR="00A36D18" w:rsidRPr="007D0F0D" w:rsidRDefault="00A36D18" w:rsidP="00A36D18">
      <w:pPr>
        <w:spacing w:after="0" w:line="240" w:lineRule="auto"/>
        <w:jc w:val="center"/>
        <w:rPr>
          <w:rFonts w:ascii="Times New Roman" w:hAnsi="Times New Roman" w:cs="Times New Roman"/>
          <w:sz w:val="24"/>
          <w:szCs w:val="24"/>
        </w:rPr>
      </w:pPr>
      <w:r w:rsidRPr="007D0F0D">
        <w:rPr>
          <w:rFonts w:ascii="Times New Roman" w:hAnsi="Times New Roman" w:cs="Times New Roman"/>
          <w:noProof/>
          <w:sz w:val="24"/>
          <w:szCs w:val="24"/>
          <w:lang w:eastAsia="ru-RU"/>
        </w:rPr>
        <w:drawing>
          <wp:inline distT="0" distB="0" distL="0" distR="0" wp14:anchorId="5D3888AD" wp14:editId="5CE03667">
            <wp:extent cx="5940425" cy="2493547"/>
            <wp:effectExtent l="0" t="0" r="3175"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t="561"/>
                    <a:stretch/>
                  </pic:blipFill>
                  <pic:spPr bwMode="auto">
                    <a:xfrm>
                      <a:off x="0" y="0"/>
                      <a:ext cx="5940425" cy="2493547"/>
                    </a:xfrm>
                    <a:prstGeom prst="rect">
                      <a:avLst/>
                    </a:prstGeom>
                    <a:ln>
                      <a:noFill/>
                    </a:ln>
                    <a:extLst>
                      <a:ext uri="{53640926-AAD7-44D8-BBD7-CCE9431645EC}">
                        <a14:shadowObscured xmlns:a14="http://schemas.microsoft.com/office/drawing/2010/main"/>
                      </a:ext>
                    </a:extLst>
                  </pic:spPr>
                </pic:pic>
              </a:graphicData>
            </a:graphic>
          </wp:inline>
        </w:drawing>
      </w:r>
    </w:p>
    <w:p w:rsidR="005F5E2F" w:rsidRDefault="005F5E2F" w:rsidP="00E33827">
      <w:pPr>
        <w:spacing w:after="0" w:line="240" w:lineRule="auto"/>
        <w:jc w:val="center"/>
        <w:rPr>
          <w:rFonts w:ascii="Times New Roman" w:hAnsi="Times New Roman" w:cs="Times New Roman"/>
          <w:sz w:val="28"/>
          <w:szCs w:val="28"/>
        </w:rPr>
      </w:pPr>
    </w:p>
    <w:p w:rsidR="005F5E2F" w:rsidRDefault="00A36D18" w:rsidP="00E33827">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BD64EC">
        <w:rPr>
          <w:rFonts w:ascii="Times New Roman" w:hAnsi="Times New Roman" w:cs="Times New Roman"/>
          <w:sz w:val="28"/>
          <w:szCs w:val="28"/>
        </w:rPr>
        <w:t>1</w:t>
      </w:r>
      <w:r>
        <w:rPr>
          <w:rFonts w:ascii="Times New Roman" w:hAnsi="Times New Roman" w:cs="Times New Roman"/>
          <w:sz w:val="28"/>
          <w:szCs w:val="28"/>
        </w:rPr>
        <w:t>5</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0F0D">
        <w:rPr>
          <w:rFonts w:ascii="Times New Roman" w:hAnsi="Times New Roman" w:cs="Times New Roman"/>
          <w:sz w:val="28"/>
          <w:szCs w:val="28"/>
        </w:rPr>
        <w:t xml:space="preserve">Схема синтеза химического осаждения </w:t>
      </w:r>
      <w:r w:rsidR="00346197" w:rsidRPr="00DB4117">
        <w:rPr>
          <w:rFonts w:ascii="Times New Roman" w:hAnsi="Times New Roman" w:cs="Times New Roman"/>
          <w:sz w:val="28"/>
          <w:szCs w:val="28"/>
        </w:rPr>
        <w:t>нанокристаллов</w:t>
      </w:r>
      <w:r w:rsidRPr="007D0F0D">
        <w:rPr>
          <w:rFonts w:ascii="Times New Roman" w:hAnsi="Times New Roman" w:cs="Times New Roman"/>
          <w:sz w:val="28"/>
          <w:szCs w:val="28"/>
        </w:rPr>
        <w:t xml:space="preserve">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w:t>
      </w:r>
    </w:p>
    <w:p w:rsidR="005F5E2F" w:rsidRDefault="005F5E2F" w:rsidP="00E33827">
      <w:pPr>
        <w:spacing w:after="0" w:line="240" w:lineRule="auto"/>
        <w:jc w:val="center"/>
        <w:rPr>
          <w:rFonts w:ascii="Times New Roman" w:hAnsi="Times New Roman" w:cs="Times New Roman"/>
          <w:sz w:val="28"/>
          <w:szCs w:val="28"/>
        </w:rPr>
      </w:pPr>
    </w:p>
    <w:p w:rsidR="00A36D18" w:rsidRDefault="00A36D18" w:rsidP="00E33827">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на пористые SiO</w:t>
      </w:r>
      <w:r w:rsidRPr="007D0F0D">
        <w:rPr>
          <w:rFonts w:ascii="Times New Roman" w:hAnsi="Times New Roman" w:cs="Times New Roman"/>
          <w:sz w:val="28"/>
          <w:szCs w:val="28"/>
          <w:vertAlign w:val="subscript"/>
        </w:rPr>
        <w:t>2</w:t>
      </w:r>
      <w:r>
        <w:rPr>
          <w:rFonts w:ascii="Times New Roman" w:hAnsi="Times New Roman" w:cs="Times New Roman"/>
          <w:sz w:val="28"/>
          <w:szCs w:val="28"/>
        </w:rPr>
        <w:t>/Si шаблоны</w:t>
      </w:r>
    </w:p>
    <w:p w:rsidR="005F5E2F" w:rsidRPr="007D0F0D" w:rsidRDefault="005F5E2F" w:rsidP="00E33827">
      <w:pPr>
        <w:spacing w:after="0" w:line="240" w:lineRule="auto"/>
        <w:jc w:val="center"/>
        <w:rPr>
          <w:rFonts w:ascii="Times New Roman" w:hAnsi="Times New Roman" w:cs="Times New Roman"/>
          <w:sz w:val="28"/>
          <w:szCs w:val="28"/>
        </w:rPr>
      </w:pPr>
    </w:p>
    <w:p w:rsidR="00A36D18" w:rsidRPr="007D0F0D" w:rsidRDefault="00A36D18" w:rsidP="00A36D1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 xml:space="preserve">Составлено по источнику </w:t>
      </w:r>
      <w:r w:rsidRPr="007D0F0D">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Pr="007D0F0D">
        <w:rPr>
          <w:rFonts w:ascii="Times New Roman" w:hAnsi="Times New Roman" w:cs="Times New Roman"/>
          <w:sz w:val="24"/>
          <w:szCs w:val="24"/>
        </w:rPr>
        <w:fldChar w:fldCharType="separate"/>
      </w:r>
      <w:r>
        <w:rPr>
          <w:rFonts w:ascii="Times New Roman" w:hAnsi="Times New Roman" w:cs="Times New Roman"/>
          <w:noProof/>
          <w:sz w:val="24"/>
          <w:szCs w:val="24"/>
        </w:rPr>
        <w:t>[71]</w:t>
      </w:r>
      <w:r w:rsidRPr="007D0F0D">
        <w:rPr>
          <w:rFonts w:ascii="Times New Roman" w:hAnsi="Times New Roman" w:cs="Times New Roman"/>
          <w:sz w:val="24"/>
          <w:szCs w:val="24"/>
        </w:rPr>
        <w:fldChar w:fldCharType="end"/>
      </w:r>
    </w:p>
    <w:p w:rsidR="00A36D18" w:rsidRPr="000E3FFA" w:rsidRDefault="00A36D18" w:rsidP="00A36D18">
      <w:pPr>
        <w:spacing w:after="0" w:line="240" w:lineRule="auto"/>
        <w:ind w:firstLine="709"/>
        <w:rPr>
          <w:rFonts w:ascii="Times New Roman" w:hAnsi="Times New Roman" w:cs="Times New Roman"/>
          <w:sz w:val="28"/>
          <w:szCs w:val="28"/>
        </w:rPr>
      </w:pPr>
    </w:p>
    <w:p w:rsidR="00A36D18" w:rsidRDefault="00A36D18" w:rsidP="00A36D1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После </w:t>
      </w:r>
      <w:r>
        <w:rPr>
          <w:rFonts w:ascii="Times New Roman" w:hAnsi="Times New Roman" w:cs="Times New Roman"/>
          <w:sz w:val="28"/>
          <w:szCs w:val="28"/>
        </w:rPr>
        <w:t>химического осаждения</w:t>
      </w:r>
      <w:r w:rsidRPr="007D0F0D">
        <w:rPr>
          <w:rFonts w:ascii="Times New Roman" w:hAnsi="Times New Roman" w:cs="Times New Roman"/>
          <w:sz w:val="28"/>
          <w:szCs w:val="28"/>
        </w:rPr>
        <w:t xml:space="preserve"> образцы с выпавшим осадком промывали дистиллированной водой. После промывки образцы высушивали на воздухе при комнатной температуре в течение сут</w:t>
      </w:r>
      <w:r>
        <w:rPr>
          <w:rFonts w:ascii="Times New Roman" w:hAnsi="Times New Roman" w:cs="Times New Roman"/>
          <w:sz w:val="28"/>
          <w:szCs w:val="28"/>
        </w:rPr>
        <w:t>ок</w:t>
      </w:r>
      <w:r w:rsidRPr="007D0F0D">
        <w:rPr>
          <w:rFonts w:ascii="Times New Roman" w:hAnsi="Times New Roman" w:cs="Times New Roman"/>
          <w:sz w:val="28"/>
          <w:szCs w:val="28"/>
        </w:rPr>
        <w:t>.</w:t>
      </w:r>
    </w:p>
    <w:p w:rsidR="00A36D18" w:rsidRDefault="00A36D18" w:rsidP="00A36D18">
      <w:pPr>
        <w:spacing w:after="0"/>
        <w:ind w:firstLine="708"/>
        <w:rPr>
          <w:rFonts w:ascii="Times New Roman" w:hAnsi="Times New Roman" w:cs="Times New Roman"/>
          <w:b/>
          <w:sz w:val="28"/>
        </w:rPr>
      </w:pPr>
    </w:p>
    <w:p w:rsidR="00A36D18" w:rsidRPr="00CB553F" w:rsidRDefault="00A36D18" w:rsidP="00A36D18">
      <w:pPr>
        <w:spacing w:after="0" w:line="240" w:lineRule="auto"/>
        <w:ind w:firstLine="709"/>
        <w:jc w:val="both"/>
        <w:rPr>
          <w:rFonts w:ascii="Times New Roman" w:hAnsi="Times New Roman" w:cs="Times New Roman"/>
          <w:b/>
          <w:sz w:val="28"/>
          <w:szCs w:val="28"/>
        </w:rPr>
      </w:pPr>
      <w:r w:rsidRPr="00CB553F">
        <w:rPr>
          <w:rFonts w:ascii="Times New Roman" w:hAnsi="Times New Roman" w:cs="Times New Roman"/>
          <w:b/>
          <w:sz w:val="28"/>
          <w:szCs w:val="28"/>
        </w:rPr>
        <w:t>2.</w:t>
      </w:r>
      <w:r>
        <w:rPr>
          <w:rFonts w:ascii="Times New Roman" w:hAnsi="Times New Roman" w:cs="Times New Roman"/>
          <w:b/>
          <w:sz w:val="28"/>
          <w:szCs w:val="28"/>
        </w:rPr>
        <w:t>3</w:t>
      </w:r>
      <w:r w:rsidRPr="00CB553F">
        <w:rPr>
          <w:rFonts w:ascii="Times New Roman" w:hAnsi="Times New Roman" w:cs="Times New Roman"/>
          <w:b/>
          <w:sz w:val="28"/>
          <w:szCs w:val="28"/>
        </w:rPr>
        <w:t xml:space="preserve"> </w:t>
      </w:r>
      <w:r>
        <w:rPr>
          <w:rFonts w:ascii="Times New Roman" w:hAnsi="Times New Roman" w:cs="Times New Roman"/>
          <w:b/>
          <w:sz w:val="28"/>
          <w:szCs w:val="28"/>
        </w:rPr>
        <w:t>С</w:t>
      </w:r>
      <w:r w:rsidRPr="00CB553F">
        <w:rPr>
          <w:rFonts w:ascii="Times New Roman" w:hAnsi="Times New Roman" w:cs="Times New Roman"/>
          <w:b/>
          <w:sz w:val="28"/>
          <w:szCs w:val="28"/>
        </w:rPr>
        <w:t>интез наноструктур</w:t>
      </w:r>
      <w:r w:rsidRPr="003F475F">
        <w:rPr>
          <w:rFonts w:ascii="Times New Roman" w:hAnsi="Times New Roman" w:cs="Times New Roman"/>
          <w:b/>
          <w:sz w:val="28"/>
          <w:szCs w:val="28"/>
        </w:rPr>
        <w:t xml:space="preserve"> </w:t>
      </w:r>
      <w:r w:rsidRPr="00CB553F">
        <w:rPr>
          <w:rFonts w:ascii="Times New Roman" w:hAnsi="Times New Roman" w:cs="Times New Roman"/>
          <w:b/>
          <w:sz w:val="28"/>
          <w:szCs w:val="28"/>
          <w:lang w:val="en-US"/>
        </w:rPr>
        <w:t>CuSeO</w:t>
      </w:r>
      <w:r w:rsidRPr="00CB553F">
        <w:rPr>
          <w:rFonts w:ascii="Times New Roman" w:hAnsi="Times New Roman" w:cs="Times New Roman"/>
          <w:b/>
          <w:sz w:val="28"/>
          <w:szCs w:val="28"/>
          <w:vertAlign w:val="subscript"/>
        </w:rPr>
        <w:t>3</w:t>
      </w:r>
      <w:r>
        <w:rPr>
          <w:rFonts w:ascii="Times New Roman" w:hAnsi="Times New Roman" w:cs="Times New Roman"/>
          <w:b/>
          <w:sz w:val="28"/>
          <w:szCs w:val="28"/>
        </w:rPr>
        <w:t xml:space="preserve"> в трековых темплэйтах </w:t>
      </w:r>
      <w:r w:rsidRPr="00CB553F">
        <w:rPr>
          <w:rFonts w:ascii="Times New Roman" w:hAnsi="Times New Roman" w:cs="Times New Roman"/>
          <w:b/>
          <w:sz w:val="28"/>
          <w:szCs w:val="28"/>
        </w:rPr>
        <w:t>SiO</w:t>
      </w:r>
      <w:r w:rsidRPr="00CB553F">
        <w:rPr>
          <w:rFonts w:ascii="Times New Roman" w:hAnsi="Times New Roman" w:cs="Times New Roman"/>
          <w:b/>
          <w:sz w:val="28"/>
          <w:szCs w:val="28"/>
          <w:vertAlign w:val="subscript"/>
        </w:rPr>
        <w:t>2</w:t>
      </w:r>
      <w:r w:rsidRPr="00CB553F">
        <w:rPr>
          <w:rFonts w:ascii="Times New Roman" w:hAnsi="Times New Roman" w:cs="Times New Roman"/>
          <w:b/>
          <w:sz w:val="28"/>
          <w:szCs w:val="28"/>
        </w:rPr>
        <w:t>/Si</w:t>
      </w:r>
    </w:p>
    <w:p w:rsidR="006402A6" w:rsidRPr="007B58D8" w:rsidRDefault="00A36D18" w:rsidP="00A36D18">
      <w:pPr>
        <w:spacing w:after="0"/>
        <w:ind w:firstLine="708"/>
        <w:jc w:val="both"/>
        <w:rPr>
          <w:rFonts w:ascii="Times New Roman" w:hAnsi="Times New Roman" w:cs="Times New Roman"/>
          <w:b/>
          <w:sz w:val="28"/>
        </w:rPr>
      </w:pPr>
      <w:r w:rsidRPr="00CB553F">
        <w:rPr>
          <w:rFonts w:ascii="Times New Roman" w:hAnsi="Times New Roman" w:cs="Times New Roman"/>
          <w:sz w:val="28"/>
          <w:szCs w:val="28"/>
        </w:rPr>
        <w:t>Раствор для химического осаждения был приготовлен путем размешивания хлорида меди (II) дигидрата (CuCl</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·2H</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O) и диоксида селена (SeO</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 в деионизированной воде (удельное сопротивление 18,2 МОм·см) в концентрациях 0,1 М и 0,1 М соответственно, чтобы сохранить стехиометрическое соотношение Cu:Se 1:1. Смесь перемешивали с помощью магнитной мешалки в течение 5 минут при комнатной температуре (18±2</w:t>
      </w:r>
      <w:r w:rsidR="00FA57A8">
        <w:rPr>
          <w:rFonts w:ascii="Times New Roman" w:hAnsi="Times New Roman" w:cs="Times New Roman"/>
          <w:sz w:val="28"/>
          <w:szCs w:val="28"/>
        </w:rPr>
        <w:t xml:space="preserve"> </w:t>
      </w:r>
      <w:r>
        <w:rPr>
          <w:rFonts w:ascii="Times New Roman" w:hAnsi="Times New Roman" w:cs="Times New Roman"/>
          <w:sz w:val="28"/>
          <w:szCs w:val="28"/>
        </w:rPr>
        <w:t>°</w:t>
      </w:r>
      <w:r w:rsidRPr="00CB553F">
        <w:rPr>
          <w:rFonts w:ascii="Times New Roman" w:hAnsi="Times New Roman" w:cs="Times New Roman"/>
          <w:sz w:val="28"/>
          <w:szCs w:val="28"/>
        </w:rPr>
        <w:t>C) до получения прозрачного, однородного раствора. Затем очищенные шаблоны SiO</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/Si погружали в реакционный раствор. Осаждение проводили в течение 20, 40 и 60 минут. После этого образцы извлекали, тщательно промывали деионизированной водой для удаления слабо прикрепленных солей и сушили при комнатной температуре.</w:t>
      </w:r>
    </w:p>
    <w:p w:rsidR="00A36D18" w:rsidRDefault="00A36D18" w:rsidP="007B58D8">
      <w:pPr>
        <w:spacing w:after="0"/>
        <w:ind w:firstLine="708"/>
        <w:rPr>
          <w:rFonts w:ascii="Times New Roman" w:hAnsi="Times New Roman" w:cs="Times New Roman"/>
          <w:b/>
          <w:sz w:val="28"/>
        </w:rPr>
      </w:pPr>
    </w:p>
    <w:p w:rsidR="00E67136" w:rsidRPr="007B58D8" w:rsidRDefault="00A36D18" w:rsidP="007B58D8">
      <w:pPr>
        <w:spacing w:after="0"/>
        <w:ind w:firstLine="708"/>
        <w:rPr>
          <w:rFonts w:ascii="Times New Roman" w:hAnsi="Times New Roman" w:cs="Times New Roman"/>
          <w:b/>
          <w:sz w:val="28"/>
        </w:rPr>
      </w:pPr>
      <w:r>
        <w:rPr>
          <w:rFonts w:ascii="Times New Roman" w:hAnsi="Times New Roman" w:cs="Times New Roman"/>
          <w:b/>
          <w:sz w:val="28"/>
        </w:rPr>
        <w:t>2.4</w:t>
      </w:r>
      <w:r w:rsidR="00E67136" w:rsidRPr="007B58D8">
        <w:rPr>
          <w:rFonts w:ascii="Times New Roman" w:hAnsi="Times New Roman" w:cs="Times New Roman"/>
          <w:b/>
          <w:sz w:val="28"/>
        </w:rPr>
        <w:t xml:space="preserve"> </w:t>
      </w:r>
      <w:r w:rsidR="006E2AE3" w:rsidRPr="007B58D8">
        <w:rPr>
          <w:rFonts w:ascii="Times New Roman" w:hAnsi="Times New Roman" w:cs="Times New Roman"/>
          <w:b/>
          <w:sz w:val="28"/>
        </w:rPr>
        <w:t>Методы контроля поверхности трековых темплэйтов</w:t>
      </w:r>
    </w:p>
    <w:p w:rsidR="00D46FCF" w:rsidRDefault="00E67136" w:rsidP="007B58D8">
      <w:pPr>
        <w:spacing w:after="0" w:line="240" w:lineRule="auto"/>
        <w:ind w:firstLine="708"/>
        <w:jc w:val="both"/>
        <w:rPr>
          <w:rFonts w:ascii="Times New Roman" w:eastAsia="Times New Roman" w:hAnsi="Times New Roman" w:cs="Times New Roman"/>
          <w:sz w:val="28"/>
          <w:szCs w:val="28"/>
          <w:lang w:eastAsia="ru-RU"/>
        </w:rPr>
      </w:pPr>
      <w:r w:rsidRPr="00D80BFD">
        <w:rPr>
          <w:rFonts w:ascii="Times New Roman" w:hAnsi="Times New Roman" w:cs="Times New Roman"/>
          <w:sz w:val="28"/>
          <w:szCs w:val="28"/>
        </w:rPr>
        <w:t>Структура a-SiO</w:t>
      </w:r>
      <w:r w:rsidRPr="00D80BFD">
        <w:rPr>
          <w:rFonts w:ascii="Times New Roman" w:hAnsi="Times New Roman" w:cs="Times New Roman"/>
          <w:sz w:val="28"/>
          <w:szCs w:val="28"/>
          <w:vertAlign w:val="subscript"/>
        </w:rPr>
        <w:t>2</w:t>
      </w:r>
      <w:r w:rsidRPr="00D80BFD">
        <w:rPr>
          <w:rFonts w:ascii="Times New Roman" w:hAnsi="Times New Roman" w:cs="Times New Roman"/>
          <w:sz w:val="28"/>
          <w:szCs w:val="28"/>
        </w:rPr>
        <w:t>/Si-n была изготовлена путем термического окисления кремниевой подложки во влажной атмосфер</w:t>
      </w:r>
      <w:r w:rsidR="004F28C7" w:rsidRPr="00D80BFD">
        <w:rPr>
          <w:rFonts w:ascii="Times New Roman" w:hAnsi="Times New Roman" w:cs="Times New Roman"/>
          <w:sz w:val="28"/>
          <w:szCs w:val="28"/>
        </w:rPr>
        <w:t>е кислорода при температуре 900</w:t>
      </w:r>
      <w:r w:rsidR="00FA57A8">
        <w:rPr>
          <w:rFonts w:ascii="Times New Roman" w:hAnsi="Times New Roman" w:cs="Times New Roman"/>
          <w:sz w:val="28"/>
          <w:szCs w:val="28"/>
        </w:rPr>
        <w:t xml:space="preserve"> </w:t>
      </w:r>
      <w:r w:rsidRPr="00D80BFD">
        <w:rPr>
          <w:rFonts w:ascii="Times New Roman" w:hAnsi="Times New Roman" w:cs="Times New Roman"/>
          <w:sz w:val="28"/>
          <w:szCs w:val="28"/>
        </w:rPr>
        <w:t xml:space="preserve">°C. </w:t>
      </w:r>
      <w:r w:rsidR="00EA6108">
        <w:rPr>
          <w:rFonts w:ascii="Times New Roman" w:hAnsi="Times New Roman" w:cs="Times New Roman"/>
          <w:sz w:val="28"/>
          <w:szCs w:val="28"/>
        </w:rPr>
        <w:t>П</w:t>
      </w:r>
      <w:r w:rsidR="00EA6108" w:rsidRPr="00D80BFD">
        <w:rPr>
          <w:rFonts w:ascii="Times New Roman" w:hAnsi="Times New Roman" w:cs="Times New Roman"/>
          <w:sz w:val="28"/>
          <w:szCs w:val="28"/>
        </w:rPr>
        <w:t xml:space="preserve">о данным эллипсометрии </w:t>
      </w:r>
      <w:r w:rsidR="00EA6108">
        <w:rPr>
          <w:rFonts w:ascii="Times New Roman" w:hAnsi="Times New Roman" w:cs="Times New Roman"/>
          <w:sz w:val="28"/>
          <w:szCs w:val="28"/>
        </w:rPr>
        <w:t>толщина оксидного слоя составила</w:t>
      </w:r>
      <w:r w:rsidRPr="00D80BFD">
        <w:rPr>
          <w:rFonts w:ascii="Times New Roman" w:hAnsi="Times New Roman" w:cs="Times New Roman"/>
          <w:sz w:val="28"/>
          <w:szCs w:val="28"/>
        </w:rPr>
        <w:t xml:space="preserve"> 700 нм. </w:t>
      </w:r>
      <w:r w:rsidR="00D46FCF" w:rsidRPr="00AF4E8E">
        <w:rPr>
          <w:rFonts w:ascii="Times New Roman" w:eastAsia="Times New Roman" w:hAnsi="Times New Roman" w:cs="Times New Roman"/>
          <w:sz w:val="28"/>
          <w:szCs w:val="28"/>
          <w:lang w:eastAsia="ru-RU"/>
        </w:rPr>
        <w:t>Были подг</w:t>
      </w:r>
      <w:r w:rsidR="00EA6108">
        <w:rPr>
          <w:rFonts w:ascii="Times New Roman" w:eastAsia="Times New Roman" w:hAnsi="Times New Roman" w:cs="Times New Roman"/>
          <w:sz w:val="28"/>
          <w:szCs w:val="28"/>
          <w:lang w:eastAsia="ru-RU"/>
        </w:rPr>
        <w:t>отовлены образцы с размерами 10×</w:t>
      </w:r>
      <w:r w:rsidR="004E7E8B">
        <w:rPr>
          <w:rFonts w:ascii="Times New Roman" w:eastAsia="Times New Roman" w:hAnsi="Times New Roman" w:cs="Times New Roman"/>
          <w:sz w:val="28"/>
          <w:szCs w:val="28"/>
          <w:lang w:eastAsia="ru-RU"/>
        </w:rPr>
        <w:t>10мм (рисунок 1</w:t>
      </w:r>
      <w:r w:rsidR="00BD64EC">
        <w:rPr>
          <w:rFonts w:ascii="Times New Roman" w:eastAsia="Times New Roman" w:hAnsi="Times New Roman" w:cs="Times New Roman"/>
          <w:sz w:val="28"/>
          <w:szCs w:val="28"/>
          <w:lang w:eastAsia="ru-RU"/>
        </w:rPr>
        <w:t>6</w:t>
      </w:r>
      <w:r w:rsidR="00D46FCF" w:rsidRPr="00AF4E8E">
        <w:rPr>
          <w:rFonts w:ascii="Times New Roman" w:eastAsia="Times New Roman" w:hAnsi="Times New Roman" w:cs="Times New Roman"/>
          <w:sz w:val="28"/>
          <w:szCs w:val="28"/>
          <w:lang w:eastAsia="ru-RU"/>
        </w:rPr>
        <w:t>)</w:t>
      </w:r>
    </w:p>
    <w:p w:rsidR="00A36D18" w:rsidRDefault="00A36D18" w:rsidP="007B58D8">
      <w:pPr>
        <w:spacing w:after="0" w:line="240" w:lineRule="auto"/>
        <w:ind w:firstLine="708"/>
        <w:jc w:val="both"/>
        <w:rPr>
          <w:rFonts w:ascii="Times New Roman" w:eastAsia="Times New Roman" w:hAnsi="Times New Roman" w:cs="Times New Roman"/>
          <w:sz w:val="28"/>
          <w:szCs w:val="28"/>
          <w:lang w:eastAsia="ru-RU"/>
        </w:rPr>
      </w:pPr>
    </w:p>
    <w:p w:rsidR="00D46FCF" w:rsidRDefault="00D46FCF" w:rsidP="007B58D8">
      <w:pPr>
        <w:spacing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18813" cy="167005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 n- types.png"/>
                    <pic:cNvPicPr/>
                  </pic:nvPicPr>
                  <pic:blipFill rotWithShape="1">
                    <a:blip r:embed="rId25" cstate="print">
                      <a:extLst>
                        <a:ext uri="{28A0092B-C50C-407E-A947-70E740481C1C}">
                          <a14:useLocalDpi xmlns:a14="http://schemas.microsoft.com/office/drawing/2010/main" val="0"/>
                        </a:ext>
                      </a:extLst>
                    </a:blip>
                    <a:srcRect l="41549" t="20591" r="596" b="24067"/>
                    <a:stretch/>
                  </pic:blipFill>
                  <pic:spPr bwMode="auto">
                    <a:xfrm rot="10800000">
                      <a:off x="0" y="0"/>
                      <a:ext cx="2635028" cy="1680391"/>
                    </a:xfrm>
                    <a:prstGeom prst="rect">
                      <a:avLst/>
                    </a:prstGeom>
                    <a:ln>
                      <a:noFill/>
                    </a:ln>
                    <a:extLst>
                      <a:ext uri="{53640926-AAD7-44D8-BBD7-CCE9431645EC}">
                        <a14:shadowObscured xmlns:a14="http://schemas.microsoft.com/office/drawing/2010/main"/>
                      </a:ext>
                    </a:extLst>
                  </pic:spPr>
                </pic:pic>
              </a:graphicData>
            </a:graphic>
          </wp:inline>
        </w:drawing>
      </w:r>
      <w:r w:rsidR="00F3062A">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698750" cy="1669670"/>
            <wp:effectExtent l="0" t="0" r="635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 n- types.png"/>
                    <pic:cNvPicPr/>
                  </pic:nvPicPr>
                  <pic:blipFill rotWithShape="1">
                    <a:blip r:embed="rId26" cstate="print">
                      <a:extLst>
                        <a:ext uri="{28A0092B-C50C-407E-A947-70E740481C1C}">
                          <a14:useLocalDpi xmlns:a14="http://schemas.microsoft.com/office/drawing/2010/main" val="0"/>
                        </a:ext>
                      </a:extLst>
                    </a:blip>
                    <a:srcRect l="-592" t="28292" r="50165" b="24911"/>
                    <a:stretch/>
                  </pic:blipFill>
                  <pic:spPr bwMode="auto">
                    <a:xfrm>
                      <a:off x="0" y="0"/>
                      <a:ext cx="2701296" cy="1671245"/>
                    </a:xfrm>
                    <a:prstGeom prst="rect">
                      <a:avLst/>
                    </a:prstGeom>
                    <a:ln>
                      <a:noFill/>
                    </a:ln>
                    <a:extLst>
                      <a:ext uri="{53640926-AAD7-44D8-BBD7-CCE9431645EC}">
                        <a14:shadowObscured xmlns:a14="http://schemas.microsoft.com/office/drawing/2010/main"/>
                      </a:ext>
                    </a:extLst>
                  </pic:spPr>
                </pic:pic>
              </a:graphicData>
            </a:graphic>
          </wp:inline>
        </w:drawing>
      </w:r>
    </w:p>
    <w:p w:rsidR="00D46FCF" w:rsidRPr="00EA6108" w:rsidRDefault="00D46FCF" w:rsidP="007B58D8">
      <w:pPr>
        <w:spacing w:after="0" w:line="240" w:lineRule="auto"/>
        <w:jc w:val="center"/>
        <w:rPr>
          <w:rFonts w:ascii="Times New Roman" w:hAnsi="Times New Roman" w:cs="Times New Roman"/>
          <w:sz w:val="28"/>
          <w:szCs w:val="24"/>
        </w:rPr>
      </w:pPr>
      <w:r w:rsidRPr="00EA6108">
        <w:rPr>
          <w:rFonts w:ascii="Times New Roman" w:hAnsi="Times New Roman" w:cs="Times New Roman"/>
          <w:sz w:val="28"/>
          <w:szCs w:val="24"/>
          <w:lang w:val="kk-KZ"/>
        </w:rPr>
        <w:t>а</w:t>
      </w:r>
      <w:r w:rsidRPr="00EA6108">
        <w:rPr>
          <w:rFonts w:ascii="Times New Roman" w:hAnsi="Times New Roman" w:cs="Times New Roman"/>
          <w:sz w:val="28"/>
          <w:szCs w:val="24"/>
        </w:rPr>
        <w:t xml:space="preserve">                                                                       </w:t>
      </w:r>
      <w:r w:rsidRPr="00EA6108">
        <w:rPr>
          <w:rFonts w:ascii="Times New Roman" w:hAnsi="Times New Roman" w:cs="Times New Roman"/>
          <w:sz w:val="28"/>
          <w:szCs w:val="24"/>
          <w:lang w:val="kk-KZ"/>
        </w:rPr>
        <w:t>б</w:t>
      </w:r>
    </w:p>
    <w:p w:rsidR="00D46FCF" w:rsidRPr="00EA6108" w:rsidRDefault="00D46FCF" w:rsidP="007B58D8">
      <w:pPr>
        <w:spacing w:after="0" w:line="240" w:lineRule="auto"/>
        <w:jc w:val="center"/>
        <w:rPr>
          <w:rFonts w:ascii="Times New Roman" w:hAnsi="Times New Roman" w:cs="Times New Roman"/>
          <w:sz w:val="28"/>
          <w:szCs w:val="28"/>
        </w:rPr>
      </w:pPr>
      <w:r w:rsidRPr="00EA6108">
        <w:rPr>
          <w:rFonts w:ascii="Times New Roman" w:hAnsi="Times New Roman" w:cs="Times New Roman"/>
          <w:sz w:val="28"/>
          <w:szCs w:val="28"/>
          <w:lang w:val="kk-KZ"/>
        </w:rPr>
        <w:t>а –</w:t>
      </w:r>
      <w:r w:rsidRPr="00EA6108">
        <w:rPr>
          <w:rFonts w:ascii="Times New Roman" w:hAnsi="Times New Roman" w:cs="Times New Roman"/>
          <w:sz w:val="28"/>
          <w:szCs w:val="28"/>
          <w:lang w:val="en-US"/>
        </w:rPr>
        <w:t>p</w:t>
      </w:r>
      <w:r w:rsidRPr="00EA6108">
        <w:rPr>
          <w:rFonts w:ascii="Times New Roman" w:hAnsi="Times New Roman" w:cs="Times New Roman"/>
          <w:sz w:val="28"/>
          <w:szCs w:val="28"/>
        </w:rPr>
        <w:t>-типа</w:t>
      </w:r>
      <w:r w:rsidRPr="00EA6108">
        <w:rPr>
          <w:rFonts w:ascii="Times New Roman" w:hAnsi="Times New Roman" w:cs="Times New Roman"/>
          <w:sz w:val="28"/>
          <w:szCs w:val="28"/>
          <w:lang w:val="kk-KZ"/>
        </w:rPr>
        <w:t xml:space="preserve">; б – </w:t>
      </w:r>
      <w:r w:rsidRPr="00EA6108">
        <w:rPr>
          <w:rFonts w:ascii="Times New Roman" w:hAnsi="Times New Roman" w:cs="Times New Roman"/>
          <w:sz w:val="28"/>
          <w:szCs w:val="28"/>
          <w:lang w:val="en-US"/>
        </w:rPr>
        <w:t>n</w:t>
      </w:r>
      <w:r w:rsidRPr="00EA6108">
        <w:rPr>
          <w:rFonts w:ascii="Times New Roman" w:hAnsi="Times New Roman" w:cs="Times New Roman"/>
          <w:sz w:val="28"/>
          <w:szCs w:val="28"/>
        </w:rPr>
        <w:t>-</w:t>
      </w:r>
      <w:r w:rsidRPr="00EA6108">
        <w:rPr>
          <w:rFonts w:ascii="Times New Roman" w:hAnsi="Times New Roman" w:cs="Times New Roman"/>
          <w:sz w:val="28"/>
          <w:szCs w:val="28"/>
          <w:lang w:val="kk-KZ"/>
        </w:rPr>
        <w:t>типа</w:t>
      </w:r>
    </w:p>
    <w:p w:rsidR="00D46FCF" w:rsidRPr="00EA6108" w:rsidRDefault="00D46FCF" w:rsidP="007B58D8">
      <w:pPr>
        <w:spacing w:after="0" w:line="240" w:lineRule="auto"/>
        <w:jc w:val="center"/>
        <w:rPr>
          <w:rFonts w:ascii="Times New Roman" w:hAnsi="Times New Roman" w:cs="Times New Roman"/>
          <w:sz w:val="28"/>
          <w:szCs w:val="28"/>
        </w:rPr>
      </w:pPr>
    </w:p>
    <w:p w:rsidR="00D46FCF" w:rsidRPr="009438B9" w:rsidRDefault="00D46FCF" w:rsidP="007B58D8">
      <w:pPr>
        <w:spacing w:line="240" w:lineRule="auto"/>
        <w:jc w:val="center"/>
        <w:rPr>
          <w:rFonts w:ascii="Times New Roman" w:hAnsi="Times New Roman" w:cs="Times New Roman"/>
          <w:sz w:val="28"/>
          <w:szCs w:val="28"/>
        </w:rPr>
      </w:pPr>
      <w:r w:rsidRPr="007D0F0D">
        <w:rPr>
          <w:rFonts w:ascii="Times New Roman" w:hAnsi="Times New Roman" w:cs="Times New Roman"/>
          <w:sz w:val="28"/>
          <w:szCs w:val="28"/>
        </w:rPr>
        <w:t>Рисунок 1</w:t>
      </w:r>
      <w:r w:rsidR="00BD64EC">
        <w:rPr>
          <w:rFonts w:ascii="Times New Roman" w:hAnsi="Times New Roman" w:cs="Times New Roman"/>
          <w:sz w:val="28"/>
          <w:szCs w:val="28"/>
        </w:rPr>
        <w:t>6</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Образцы трековых темплэйтов </w:t>
      </w:r>
      <w:r>
        <w:rPr>
          <w:rFonts w:ascii="Times New Roman" w:hAnsi="Times New Roman" w:cs="Times New Roman"/>
          <w:sz w:val="28"/>
          <w:szCs w:val="28"/>
          <w:lang w:val="en-US"/>
        </w:rPr>
        <w:t>SiO</w:t>
      </w:r>
      <w:r w:rsidRPr="009438B9">
        <w:rPr>
          <w:rFonts w:ascii="Times New Roman" w:hAnsi="Times New Roman" w:cs="Times New Roman"/>
          <w:sz w:val="28"/>
          <w:szCs w:val="28"/>
          <w:vertAlign w:val="subscript"/>
        </w:rPr>
        <w:t>2</w:t>
      </w:r>
      <w:r w:rsidRPr="009438B9">
        <w:rPr>
          <w:rFonts w:ascii="Times New Roman" w:hAnsi="Times New Roman" w:cs="Times New Roman"/>
          <w:sz w:val="28"/>
          <w:szCs w:val="28"/>
        </w:rPr>
        <w:t>/</w:t>
      </w:r>
      <w:r>
        <w:rPr>
          <w:rFonts w:ascii="Times New Roman" w:hAnsi="Times New Roman" w:cs="Times New Roman"/>
          <w:sz w:val="28"/>
          <w:szCs w:val="28"/>
          <w:lang w:val="en-US"/>
        </w:rPr>
        <w:t>Si</w:t>
      </w:r>
    </w:p>
    <w:p w:rsidR="00E67136" w:rsidRPr="00D80BFD" w:rsidRDefault="00E67136" w:rsidP="007B58D8">
      <w:pPr>
        <w:tabs>
          <w:tab w:val="left" w:pos="993"/>
        </w:tabs>
        <w:spacing w:after="0" w:line="240" w:lineRule="auto"/>
        <w:ind w:firstLine="709"/>
        <w:jc w:val="both"/>
        <w:rPr>
          <w:rFonts w:ascii="Times New Roman" w:hAnsi="Times New Roman" w:cs="Times New Roman"/>
          <w:sz w:val="28"/>
          <w:szCs w:val="28"/>
        </w:rPr>
      </w:pPr>
      <w:r w:rsidRPr="00D80BFD">
        <w:rPr>
          <w:rFonts w:ascii="Times New Roman" w:hAnsi="Times New Roman" w:cs="Times New Roman"/>
          <w:sz w:val="28"/>
          <w:szCs w:val="28"/>
        </w:rPr>
        <w:t>Затем образцы размером 1×1 см</w:t>
      </w:r>
      <w:r w:rsidRPr="00D80BFD">
        <w:rPr>
          <w:rFonts w:ascii="Times New Roman" w:hAnsi="Times New Roman" w:cs="Times New Roman"/>
          <w:sz w:val="28"/>
          <w:szCs w:val="28"/>
          <w:vertAlign w:val="superscript"/>
        </w:rPr>
        <w:t>2</w:t>
      </w:r>
      <w:r w:rsidRPr="00D80BFD">
        <w:rPr>
          <w:rFonts w:ascii="Times New Roman" w:hAnsi="Times New Roman" w:cs="Times New Roman"/>
          <w:sz w:val="28"/>
          <w:szCs w:val="28"/>
        </w:rPr>
        <w:t xml:space="preserve"> вырезались из оксидированной Si пластины и облучались ионами ксенона с энергией 200 МэВ до флюенса 10</w:t>
      </w:r>
      <w:r w:rsidRPr="00D80BFD">
        <w:rPr>
          <w:rFonts w:ascii="Times New Roman" w:hAnsi="Times New Roman" w:cs="Times New Roman"/>
          <w:sz w:val="28"/>
          <w:szCs w:val="28"/>
          <w:vertAlign w:val="superscript"/>
        </w:rPr>
        <w:t>8</w:t>
      </w:r>
      <w:r w:rsidRPr="00D80BFD">
        <w:rPr>
          <w:rFonts w:ascii="Times New Roman" w:hAnsi="Times New Roman" w:cs="Times New Roman"/>
          <w:sz w:val="28"/>
          <w:szCs w:val="28"/>
        </w:rPr>
        <w:t xml:space="preserve"> ион/см</w:t>
      </w:r>
      <w:r w:rsidRPr="00D80BFD">
        <w:rPr>
          <w:rFonts w:ascii="Times New Roman" w:hAnsi="Times New Roman" w:cs="Times New Roman"/>
          <w:sz w:val="28"/>
          <w:szCs w:val="28"/>
          <w:vertAlign w:val="superscript"/>
        </w:rPr>
        <w:t>2</w:t>
      </w:r>
      <w:r w:rsidRPr="00D80BFD">
        <w:rPr>
          <w:rFonts w:ascii="Times New Roman" w:hAnsi="Times New Roman" w:cs="Times New Roman"/>
          <w:sz w:val="28"/>
          <w:szCs w:val="28"/>
        </w:rPr>
        <w:t xml:space="preserve"> на ускорителе ДЦ-60 (Астана, Казахстан), который в последние годы зарекомендовал себя как мощная экспериментальная установка для проведения подобных экспериментов </w:t>
      </w:r>
      <w:r w:rsidR="00C66201" w:rsidRPr="00D80BFD">
        <w:rPr>
          <w:rFonts w:ascii="Times New Roman" w:hAnsi="Times New Roman" w:cs="Times New Roman"/>
          <w:sz w:val="28"/>
          <w:szCs w:val="28"/>
        </w:rPr>
        <w:fldChar w:fldCharType="begin">
          <w:fldData xml:space="preserve">PEVuZE5vdGU+PENpdGU+PEF1dGhvcj5Lb3psb3Zza2l5PC9BdXRob3I+PFllYXI+MjAyNDwvWWVh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</w:fldData>
        </w:fldChar>
      </w:r>
      <w:r w:rsidR="00A36D18">
        <w:rPr>
          <w:rFonts w:ascii="Times New Roman" w:hAnsi="Times New Roman" w:cs="Times New Roman"/>
          <w:sz w:val="28"/>
          <w:szCs w:val="28"/>
        </w:rPr>
        <w:instrText xml:space="preserve"> ADDIN EN.CITE </w:instrText>
      </w:r>
      <w:r w:rsidR="00A36D18">
        <w:rPr>
          <w:rFonts w:ascii="Times New Roman" w:hAnsi="Times New Roman" w:cs="Times New Roman"/>
          <w:sz w:val="28"/>
          <w:szCs w:val="28"/>
        </w:rPr>
        <w:fldChar w:fldCharType="begin">
          <w:fldData xml:space="preserve">PEVuZE5vdGU+PENpdGU+PEF1dGhvcj5Lb3psb3Zza2l5PC9BdXRob3I+PFllYXI+MjAyNDwvWWVh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</w:fldData>
        </w:fldChar>
      </w:r>
      <w:r w:rsidR="00A36D18">
        <w:rPr>
          <w:rFonts w:ascii="Times New Roman" w:hAnsi="Times New Roman" w:cs="Times New Roman"/>
          <w:sz w:val="28"/>
          <w:szCs w:val="28"/>
        </w:rPr>
        <w:instrText xml:space="preserve"> ADDIN EN.CITE.DATA </w:instrText>
      </w:r>
      <w:r w:rsidR="00A36D18">
        <w:rPr>
          <w:rFonts w:ascii="Times New Roman" w:hAnsi="Times New Roman" w:cs="Times New Roman"/>
          <w:sz w:val="28"/>
          <w:szCs w:val="28"/>
        </w:rPr>
      </w:r>
      <w:r w:rsidR="00A36D18">
        <w:rPr>
          <w:rFonts w:ascii="Times New Roman" w:hAnsi="Times New Roman" w:cs="Times New Roman"/>
          <w:sz w:val="28"/>
          <w:szCs w:val="28"/>
        </w:rPr>
        <w:fldChar w:fldCharType="end"/>
      </w:r>
      <w:r w:rsidR="00C66201" w:rsidRPr="00D80BFD">
        <w:rPr>
          <w:rFonts w:ascii="Times New Roman" w:hAnsi="Times New Roman" w:cs="Times New Roman"/>
          <w:sz w:val="28"/>
          <w:szCs w:val="28"/>
        </w:rPr>
      </w:r>
      <w:r w:rsidR="00C66201" w:rsidRPr="00D80BFD">
        <w:rPr>
          <w:rFonts w:ascii="Times New Roman" w:hAnsi="Times New Roman" w:cs="Times New Roman"/>
          <w:sz w:val="28"/>
          <w:szCs w:val="28"/>
        </w:rPr>
        <w:fldChar w:fldCharType="separate"/>
      </w:r>
      <w:r w:rsidR="00A36D18">
        <w:rPr>
          <w:rFonts w:ascii="Times New Roman" w:hAnsi="Times New Roman" w:cs="Times New Roman"/>
          <w:noProof/>
          <w:sz w:val="28"/>
          <w:szCs w:val="28"/>
        </w:rPr>
        <w:t>[72-75]</w:t>
      </w:r>
      <w:r w:rsidR="00C66201" w:rsidRPr="00D80BFD">
        <w:rPr>
          <w:rFonts w:ascii="Times New Roman" w:hAnsi="Times New Roman" w:cs="Times New Roman"/>
          <w:sz w:val="28"/>
          <w:szCs w:val="28"/>
        </w:rPr>
        <w:fldChar w:fldCharType="end"/>
      </w:r>
      <w:r w:rsidRPr="00D80BFD">
        <w:rPr>
          <w:rFonts w:ascii="Times New Roman" w:hAnsi="Times New Roman" w:cs="Times New Roman"/>
          <w:sz w:val="28"/>
          <w:szCs w:val="28"/>
        </w:rPr>
        <w:t xml:space="preserve">. Для формирования нанопор вместо скрытых треков в слоях </w:t>
      </w:r>
      <w:r w:rsidR="00E14F9F" w:rsidRPr="00D80BFD">
        <w:rPr>
          <w:rFonts w:ascii="Times New Roman" w:hAnsi="Times New Roman" w:cs="Times New Roman"/>
          <w:sz w:val="28"/>
          <w:szCs w:val="28"/>
        </w:rPr>
        <w:t>диоксида</w:t>
      </w:r>
      <w:r w:rsidR="004F28C7" w:rsidRPr="00D80BFD">
        <w:rPr>
          <w:rFonts w:ascii="Times New Roman" w:hAnsi="Times New Roman" w:cs="Times New Roman"/>
          <w:sz w:val="28"/>
          <w:szCs w:val="28"/>
        </w:rPr>
        <w:t xml:space="preserve"> кремния</w:t>
      </w:r>
      <w:r w:rsidRPr="00D80BFD">
        <w:rPr>
          <w:rFonts w:ascii="Times New Roman" w:hAnsi="Times New Roman" w:cs="Times New Roman"/>
          <w:sz w:val="28"/>
          <w:szCs w:val="28"/>
        </w:rPr>
        <w:t xml:space="preserve"> облученных образцов проводилось химическое травление образцов SiO</w:t>
      </w:r>
      <w:r w:rsidRPr="00D80BFD">
        <w:rPr>
          <w:rFonts w:ascii="Times New Roman" w:hAnsi="Times New Roman" w:cs="Times New Roman"/>
          <w:sz w:val="28"/>
          <w:szCs w:val="28"/>
          <w:vertAlign w:val="subscript"/>
        </w:rPr>
        <w:t>2</w:t>
      </w:r>
      <w:r w:rsidRPr="00D80BFD">
        <w:rPr>
          <w:rFonts w:ascii="Times New Roman" w:hAnsi="Times New Roman" w:cs="Times New Roman"/>
          <w:sz w:val="28"/>
          <w:szCs w:val="28"/>
        </w:rPr>
        <w:t>/Si в 4%-ном водном растворе плавиковой</w:t>
      </w:r>
      <w:r w:rsidR="0034597B" w:rsidRPr="00D80BFD">
        <w:rPr>
          <w:rFonts w:ascii="Times New Roman" w:hAnsi="Times New Roman" w:cs="Times New Roman"/>
          <w:sz w:val="28"/>
          <w:szCs w:val="28"/>
        </w:rPr>
        <w:t xml:space="preserve"> кислоты (HF) с добавлением хло</w:t>
      </w:r>
      <w:r w:rsidRPr="00D80BFD">
        <w:rPr>
          <w:rFonts w:ascii="Times New Roman" w:hAnsi="Times New Roman" w:cs="Times New Roman"/>
          <w:sz w:val="28"/>
          <w:szCs w:val="28"/>
        </w:rPr>
        <w:t>рида палладия (PdCl</w:t>
      </w:r>
      <w:r w:rsidRPr="00D80BFD">
        <w:rPr>
          <w:rFonts w:ascii="Times New Roman" w:hAnsi="Times New Roman" w:cs="Times New Roman"/>
          <w:sz w:val="28"/>
          <w:szCs w:val="28"/>
          <w:vertAlign w:val="subscript"/>
        </w:rPr>
        <w:t>2</w:t>
      </w:r>
      <w:r w:rsidR="009823D7">
        <w:rPr>
          <w:rFonts w:ascii="Times New Roman" w:hAnsi="Times New Roman" w:cs="Times New Roman"/>
          <w:sz w:val="28"/>
          <w:szCs w:val="28"/>
        </w:rPr>
        <w:t>, m(Pd) = 0.</w:t>
      </w:r>
      <w:r w:rsidRPr="00D80BFD">
        <w:rPr>
          <w:rFonts w:ascii="Times New Roman" w:hAnsi="Times New Roman" w:cs="Times New Roman"/>
          <w:sz w:val="28"/>
          <w:szCs w:val="28"/>
        </w:rPr>
        <w:t>025 г) при температуре 18</w:t>
      </w:r>
      <w:r w:rsidR="00FA57A8">
        <w:rPr>
          <w:rFonts w:ascii="Times New Roman" w:hAnsi="Times New Roman" w:cs="Times New Roman"/>
          <w:sz w:val="28"/>
          <w:szCs w:val="28"/>
        </w:rPr>
        <w:t xml:space="preserve"> </w:t>
      </w:r>
      <w:r w:rsidRPr="00D80BFD">
        <w:rPr>
          <w:rFonts w:ascii="Times New Roman" w:hAnsi="Times New Roman" w:cs="Times New Roman"/>
          <w:sz w:val="28"/>
          <w:szCs w:val="28"/>
        </w:rPr>
        <w:t>±</w:t>
      </w:r>
      <w:r w:rsidR="00FA57A8">
        <w:rPr>
          <w:rFonts w:ascii="Times New Roman" w:hAnsi="Times New Roman" w:cs="Times New Roman"/>
          <w:sz w:val="28"/>
          <w:szCs w:val="28"/>
        </w:rPr>
        <w:t xml:space="preserve">   </w:t>
      </w:r>
      <w:r w:rsidRPr="00D80BFD">
        <w:rPr>
          <w:rFonts w:ascii="Times New Roman" w:hAnsi="Times New Roman" w:cs="Times New Roman"/>
          <w:sz w:val="28"/>
          <w:szCs w:val="28"/>
        </w:rPr>
        <w:t>1</w:t>
      </w:r>
      <w:r w:rsidR="00FA57A8">
        <w:rPr>
          <w:rFonts w:ascii="Times New Roman" w:hAnsi="Times New Roman" w:cs="Times New Roman"/>
          <w:sz w:val="28"/>
          <w:szCs w:val="28"/>
        </w:rPr>
        <w:t xml:space="preserve"> </w:t>
      </w:r>
      <w:r w:rsidRPr="00D80BFD">
        <w:rPr>
          <w:rFonts w:ascii="Times New Roman" w:hAnsi="Times New Roman" w:cs="Times New Roman"/>
          <w:sz w:val="28"/>
          <w:szCs w:val="28"/>
        </w:rPr>
        <w:t>°C. Перед травлением треков проводили ультразвуковую очистку поверхности образцов в изопропаноле в течение 15 мин в ультразвуковом очистителе 6.SB25-12DTS (Xi'an Taikang Biotechnology Co., Ltd, Китай). После обработки в HF образцы промыв</w:t>
      </w:r>
      <w:r w:rsidR="0093786B">
        <w:rPr>
          <w:rFonts w:ascii="Times New Roman" w:hAnsi="Times New Roman" w:cs="Times New Roman"/>
          <w:sz w:val="28"/>
          <w:szCs w:val="28"/>
        </w:rPr>
        <w:t>али в деионизированной воде (18.</w:t>
      </w:r>
      <w:r w:rsidRPr="00D80BFD">
        <w:rPr>
          <w:rFonts w:ascii="Times New Roman" w:hAnsi="Times New Roman" w:cs="Times New Roman"/>
          <w:sz w:val="28"/>
          <w:szCs w:val="28"/>
        </w:rPr>
        <w:t>2 МОм)</w:t>
      </w:r>
      <w:r w:rsidR="00FB24CE" w:rsidRPr="00D80BFD">
        <w:rPr>
          <w:rFonts w:ascii="Times New Roman" w:hAnsi="Times New Roman" w:cs="Times New Roman"/>
          <w:sz w:val="28"/>
          <w:szCs w:val="28"/>
        </w:rPr>
        <w:t xml:space="preserve"> </w:t>
      </w:r>
      <w:r w:rsidR="00C66201" w:rsidRPr="00D80BFD">
        <w:rPr>
          <w:rFonts w:ascii="Times New Roman" w:hAnsi="Times New Roman" w:cs="Times New Roman"/>
          <w:sz w:val="28"/>
          <w:szCs w:val="28"/>
        </w:rPr>
        <w:fldChar w:fldCharType="begin"/>
      </w:r>
      <w:r w:rsidR="00A36D18">
        <w:rPr>
          <w:rFonts w:ascii="Times New Roman" w:hAnsi="Times New Roman" w:cs="Times New Roman"/>
          <w:sz w:val="28"/>
          <w:szCs w:val="28"/>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D80BFD">
        <w:rPr>
          <w:rFonts w:ascii="Times New Roman" w:hAnsi="Times New Roman" w:cs="Times New Roman"/>
          <w:sz w:val="28"/>
          <w:szCs w:val="28"/>
        </w:rPr>
        <w:fldChar w:fldCharType="separate"/>
      </w:r>
      <w:r w:rsidR="00A36D18">
        <w:rPr>
          <w:rFonts w:ascii="Times New Roman" w:hAnsi="Times New Roman" w:cs="Times New Roman"/>
          <w:noProof/>
          <w:sz w:val="28"/>
          <w:szCs w:val="28"/>
        </w:rPr>
        <w:t>[71]</w:t>
      </w:r>
      <w:r w:rsidR="00C66201" w:rsidRPr="00D80BFD">
        <w:rPr>
          <w:rFonts w:ascii="Times New Roman" w:hAnsi="Times New Roman" w:cs="Times New Roman"/>
          <w:sz w:val="28"/>
          <w:szCs w:val="28"/>
        </w:rPr>
        <w:fldChar w:fldCharType="end"/>
      </w:r>
      <w:r w:rsidRPr="00D80BFD">
        <w:rPr>
          <w:rFonts w:ascii="Times New Roman" w:hAnsi="Times New Roman" w:cs="Times New Roman"/>
          <w:sz w:val="28"/>
          <w:szCs w:val="28"/>
        </w:rPr>
        <w:t>.</w:t>
      </w:r>
    </w:p>
    <w:p w:rsidR="00D029DE" w:rsidRDefault="00D029DE" w:rsidP="007B58D8">
      <w:pPr>
        <w:spacing w:after="0"/>
        <w:ind w:firstLine="708"/>
        <w:rPr>
          <w:rFonts w:ascii="Times New Roman" w:hAnsi="Times New Roman" w:cs="Times New Roman"/>
          <w:b/>
          <w:sz w:val="28"/>
        </w:rPr>
      </w:pPr>
    </w:p>
    <w:p w:rsidR="00A34492" w:rsidRPr="007B58D8" w:rsidRDefault="00A36D18" w:rsidP="007B58D8">
      <w:pPr>
        <w:spacing w:after="0"/>
        <w:ind w:firstLine="708"/>
        <w:rPr>
          <w:rFonts w:ascii="Times New Roman" w:hAnsi="Times New Roman" w:cs="Times New Roman"/>
          <w:b/>
          <w:sz w:val="28"/>
        </w:rPr>
      </w:pPr>
      <w:r>
        <w:rPr>
          <w:rFonts w:ascii="Times New Roman" w:hAnsi="Times New Roman" w:cs="Times New Roman"/>
          <w:b/>
          <w:sz w:val="28"/>
        </w:rPr>
        <w:t>2.5</w:t>
      </w:r>
      <w:r w:rsidR="00980571" w:rsidRPr="007B58D8">
        <w:rPr>
          <w:rFonts w:ascii="Times New Roman" w:hAnsi="Times New Roman" w:cs="Times New Roman"/>
          <w:b/>
          <w:sz w:val="28"/>
        </w:rPr>
        <w:t xml:space="preserve"> </w:t>
      </w:r>
      <w:r w:rsidR="00A34492" w:rsidRPr="007B58D8">
        <w:rPr>
          <w:rFonts w:ascii="Times New Roman" w:hAnsi="Times New Roman" w:cs="Times New Roman"/>
          <w:b/>
          <w:sz w:val="28"/>
        </w:rPr>
        <w:t>Сканирующая электронная микроскопия</w:t>
      </w:r>
    </w:p>
    <w:p w:rsidR="00D029DE" w:rsidRPr="00CD6908" w:rsidRDefault="00D029DE" w:rsidP="00D029DE">
      <w:pPr>
        <w:tabs>
          <w:tab w:val="left" w:pos="993"/>
        </w:tabs>
        <w:spacing w:after="0" w:line="240" w:lineRule="auto"/>
        <w:ind w:firstLine="709"/>
        <w:jc w:val="both"/>
        <w:rPr>
          <w:rFonts w:ascii="Times New Roman" w:hAnsi="Times New Roman" w:cs="Times New Roman"/>
          <w:sz w:val="28"/>
          <w:szCs w:val="28"/>
        </w:rPr>
      </w:pPr>
      <w:r w:rsidRPr="00D80BFD">
        <w:rPr>
          <w:rFonts w:ascii="Times New Roman" w:hAnsi="Times New Roman" w:cs="Times New Roman"/>
          <w:sz w:val="28"/>
          <w:szCs w:val="28"/>
        </w:rPr>
        <w:t>Для изучения поверхностной морфологии и структуры трековых шаблонов SiO</w:t>
      </w:r>
      <w:r w:rsidRPr="00D80BFD">
        <w:rPr>
          <w:rFonts w:ascii="Times New Roman" w:hAnsi="Times New Roman" w:cs="Times New Roman"/>
          <w:sz w:val="28"/>
          <w:szCs w:val="28"/>
          <w:vertAlign w:val="subscript"/>
        </w:rPr>
        <w:t>2</w:t>
      </w:r>
      <w:r w:rsidRPr="00D80BFD">
        <w:rPr>
          <w:rFonts w:ascii="Times New Roman" w:hAnsi="Times New Roman" w:cs="Times New Roman"/>
          <w:sz w:val="28"/>
          <w:szCs w:val="28"/>
        </w:rPr>
        <w:t>/Si, а также для определения заполненности пор был использован сканирующий электронный микроскоп.</w:t>
      </w:r>
      <w:r>
        <w:rPr>
          <w:rFonts w:ascii="Times New Roman" w:hAnsi="Times New Roman" w:cs="Times New Roman"/>
          <w:sz w:val="28"/>
          <w:szCs w:val="28"/>
        </w:rPr>
        <w:t xml:space="preserve"> </w:t>
      </w:r>
      <w:r w:rsidRPr="00CD6908">
        <w:rPr>
          <w:rFonts w:ascii="Times New Roman" w:hAnsi="Times New Roman" w:cs="Times New Roman"/>
          <w:sz w:val="28"/>
          <w:szCs w:val="28"/>
        </w:rPr>
        <w:t>Диаметр нанопор определялся по СЭМ-изображениям поверхности темплэйта. Для этого проводилось измерение размеров пор по масштабной линейке на СЭМ-рисунках. Измерения выполнялись для нескольких пор на разных участках изображения, после чего полученные значения усреднялись. В результате был получен средний диаметр нанопор.</w:t>
      </w:r>
    </w:p>
    <w:p w:rsidR="00D029DE" w:rsidRPr="00FB610E" w:rsidRDefault="00D029DE" w:rsidP="00D029DE">
      <w:pPr>
        <w:spacing w:after="0"/>
        <w:ind w:firstLine="708"/>
        <w:jc w:val="both"/>
      </w:pPr>
      <w:r w:rsidRPr="00FB610E">
        <w:rPr>
          <w:rFonts w:ascii="Times New Roman" w:hAnsi="Times New Roman" w:cs="Times New Roman"/>
          <w:sz w:val="28"/>
          <w:szCs w:val="28"/>
        </w:rPr>
        <w:t>Степень заполнения пор темпл</w:t>
      </w:r>
      <w:r w:rsidRPr="00FB610E">
        <w:rPr>
          <w:rFonts w:ascii="Times New Roman" w:hAnsi="Times New Roman" w:cs="Times New Roman"/>
          <w:sz w:val="28"/>
          <w:szCs w:val="28"/>
          <w:lang w:val="kk-KZ"/>
        </w:rPr>
        <w:t>э</w:t>
      </w:r>
      <w:r w:rsidRPr="00FB610E">
        <w:rPr>
          <w:rFonts w:ascii="Times New Roman" w:hAnsi="Times New Roman" w:cs="Times New Roman"/>
          <w:sz w:val="28"/>
          <w:szCs w:val="28"/>
        </w:rPr>
        <w:t xml:space="preserve">йта (отношение количества заполненных пор к количеству всех пор) определялась на основании количественного анализа СЭМ-изображений. Для этого на полученных </w:t>
      </w:r>
      <w:r w:rsidRPr="00FB610E">
        <w:rPr>
          <w:rFonts w:ascii="Times New Roman" w:hAnsi="Times New Roman" w:cs="Times New Roman"/>
          <w:sz w:val="28"/>
          <w:szCs w:val="28"/>
          <w:lang w:val="kk-KZ"/>
        </w:rPr>
        <w:t>СЭМ</w:t>
      </w:r>
      <w:r w:rsidRPr="00FB610E">
        <w:rPr>
          <w:rFonts w:ascii="Times New Roman" w:hAnsi="Times New Roman" w:cs="Times New Roman"/>
          <w:sz w:val="28"/>
          <w:szCs w:val="28"/>
        </w:rPr>
        <w:t>-</w:t>
      </w:r>
      <w:r w:rsidRPr="00FB610E">
        <w:rPr>
          <w:rFonts w:ascii="Times New Roman" w:hAnsi="Times New Roman" w:cs="Times New Roman"/>
          <w:sz w:val="28"/>
          <w:szCs w:val="28"/>
          <w:lang w:val="kk-KZ"/>
        </w:rPr>
        <w:t>рисунках</w:t>
      </w:r>
      <w:r w:rsidRPr="00FB610E">
        <w:rPr>
          <w:rFonts w:ascii="Times New Roman" w:hAnsi="Times New Roman" w:cs="Times New Roman"/>
          <w:sz w:val="28"/>
          <w:szCs w:val="28"/>
        </w:rPr>
        <w:t xml:space="preserve"> проводился подсчёт общего числа пор и числа пор, заполненных осаждённым материалом. Степень заполнения η рассчитывалась как отношение числа заполненных пор к общему числу пор в выбранной области изображения. Для повышения достоверности измерений анализ проводился для нескольких участков поверхности, после чего полученные значения усреднялись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&lt;EndNote&gt;&lt;Cite&gt;&lt;Author&gt;Azevedo&lt;/Author&gt;&lt;Year&gt;2012&lt;/Year&gt;&lt;RecNum&gt;260&lt;/RecNum&gt;&lt;DisplayText&gt;[76]&lt;/DisplayText&gt;&lt;record&gt;&lt;rec-number&gt;260&lt;/rec-number&gt;&lt;foreign-keys&gt;&lt;key app="EN" db-id="xpd90tzwmvdaaaers08vxatixarz9wawarar" timestamp="1773922902"&gt;260&lt;/key&gt;&lt;/foreign-keys&gt;&lt;ref-type name="Journal Article"&gt;17&lt;/ref-type&gt;&lt;contributors&gt;&lt;authors&gt;&lt;author&gt;Azevedo, J&lt;/author&gt;&lt;author&gt;Sousa, CT&lt;/author&gt;&lt;author&gt;Mendes, A&lt;/author&gt;&lt;author&gt;Araújo, JP&lt;/author&gt;&lt;/authors&gt;&lt;/contributors&gt;&lt;titles&gt;&lt;title&gt;Influence of the rest pulse duration in pulsed electrodeposition of Fe nanowires&lt;/title&gt;&lt;secondary-title&gt;Journal of Nanoscience and Nanotechnology&lt;/secondary-title&gt;&lt;/titles&gt;&lt;periodical&gt;&lt;full-title&gt;Journal of Nanoscience and Nanotechnology&lt;/full-title&gt;&lt;/periodical&gt;&lt;pages&gt;9112-9117&lt;/pages&gt;&lt;volume&gt;12&lt;/volume&gt;&lt;number&gt;12&lt;/number&gt;&lt;dates&gt;&lt;year&gt;2012&lt;/year&gt;&lt;/dates&gt;&lt;isbn&gt;1533-4880&lt;/isbn&gt;&lt;urls&gt;&lt;/urls&gt;&lt;/record&gt;&lt;/Cite&gt;&lt;/EndNote&gt;</w:instrText>
      </w:r>
      <w:r>
        <w:rPr>
          <w:rFonts w:ascii="Times New Roman" w:hAnsi="Times New Roman" w:cs="Times New Roman"/>
          <w:sz w:val="28"/>
          <w:szCs w:val="28"/>
        </w:rPr>
        <w:fldChar w:fldCharType="separate"/>
      </w:r>
      <w:r>
        <w:rPr>
          <w:rFonts w:ascii="Times New Roman" w:hAnsi="Times New Roman" w:cs="Times New Roman"/>
          <w:noProof/>
          <w:sz w:val="28"/>
          <w:szCs w:val="28"/>
        </w:rPr>
        <w:t>[76]</w:t>
      </w:r>
      <w:r>
        <w:rPr>
          <w:rFonts w:ascii="Times New Roman" w:hAnsi="Times New Roman" w:cs="Times New Roman"/>
          <w:sz w:val="28"/>
          <w:szCs w:val="28"/>
        </w:rPr>
        <w:fldChar w:fldCharType="end"/>
      </w:r>
      <w:r>
        <w:rPr>
          <w:rFonts w:ascii="Times New Roman" w:hAnsi="Times New Roman" w:cs="Times New Roman"/>
          <w:sz w:val="28"/>
          <w:szCs w:val="28"/>
        </w:rPr>
        <w:t>:</w:t>
      </w:r>
    </w:p>
    <w:p w:rsidR="00D029DE" w:rsidRPr="00FB610E" w:rsidRDefault="00D029DE" w:rsidP="00D029DE">
      <w:pPr>
        <w:pStyle w:val="a3"/>
        <w:tabs>
          <w:tab w:val="left" w:pos="993"/>
        </w:tabs>
        <w:ind w:firstLine="709"/>
        <w:rPr>
          <w:rFonts w:ascii="Times New Roman" w:hAnsi="Times New Roman" w:cs="Times New Roman"/>
          <w:sz w:val="28"/>
          <w:szCs w:val="28"/>
        </w:rPr>
      </w:pPr>
    </w:p>
    <w:p w:rsidR="00D029DE" w:rsidRPr="00FB610E" w:rsidRDefault="00D029DE" w:rsidP="00D029DE">
      <w:pPr>
        <w:pStyle w:val="a3"/>
        <w:tabs>
          <w:tab w:val="left" w:pos="993"/>
        </w:tabs>
        <w:ind w:firstLine="709"/>
        <w:jc w:val="right"/>
        <w:rPr>
          <w:rFonts w:ascii="Times New Roman" w:eastAsiaTheme="minorEastAsia" w:hAnsi="Times New Roman" w:cs="Times New Roman"/>
          <w:sz w:val="28"/>
          <w:szCs w:val="28"/>
        </w:rPr>
      </w:pPr>
      <w:r w:rsidRPr="00FB610E">
        <w:rPr>
          <w:rFonts w:ascii="Times New Roman" w:eastAsiaTheme="minorEastAsia" w:hAnsi="Times New Roman" w:cs="Times New Roman"/>
          <w:sz w:val="28"/>
          <w:szCs w:val="28"/>
        </w:rPr>
        <w:t xml:space="preserve">             </w:t>
      </w:r>
      <w:r w:rsidRPr="005F5E2F">
        <w:rPr>
          <w:rFonts w:ascii="Times New Roman" w:eastAsiaTheme="minorEastAsia" w:hAnsi="Times New Roman" w:cs="Times New Roman"/>
          <w:sz w:val="28"/>
          <w:szCs w:val="28"/>
        </w:rPr>
        <w:t xml:space="preserve">  </w:t>
      </w:r>
      <m:oMath>
        <m:r>
          <w:rPr>
            <w:rFonts w:ascii="Cambria Math" w:hAnsi="Cambria Math" w:cs="Times New Roman"/>
            <w:sz w:val="28"/>
            <w:szCs w:val="28"/>
          </w:rPr>
          <m:t>η</m:t>
        </m:r>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заполненных пор</m:t>
                </m:r>
              </m:sub>
            </m:sSub>
          </m:num>
          <m:den>
            <m:sSub>
              <m:sSubPr>
                <m:ctrlPr>
                  <w:rPr>
                    <w:rFonts w:ascii="Cambria Math" w:hAnsi="Cambria Math" w:cs="Times New Roman"/>
                    <w:i/>
                    <w:sz w:val="28"/>
                    <w:szCs w:val="28"/>
                  </w:rPr>
                </m:ctrlPr>
              </m:sSubPr>
              <m:e>
                <m:r>
                  <w:rPr>
                    <w:rFonts w:ascii="Cambria Math" w:hAnsi="Cambria Math" w:cs="Times New Roman"/>
                    <w:sz w:val="28"/>
                    <w:szCs w:val="28"/>
                    <w:lang w:val="en-US"/>
                  </w:rPr>
                  <m:t>N</m:t>
                </m:r>
              </m:e>
              <m:sub>
                <m:r>
                  <w:rPr>
                    <w:rFonts w:ascii="Cambria Math" w:hAnsi="Cambria Math" w:cs="Times New Roman"/>
                    <w:sz w:val="28"/>
                    <w:szCs w:val="28"/>
                  </w:rPr>
                  <m:t>общее число пор</m:t>
                </m:r>
              </m:sub>
            </m:sSub>
          </m:den>
        </m:f>
        <m:r>
          <w:rPr>
            <w:rFonts w:ascii="Cambria Math" w:hAnsi="Cambria Math" w:cs="Times New Roman"/>
            <w:sz w:val="28"/>
            <w:szCs w:val="28"/>
          </w:rPr>
          <m:t>∙100%</m:t>
        </m:r>
      </m:oMath>
      <w:r w:rsidRPr="00FB610E">
        <w:rPr>
          <w:rFonts w:ascii="Times New Roman" w:eastAsiaTheme="minorEastAsia" w:hAnsi="Times New Roman" w:cs="Times New Roman"/>
          <w:sz w:val="28"/>
          <w:szCs w:val="28"/>
        </w:rPr>
        <w:t xml:space="preserve">                                             (1</w:t>
      </w:r>
      <w:r w:rsidRPr="00FB610E">
        <w:rPr>
          <w:rFonts w:ascii="Times New Roman" w:eastAsiaTheme="minorEastAsia" w:hAnsi="Times New Roman" w:cs="Times New Roman"/>
          <w:sz w:val="28"/>
          <w:szCs w:val="28"/>
          <w:lang w:val="tr-TR"/>
        </w:rPr>
        <w:t>1</w:t>
      </w:r>
      <w:r w:rsidRPr="00FB610E">
        <w:rPr>
          <w:rFonts w:ascii="Times New Roman" w:eastAsiaTheme="minorEastAsia" w:hAnsi="Times New Roman" w:cs="Times New Roman"/>
          <w:sz w:val="28"/>
          <w:szCs w:val="28"/>
        </w:rPr>
        <w:t>)</w:t>
      </w:r>
    </w:p>
    <w:p w:rsidR="00D029DE" w:rsidRPr="00FB610E" w:rsidRDefault="00D029DE" w:rsidP="00D029DE">
      <w:pPr>
        <w:pStyle w:val="a3"/>
        <w:tabs>
          <w:tab w:val="left" w:pos="993"/>
        </w:tabs>
        <w:ind w:firstLine="709"/>
        <w:jc w:val="right"/>
        <w:rPr>
          <w:rFonts w:ascii="Times New Roman" w:hAnsi="Times New Roman" w:cs="Times New Roman"/>
          <w:sz w:val="28"/>
          <w:szCs w:val="28"/>
        </w:rPr>
      </w:pPr>
    </w:p>
    <w:p w:rsidR="00D029DE" w:rsidRPr="001232AA" w:rsidRDefault="00D029DE" w:rsidP="00D029DE">
      <w:pPr>
        <w:pStyle w:val="a3"/>
        <w:ind w:left="708" w:hanging="566"/>
        <w:jc w:val="both"/>
        <w:rPr>
          <w:rFonts w:ascii="Times New Roman" w:hAnsi="Times New Roman" w:cs="Times New Roman"/>
          <w:i/>
          <w:sz w:val="28"/>
          <w:szCs w:val="28"/>
        </w:rPr>
      </w:pPr>
      <w:r w:rsidRPr="00FB610E">
        <w:rPr>
          <w:rFonts w:ascii="Times New Roman" w:hAnsi="Times New Roman" w:cs="Times New Roman"/>
          <w:sz w:val="28"/>
          <w:szCs w:val="28"/>
        </w:rPr>
        <w:t xml:space="preserve">где </w:t>
      </w:r>
      <w:r w:rsidRPr="00FB610E">
        <w:rPr>
          <w:rFonts w:ascii="Times New Roman" w:hAnsi="Times New Roman" w:cs="Times New Roman"/>
          <w:i/>
          <w:sz w:val="28"/>
          <w:szCs w:val="28"/>
        </w:rPr>
        <w:t>N</w:t>
      </w:r>
      <w:r w:rsidRPr="00FB610E">
        <w:rPr>
          <w:rFonts w:ascii="Times New Roman" w:hAnsi="Times New Roman" w:cs="Times New Roman"/>
          <w:i/>
          <w:sz w:val="28"/>
          <w:szCs w:val="28"/>
          <w:vertAlign w:val="subscript"/>
        </w:rPr>
        <w:t xml:space="preserve">заполненных пор </w:t>
      </w:r>
      <w:r w:rsidRPr="00FB610E">
        <w:rPr>
          <w:rFonts w:ascii="Times New Roman" w:hAnsi="Times New Roman" w:cs="Times New Roman"/>
          <w:sz w:val="28"/>
          <w:szCs w:val="28"/>
        </w:rPr>
        <w:t>‒ количество пор, заполненных осаждённым материалом</w:t>
      </w:r>
      <w:r w:rsidRPr="00FB610E">
        <w:rPr>
          <w:rFonts w:ascii="Times New Roman" w:hAnsi="Times New Roman" w:cs="Times New Roman"/>
          <w:sz w:val="28"/>
          <w:szCs w:val="28"/>
          <w:lang w:val="kk-KZ"/>
        </w:rPr>
        <w:t xml:space="preserve">; </w:t>
      </w:r>
      <w:r w:rsidRPr="00FB610E">
        <w:rPr>
          <w:rFonts w:ascii="Times New Roman" w:hAnsi="Times New Roman" w:cs="Times New Roman"/>
          <w:i/>
          <w:sz w:val="28"/>
          <w:szCs w:val="28"/>
        </w:rPr>
        <w:t>N</w:t>
      </w:r>
      <w:r w:rsidRPr="00FB610E">
        <w:rPr>
          <w:rFonts w:ascii="Times New Roman" w:hAnsi="Times New Roman" w:cs="Times New Roman"/>
          <w:i/>
          <w:sz w:val="28"/>
          <w:szCs w:val="28"/>
          <w:vertAlign w:val="subscript"/>
        </w:rPr>
        <w:t>общих </w:t>
      </w:r>
      <w:proofErr w:type="gramStart"/>
      <w:r w:rsidRPr="00FB610E">
        <w:rPr>
          <w:rFonts w:ascii="Times New Roman" w:hAnsi="Times New Roman" w:cs="Times New Roman"/>
          <w:i/>
          <w:sz w:val="28"/>
          <w:szCs w:val="28"/>
          <w:vertAlign w:val="subscript"/>
        </w:rPr>
        <w:t>пор</w:t>
      </w:r>
      <w:r w:rsidRPr="00FB610E">
        <w:rPr>
          <w:rFonts w:ascii="Times New Roman" w:hAnsi="Times New Roman" w:cs="Times New Roman"/>
          <w:sz w:val="28"/>
          <w:szCs w:val="28"/>
          <w:vertAlign w:val="subscript"/>
        </w:rPr>
        <w:t xml:space="preserve"> </w:t>
      </w:r>
      <w:r w:rsidRPr="00FB610E">
        <w:rPr>
          <w:rFonts w:ascii="Times New Roman" w:hAnsi="Times New Roman" w:cs="Times New Roman"/>
          <w:sz w:val="28"/>
          <w:szCs w:val="28"/>
        </w:rPr>
        <w:t xml:space="preserve"> ‒</w:t>
      </w:r>
      <w:proofErr w:type="gramEnd"/>
      <w:r w:rsidRPr="00FB610E">
        <w:rPr>
          <w:rFonts w:ascii="Times New Roman" w:hAnsi="Times New Roman" w:cs="Times New Roman"/>
          <w:sz w:val="28"/>
          <w:szCs w:val="28"/>
        </w:rPr>
        <w:t xml:space="preserve"> </w:t>
      </w:r>
      <w:r w:rsidRPr="00FB610E">
        <w:rPr>
          <w:rFonts w:ascii="Times New Roman" w:eastAsia="Times New Roman" w:hAnsi="Times New Roman" w:cs="Times New Roman"/>
          <w:sz w:val="28"/>
          <w:szCs w:val="28"/>
          <w:lang w:eastAsia="ru-RU"/>
        </w:rPr>
        <w:t>общее число пор на анализируемой области изображения.</w:t>
      </w:r>
      <w:r w:rsidRPr="002C457E">
        <w:rPr>
          <w:rFonts w:ascii="Times New Roman" w:hAnsi="Times New Roman" w:cs="Times New Roman"/>
          <w:sz w:val="28"/>
          <w:szCs w:val="28"/>
        </w:rPr>
        <w:t xml:space="preserve"> </w:t>
      </w:r>
    </w:p>
    <w:p w:rsidR="00A34492" w:rsidRPr="007D0F0D" w:rsidRDefault="00A36D18" w:rsidP="007B58D8">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СЭМ</w:t>
      </w:r>
      <w:r w:rsidRPr="007D0F0D">
        <w:rPr>
          <w:rFonts w:ascii="Times New Roman" w:hAnsi="Times New Roman" w:cs="Times New Roman"/>
          <w:sz w:val="28"/>
          <w:szCs w:val="28"/>
        </w:rPr>
        <w:t xml:space="preserve"> </w:t>
      </w:r>
      <w:r>
        <w:rPr>
          <w:rFonts w:ascii="Times New Roman" w:hAnsi="Times New Roman" w:cs="Times New Roman"/>
          <w:sz w:val="28"/>
          <w:szCs w:val="28"/>
        </w:rPr>
        <w:t>‒</w:t>
      </w:r>
      <w:r w:rsidRPr="007D0F0D">
        <w:rPr>
          <w:rFonts w:ascii="Times New Roman" w:hAnsi="Times New Roman" w:cs="Times New Roman"/>
          <w:sz w:val="28"/>
          <w:szCs w:val="28"/>
        </w:rPr>
        <w:t xml:space="preserve"> это универсальный инструмент для получения изображений высокого разрешения в различных областях исследований. Она позволяет визуализировать топографию и состав поверхности с нанометровым разрешением, что крайне важно для понимания структурных и функциональных свойств образцов</w:t>
      </w:r>
      <w:r w:rsidR="00A34492"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&lt;EndNote&gt;&lt;Cite&gt;&lt;Author&gt;Drummond&lt;/Author&gt;&lt;Year&gt;2008&lt;/Year&gt;&lt;RecNum&gt;38&lt;/RecNum&gt;&lt;DisplayText&gt;[77]&lt;/DisplayText&gt;&lt;record&gt;&lt;rec-number&gt;38&lt;/rec-number&gt;&lt;foreign-keys&gt;&lt;key app="EN" db-id="xpd90tzwmvdaaaers08vxatixarz9wawarar" timestamp="1728815185"&gt;38&lt;/key&gt;&lt;/foreign-keys&gt;&lt;ref-type name="Journal Article"&gt;17&lt;/ref-type&gt;&lt;contributors&gt;&lt;authors&gt;&lt;author&gt;Drummond, Sheona P&lt;/author&gt;&lt;author&gt;Allen, Terence D&lt;/author&gt;&lt;/authors&gt;&lt;/contributors&gt;&lt;titles&gt;&lt;title&gt;From live-cell imaging to scanning electron microscopy (SEM): the use of green fluorescent protein (GFP) as a common label&lt;/title&gt;&lt;secondary-title&gt;Methods in cell biology&lt;/secondary-title&gt;&lt;/titles&gt;&lt;periodical&gt;&lt;full-title&gt;Methods in cell biology&lt;/full-title&gt;&lt;/periodical&gt;&lt;pages&gt;97-108&lt;/pages&gt;&lt;volume&gt;88&lt;/volume&gt;&lt;dates&gt;&lt;year&gt;2008&lt;/year&gt;&lt;/dates&gt;&lt;isbn&gt;0091-679X&lt;/isbn&gt;&lt;urls&gt;&lt;/urls&gt;&lt;/record&gt;&lt;/Cite&gt;&lt;/EndNote&gt;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[77]</w:t>
      </w:r>
      <w:r w:rsidR="00C66201" w:rsidRPr="007D0F0D">
        <w:rPr>
          <w:rFonts w:ascii="Times New Roman" w:hAnsi="Times New Roman" w:cs="Times New Roman"/>
          <w:sz w:val="28"/>
          <w:szCs w:val="28"/>
        </w:rPr>
        <w:fldChar w:fldCharType="end"/>
      </w:r>
      <w:r w:rsidR="00A34492" w:rsidRPr="007D0F0D">
        <w:rPr>
          <w:rFonts w:ascii="Times New Roman" w:hAnsi="Times New Roman" w:cs="Times New Roman"/>
          <w:sz w:val="28"/>
          <w:szCs w:val="28"/>
        </w:rPr>
        <w:t>.</w:t>
      </w:r>
    </w:p>
    <w:p w:rsidR="00A34492" w:rsidRDefault="00A34492" w:rsidP="007B58D8">
      <w:pPr>
        <w:tabs>
          <w:tab w:val="left" w:pos="993"/>
        </w:tabs>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lang w:val="kk-KZ"/>
        </w:rPr>
        <w:t>В нашей работе д</w:t>
      </w:r>
      <w:r w:rsidRPr="007D0F0D">
        <w:rPr>
          <w:rFonts w:ascii="Times New Roman" w:hAnsi="Times New Roman" w:cs="Times New Roman"/>
          <w:sz w:val="28"/>
          <w:szCs w:val="28"/>
        </w:rPr>
        <w:t>ля изучения поверхностной морфологии и структуры трековых шаблонов SiO</w:t>
      </w:r>
      <w:r w:rsidRPr="007D0F0D">
        <w:rPr>
          <w:rFonts w:ascii="Times New Roman" w:hAnsi="Times New Roman" w:cs="Times New Roman"/>
          <w:sz w:val="28"/>
          <w:szCs w:val="28"/>
          <w:vertAlign w:val="subscript"/>
        </w:rPr>
        <w:t>2</w:t>
      </w:r>
      <w:r w:rsidRPr="007D0F0D">
        <w:rPr>
          <w:rFonts w:ascii="Times New Roman" w:hAnsi="Times New Roman" w:cs="Times New Roman"/>
          <w:sz w:val="28"/>
          <w:szCs w:val="28"/>
        </w:rPr>
        <w:t>/Si был</w:t>
      </w:r>
      <w:r w:rsidR="00864869" w:rsidRPr="007D0F0D">
        <w:rPr>
          <w:rFonts w:ascii="Times New Roman" w:hAnsi="Times New Roman" w:cs="Times New Roman"/>
          <w:sz w:val="28"/>
          <w:szCs w:val="28"/>
        </w:rPr>
        <w:t>и</w:t>
      </w:r>
      <w:r w:rsidRPr="007D0F0D">
        <w:rPr>
          <w:rFonts w:ascii="Times New Roman" w:hAnsi="Times New Roman" w:cs="Times New Roman"/>
          <w:sz w:val="28"/>
          <w:szCs w:val="28"/>
        </w:rPr>
        <w:t xml:space="preserve"> использован</w:t>
      </w:r>
      <w:r w:rsidR="00864869" w:rsidRPr="007D0F0D">
        <w:rPr>
          <w:rFonts w:ascii="Times New Roman" w:hAnsi="Times New Roman" w:cs="Times New Roman"/>
          <w:sz w:val="28"/>
          <w:szCs w:val="28"/>
        </w:rPr>
        <w:t>ы</w:t>
      </w:r>
      <w:r w:rsidRPr="007D0F0D">
        <w:rPr>
          <w:rFonts w:ascii="Times New Roman" w:hAnsi="Times New Roman" w:cs="Times New Roman"/>
          <w:sz w:val="28"/>
          <w:szCs w:val="28"/>
        </w:rPr>
        <w:t xml:space="preserve"> сканирующий электронный микроскоп</w:t>
      </w:r>
      <w:r w:rsidR="00E67136" w:rsidRPr="007D0F0D">
        <w:rPr>
          <w:rFonts w:ascii="Times New Roman" w:hAnsi="Times New Roman" w:cs="Times New Roman"/>
          <w:sz w:val="28"/>
          <w:szCs w:val="28"/>
        </w:rPr>
        <w:t xml:space="preserve"> </w:t>
      </w:r>
      <w:r w:rsidR="0082293E" w:rsidRPr="007D0F0D">
        <w:rPr>
          <w:rFonts w:ascii="Times New Roman" w:hAnsi="Times New Roman" w:cs="Times New Roman"/>
          <w:sz w:val="28"/>
          <w:szCs w:val="28"/>
        </w:rPr>
        <w:t xml:space="preserve">(СЭМ) </w:t>
      </w:r>
      <w:r w:rsidR="00E67136" w:rsidRPr="007D0F0D">
        <w:rPr>
          <w:rFonts w:ascii="Times New Roman" w:hAnsi="Times New Roman" w:cs="Times New Roman"/>
          <w:sz w:val="28"/>
          <w:szCs w:val="28"/>
        </w:rPr>
        <w:t>со следующими марками</w:t>
      </w:r>
      <w:r w:rsidR="0082293E" w:rsidRPr="007D0F0D">
        <w:rPr>
          <w:rFonts w:ascii="Times New Roman" w:hAnsi="Times New Roman" w:cs="Times New Roman"/>
          <w:sz w:val="28"/>
          <w:szCs w:val="28"/>
        </w:rPr>
        <w:t>:</w:t>
      </w:r>
      <w:r w:rsidRPr="007D0F0D">
        <w:rPr>
          <w:rFonts w:ascii="Times New Roman" w:hAnsi="Times New Roman" w:cs="Times New Roman"/>
          <w:sz w:val="28"/>
          <w:szCs w:val="28"/>
        </w:rPr>
        <w:t xml:space="preserve"> </w:t>
      </w:r>
      <w:r w:rsidR="00F06C8F" w:rsidRPr="00AF4E8E">
        <w:rPr>
          <w:rFonts w:ascii="Times New Roman" w:hAnsi="Times New Roman" w:cs="Times New Roman"/>
          <w:sz w:val="28"/>
          <w:szCs w:val="28"/>
          <w:lang w:val="en-US"/>
        </w:rPr>
        <w:t>JEOL</w:t>
      </w:r>
      <w:r w:rsidR="00F06C8F" w:rsidRPr="00AF4E8E">
        <w:rPr>
          <w:rFonts w:ascii="Times New Roman" w:hAnsi="Times New Roman" w:cs="Times New Roman"/>
          <w:sz w:val="28"/>
          <w:szCs w:val="28"/>
        </w:rPr>
        <w:t xml:space="preserve"> 7500</w:t>
      </w:r>
      <w:r w:rsidR="00F06C8F" w:rsidRPr="00AF4E8E">
        <w:rPr>
          <w:rFonts w:ascii="Times New Roman" w:hAnsi="Times New Roman" w:cs="Times New Roman"/>
          <w:sz w:val="28"/>
          <w:szCs w:val="28"/>
          <w:lang w:val="en-US"/>
        </w:rPr>
        <w:t>F</w:t>
      </w:r>
      <w:r w:rsidR="00F06C8F" w:rsidRPr="00AF4E8E">
        <w:rPr>
          <w:rFonts w:ascii="Times New Roman" w:hAnsi="Times New Roman" w:cs="Times New Roman"/>
          <w:color w:val="000000"/>
          <w:sz w:val="28"/>
          <w:szCs w:val="28"/>
          <w:bdr w:val="none" w:sz="0" w:space="0" w:color="auto" w:frame="1"/>
          <w:lang w:eastAsia="ru-RU"/>
        </w:rPr>
        <w:t>,</w:t>
      </w:r>
      <w:r w:rsidR="00F06C8F" w:rsidRPr="00AF4E8E">
        <w:rPr>
          <w:rFonts w:ascii="Times New Roman" w:hAnsi="Times New Roman" w:cs="Times New Roman"/>
          <w:sz w:val="28"/>
          <w:szCs w:val="28"/>
        </w:rPr>
        <w:t xml:space="preserve"> </w:t>
      </w:r>
      <w:r w:rsidRPr="00AF4E8E">
        <w:rPr>
          <w:rFonts w:ascii="Times New Roman" w:hAnsi="Times New Roman" w:cs="Times New Roman"/>
          <w:sz w:val="28"/>
          <w:szCs w:val="28"/>
        </w:rPr>
        <w:t>Hitachi SU70</w:t>
      </w:r>
      <w:r w:rsidR="00864869" w:rsidRPr="007D0F0D">
        <w:rPr>
          <w:rFonts w:ascii="Times New Roman" w:hAnsi="Times New Roman" w:cs="Times New Roman"/>
          <w:sz w:val="28"/>
          <w:szCs w:val="28"/>
        </w:rPr>
        <w:t xml:space="preserve"> и </w:t>
      </w:r>
      <w:r w:rsidR="00840B78">
        <w:rPr>
          <w:rFonts w:ascii="Times New Roman" w:hAnsi="Times New Roman" w:cs="Times New Roman"/>
          <w:sz w:val="28"/>
          <w:szCs w:val="28"/>
        </w:rPr>
        <w:t xml:space="preserve">ZEISS Crossbeam </w:t>
      </w:r>
      <w:r w:rsidR="00840B78" w:rsidRPr="00840B78">
        <w:rPr>
          <w:rFonts w:ascii="Times New Roman" w:hAnsi="Times New Roman" w:cs="Times New Roman"/>
          <w:sz w:val="28"/>
          <w:szCs w:val="28"/>
        </w:rPr>
        <w:t>540</w:t>
      </w:r>
      <w:r w:rsidRPr="007D0F0D">
        <w:rPr>
          <w:rFonts w:ascii="Times New Roman" w:hAnsi="Times New Roman" w:cs="Times New Roman"/>
          <w:sz w:val="28"/>
          <w:szCs w:val="28"/>
        </w:rPr>
        <w:t>.</w:t>
      </w:r>
    </w:p>
    <w:p w:rsidR="00980571" w:rsidRPr="007D0F0D" w:rsidRDefault="00980571"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С</w:t>
      </w:r>
      <w:r w:rsidR="00D029DE">
        <w:rPr>
          <w:rFonts w:ascii="Times New Roman" w:hAnsi="Times New Roman" w:cs="Times New Roman"/>
          <w:sz w:val="28"/>
          <w:szCs w:val="28"/>
        </w:rPr>
        <w:t>ЭМ</w:t>
      </w:r>
      <w:r w:rsidR="00BD64EC">
        <w:rPr>
          <w:rFonts w:ascii="Times New Roman" w:hAnsi="Times New Roman" w:cs="Times New Roman"/>
          <w:sz w:val="28"/>
          <w:szCs w:val="28"/>
        </w:rPr>
        <w:t xml:space="preserve"> Hitachi модели SU70 (рисунок 17</w:t>
      </w:r>
      <w:r w:rsidRPr="007D0F0D">
        <w:rPr>
          <w:rFonts w:ascii="Times New Roman" w:hAnsi="Times New Roman" w:cs="Times New Roman"/>
          <w:sz w:val="28"/>
          <w:szCs w:val="28"/>
        </w:rPr>
        <w:t xml:space="preserve">) используется для получения изображений, элементного анализа и изготовления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как методом электронно-лучевой литографии (ЭЛЛ), так и методом прямого осаждения с помощью электронного пучка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https://www.hitachi-hightech.com/file/global/pdf/about/news/2006/20060601b.pdf&lt;/Author&gt;&lt;RecNum&gt;40&lt;/RecNum&gt;&lt;DisplayText&gt;[78]&lt;/DisplayText&gt;&lt;record&gt;&lt;rec-number&gt;40&lt;/rec-number&gt;&lt;foreign-keys&gt;&lt;key app="EN" db-id="xpd90tzwmvdaaaers08vxatixarz9wawarar" timestamp="1728817277"&gt;40&lt;/key&gt;&lt;/foreign-keys&gt;&lt;ref-type name="Web Page"&gt;12&lt;/ref-type&gt;&lt;contributors&gt;&lt;authors&gt;&lt;author&gt;https://www.hitachi-hightech.com/file/global/pdf/about/news/2006/20060601b.pdf&lt;/author&gt;&lt;/authors&gt;&lt;/contributors&gt;&lt;titles&gt;&lt;/titles&gt;&lt;dates&gt;&lt;/dates&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[78]</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В СЭМ используется электронно-оптическая система, состоящая из ряда электромагнитов для фокусировки и сканирования пучка электронов над областью, которую необходимо получить. Поскольку СЭМ освещает образец с помощью электронов, он может достигать увеличения более чем в 1000 раз по сравнению со световым микроскопом.</w:t>
      </w:r>
    </w:p>
    <w:p w:rsidR="00980571" w:rsidRPr="007D0F0D" w:rsidRDefault="00980571" w:rsidP="007B58D8">
      <w:pPr>
        <w:tabs>
          <w:tab w:val="left" w:pos="993"/>
        </w:tabs>
        <w:spacing w:after="0" w:line="240" w:lineRule="auto"/>
        <w:ind w:firstLine="709"/>
        <w:jc w:val="both"/>
        <w:rPr>
          <w:rFonts w:ascii="Times New Roman" w:hAnsi="Times New Roman" w:cs="Times New Roman"/>
          <w:sz w:val="28"/>
          <w:szCs w:val="28"/>
        </w:rPr>
      </w:pPr>
    </w:p>
    <w:p w:rsidR="00A34492" w:rsidRPr="007D0F0D" w:rsidRDefault="00A34492" w:rsidP="007B58D8">
      <w:pPr>
        <w:spacing w:after="0" w:line="240" w:lineRule="auto"/>
        <w:jc w:val="center"/>
        <w:rPr>
          <w:rFonts w:ascii="Times New Roman" w:hAnsi="Times New Roman" w:cs="Times New Roman"/>
          <w:sz w:val="24"/>
          <w:szCs w:val="24"/>
        </w:rPr>
      </w:pPr>
      <w:r w:rsidRPr="007D0F0D">
        <w:rPr>
          <w:rFonts w:ascii="Times New Roman" w:hAnsi="Times New Roman" w:cs="Times New Roman"/>
          <w:noProof/>
          <w:lang w:eastAsia="ru-RU"/>
        </w:rPr>
        <w:drawing>
          <wp:inline distT="0" distB="0" distL="0" distR="0">
            <wp:extent cx="2886075" cy="2409825"/>
            <wp:effectExtent l="0" t="0" r="9525" b="9525"/>
            <wp:docPr id="51" name="Рисунок 51" descr="Hitachi SU-70 Analytical Field Emission at best price in New Del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tachi SU-70 Analytical Field Emission at best price in New Delhi"/>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438" t="8436" r="1875" b="12500"/>
                    <a:stretch/>
                  </pic:blipFill>
                  <pic:spPr bwMode="auto">
                    <a:xfrm>
                      <a:off x="0" y="0"/>
                      <a:ext cx="2886075" cy="2409825"/>
                    </a:xfrm>
                    <a:prstGeom prst="rect">
                      <a:avLst/>
                    </a:prstGeom>
                    <a:noFill/>
                    <a:ln>
                      <a:noFill/>
                    </a:ln>
                    <a:extLst>
                      <a:ext uri="{53640926-AAD7-44D8-BBD7-CCE9431645EC}">
                        <a14:shadowObscured xmlns:a14="http://schemas.microsoft.com/office/drawing/2010/main"/>
                      </a:ext>
                    </a:extLst>
                  </pic:spPr>
                </pic:pic>
              </a:graphicData>
            </a:graphic>
          </wp:inline>
        </w:drawing>
      </w:r>
    </w:p>
    <w:p w:rsidR="00980571" w:rsidRPr="00980571" w:rsidRDefault="00980571" w:rsidP="007B58D8">
      <w:pPr>
        <w:spacing w:after="0" w:line="240" w:lineRule="auto"/>
        <w:jc w:val="center"/>
        <w:rPr>
          <w:rFonts w:ascii="Times New Roman" w:hAnsi="Times New Roman" w:cs="Times New Roman"/>
          <w:sz w:val="16"/>
          <w:szCs w:val="16"/>
        </w:rPr>
      </w:pPr>
    </w:p>
    <w:p w:rsidR="00A34492" w:rsidRPr="007D0F0D" w:rsidRDefault="003F5003"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Рисунок 1</w:t>
      </w:r>
      <w:r w:rsidR="00BD64EC">
        <w:rPr>
          <w:rFonts w:ascii="Times New Roman" w:hAnsi="Times New Roman" w:cs="Times New Roman"/>
          <w:sz w:val="28"/>
          <w:szCs w:val="28"/>
        </w:rPr>
        <w:t>7</w:t>
      </w:r>
      <w:r w:rsidR="00A34492" w:rsidRPr="007D0F0D">
        <w:rPr>
          <w:rFonts w:ascii="Times New Roman" w:hAnsi="Times New Roman" w:cs="Times New Roman"/>
          <w:sz w:val="28"/>
          <w:szCs w:val="28"/>
        </w:rPr>
        <w:t xml:space="preserve"> </w:t>
      </w:r>
      <w:r w:rsidR="00980571">
        <w:rPr>
          <w:rFonts w:ascii="Times New Roman" w:hAnsi="Times New Roman" w:cs="Times New Roman"/>
          <w:sz w:val="28"/>
          <w:szCs w:val="28"/>
        </w:rPr>
        <w:t xml:space="preserve">‒ </w:t>
      </w:r>
      <w:r w:rsidR="00A34492" w:rsidRPr="007D0F0D">
        <w:rPr>
          <w:rFonts w:ascii="Times New Roman" w:hAnsi="Times New Roman" w:cs="Times New Roman"/>
          <w:sz w:val="28"/>
          <w:szCs w:val="28"/>
        </w:rPr>
        <w:t>Сканирующий электронный микроскоп Hitachi SU70</w:t>
      </w:r>
    </w:p>
    <w:p w:rsidR="00C33AD9" w:rsidRPr="00980571" w:rsidRDefault="00C33AD9" w:rsidP="007B58D8">
      <w:pPr>
        <w:spacing w:after="0" w:line="240" w:lineRule="auto"/>
        <w:jc w:val="center"/>
        <w:rPr>
          <w:rFonts w:ascii="Times New Roman" w:hAnsi="Times New Roman" w:cs="Times New Roman"/>
          <w:sz w:val="16"/>
          <w:szCs w:val="16"/>
        </w:rPr>
      </w:pPr>
    </w:p>
    <w:p w:rsidR="00864869" w:rsidRPr="007D0F0D" w:rsidRDefault="00864869"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4"/>
          <w:szCs w:val="24"/>
        </w:rPr>
        <w:t xml:space="preserve">Примечание – Составлено по источнику </w:t>
      </w:r>
      <w:r w:rsidR="00C66201" w:rsidRPr="007D0F0D">
        <w:rPr>
          <w:rFonts w:ascii="Times New Roman" w:hAnsi="Times New Roman" w:cs="Times New Roman"/>
          <w:sz w:val="24"/>
          <w:szCs w:val="24"/>
        </w:rPr>
        <w:fldChar w:fldCharType="begin"/>
      </w:r>
      <w:r w:rsidR="00D029DE">
        <w:rPr>
          <w:rFonts w:ascii="Times New Roman" w:hAnsi="Times New Roman" w:cs="Times New Roman"/>
          <w:sz w:val="24"/>
          <w:szCs w:val="24"/>
        </w:rPr>
        <w:instrText xml:space="preserve"> ADDIN EN.CITE &lt;EndNote&gt;&lt;Cite&gt;&lt;Author&gt;https://www.hitachi-hightech.com/file/global/pdf/about/news/2006/20060601b.pdf&lt;/Author&gt;&lt;RecNum&gt;40&lt;/RecNum&gt;&lt;DisplayText&gt;[78]&lt;/DisplayText&gt;&lt;record&gt;&lt;rec-number&gt;40&lt;/rec-number&gt;&lt;foreign-keys&gt;&lt;key app="EN" db-id="xpd90tzwmvdaaaers08vxatixarz9wawarar" timestamp="1728817277"&gt;40&lt;/key&gt;&lt;/foreign-keys&gt;&lt;ref-type name="Web Page"&gt;12&lt;/ref-type&gt;&lt;contributors&gt;&lt;authors&gt;&lt;author&gt;https://www.hitachi-hightech.com/file/global/pdf/about/news/2006/20060601b.pdf&lt;/author&gt;&lt;/authors&gt;&lt;/contributors&gt;&lt;titles&gt;&lt;/titles&gt;&lt;dates&gt;&lt;/dates&gt;&lt;urls&gt;&lt;/urls&gt;&lt;/record&gt;&lt;/Cite&gt;&lt;/EndNote&gt;</w:instrText>
      </w:r>
      <w:r w:rsidR="00C66201" w:rsidRPr="007D0F0D">
        <w:rPr>
          <w:rFonts w:ascii="Times New Roman" w:hAnsi="Times New Roman" w:cs="Times New Roman"/>
          <w:sz w:val="24"/>
          <w:szCs w:val="24"/>
        </w:rPr>
        <w:fldChar w:fldCharType="separate"/>
      </w:r>
      <w:r w:rsidR="00D029DE">
        <w:rPr>
          <w:rFonts w:ascii="Times New Roman" w:hAnsi="Times New Roman" w:cs="Times New Roman"/>
          <w:noProof/>
          <w:sz w:val="24"/>
          <w:szCs w:val="24"/>
        </w:rPr>
        <w:t>[78]</w:t>
      </w:r>
      <w:r w:rsidR="00C66201" w:rsidRPr="007D0F0D">
        <w:rPr>
          <w:rFonts w:ascii="Times New Roman" w:hAnsi="Times New Roman" w:cs="Times New Roman"/>
          <w:sz w:val="24"/>
          <w:szCs w:val="24"/>
        </w:rPr>
        <w:fldChar w:fldCharType="end"/>
      </w:r>
    </w:p>
    <w:p w:rsidR="009B2E1E" w:rsidRDefault="009B2E1E" w:rsidP="00BD64EC">
      <w:pPr>
        <w:spacing w:after="0" w:line="240" w:lineRule="auto"/>
        <w:jc w:val="both"/>
        <w:rPr>
          <w:rFonts w:ascii="Times New Roman" w:hAnsi="Times New Roman" w:cs="Times New Roman"/>
          <w:sz w:val="28"/>
          <w:szCs w:val="28"/>
          <w:lang w:val="tr-TR"/>
        </w:rPr>
      </w:pPr>
    </w:p>
    <w:p w:rsidR="00BD64EC" w:rsidRPr="00980571" w:rsidRDefault="00BD64EC" w:rsidP="00BD64EC">
      <w:pPr>
        <w:spacing w:after="0" w:line="240" w:lineRule="auto"/>
        <w:ind w:firstLine="709"/>
        <w:jc w:val="both"/>
        <w:rPr>
          <w:rFonts w:ascii="Times New Roman" w:hAnsi="Times New Roman" w:cs="Times New Roman"/>
          <w:sz w:val="28"/>
          <w:szCs w:val="28"/>
          <w:lang w:val="tr-TR"/>
        </w:rPr>
      </w:pPr>
      <w:r>
        <w:rPr>
          <w:rFonts w:ascii="Times New Roman" w:hAnsi="Times New Roman" w:cs="Times New Roman"/>
          <w:sz w:val="28"/>
          <w:szCs w:val="28"/>
        </w:rPr>
        <w:t>Кроме того, и</w:t>
      </w:r>
      <w:r w:rsidRPr="00840B78">
        <w:rPr>
          <w:rFonts w:ascii="Times New Roman" w:hAnsi="Times New Roman" w:cs="Times New Roman"/>
          <w:sz w:val="28"/>
          <w:szCs w:val="28"/>
        </w:rPr>
        <w:t xml:space="preserve">сследование морфологии и микроструктуры полученных </w:t>
      </w:r>
      <w:r w:rsidR="00174A9D">
        <w:rPr>
          <w:rFonts w:ascii="Times New Roman" w:hAnsi="Times New Roman" w:cs="Times New Roman"/>
          <w:sz w:val="28"/>
          <w:szCs w:val="28"/>
        </w:rPr>
        <w:t>НС</w:t>
      </w:r>
      <w:r w:rsidRPr="00840B78">
        <w:rPr>
          <w:rFonts w:ascii="Times New Roman" w:hAnsi="Times New Roman" w:cs="Times New Roman"/>
          <w:sz w:val="28"/>
          <w:szCs w:val="28"/>
        </w:rPr>
        <w:t xml:space="preserve"> проводилось методом сканирующей электронной микроскопии с использованием двулучевой электронно-ионной системы ZEISS Crossbeam XB 540 (Carl Zeiss, Германия)</w:t>
      </w:r>
      <w:r>
        <w:rPr>
          <w:rFonts w:ascii="Times New Roman" w:hAnsi="Times New Roman" w:cs="Times New Roman"/>
          <w:sz w:val="28"/>
          <w:szCs w:val="28"/>
        </w:rPr>
        <w:t xml:space="preserve"> </w:t>
      </w:r>
      <w:r w:rsidR="00D029DE">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https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www</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zeiss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com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microscopy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products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fib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fib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crossbeam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html</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&gt;249&lt;/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&gt;[79]&lt;/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&gt;249&lt;/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="1767273985"&gt;249&lt;/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Web</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Page</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https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www</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zeiss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com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microscopy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products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fib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fib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crossbeam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html</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Scanning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Microscope</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related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https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www</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zeiss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com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microscopy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products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fib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fib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crossbeam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html</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url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related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[79]</w:t>
      </w:r>
      <w:r w:rsidR="00D029DE">
        <w:rPr>
          <w:rFonts w:ascii="Times New Roman" w:hAnsi="Times New Roman" w:cs="Times New Roman"/>
          <w:sz w:val="24"/>
          <w:szCs w:val="24"/>
          <w:lang w:val="en-US"/>
        </w:rPr>
        <w:fldChar w:fldCharType="end"/>
      </w:r>
      <w:r w:rsidRPr="00840B78">
        <w:rPr>
          <w:rFonts w:ascii="Times New Roman" w:hAnsi="Times New Roman" w:cs="Times New Roman"/>
          <w:sz w:val="28"/>
          <w:szCs w:val="28"/>
        </w:rPr>
        <w:t>. Установка оснащена электронной колонной GEMINI II SEM, обеспечивающей получение изображений поверхности образцов с высоким пространственным разрешением и стабильными условиями зондирования.</w:t>
      </w:r>
    </w:p>
    <w:p w:rsidR="00980571" w:rsidRDefault="00840B78" w:rsidP="007B58D8">
      <w:pPr>
        <w:spacing w:after="0" w:line="240" w:lineRule="auto"/>
        <w:ind w:firstLine="709"/>
        <w:jc w:val="both"/>
        <w:rPr>
          <w:rFonts w:ascii="Times New Roman" w:hAnsi="Times New Roman" w:cs="Times New Roman"/>
          <w:sz w:val="28"/>
          <w:szCs w:val="28"/>
        </w:rPr>
      </w:pPr>
      <w:r w:rsidRPr="00840B78">
        <w:rPr>
          <w:rFonts w:ascii="Times New Roman" w:hAnsi="Times New Roman" w:cs="Times New Roman"/>
          <w:sz w:val="28"/>
          <w:szCs w:val="28"/>
        </w:rPr>
        <w:t>Для формирования поперечных срезов и локального исследования внутренней структуры образцов использовалась ионно-лучевая колонна Capella FIB, что позволило выполнять прецизионную микро- и наномодификацию материалов. Высокая точность позиционирования электронного и ионного пучков обеспечивала воспроизводимость результатов измерений.</w:t>
      </w:r>
    </w:p>
    <w:p w:rsidR="0060583F" w:rsidRPr="0060583F" w:rsidRDefault="0060583F" w:rsidP="007B58D8">
      <w:pPr>
        <w:spacing w:after="0" w:line="240" w:lineRule="auto"/>
        <w:ind w:firstLine="709"/>
        <w:jc w:val="both"/>
        <w:rPr>
          <w:rFonts w:ascii="Times New Roman" w:hAnsi="Times New Roman" w:cs="Times New Roman"/>
          <w:b/>
          <w:sz w:val="28"/>
          <w:szCs w:val="28"/>
        </w:rPr>
      </w:pPr>
    </w:p>
    <w:p w:rsidR="009B2E1E" w:rsidRPr="007B58D8" w:rsidRDefault="00A36D18" w:rsidP="007B58D8">
      <w:pPr>
        <w:spacing w:after="0"/>
        <w:ind w:firstLine="708"/>
        <w:rPr>
          <w:rFonts w:ascii="Times New Roman" w:hAnsi="Times New Roman" w:cs="Times New Roman"/>
          <w:b/>
          <w:sz w:val="28"/>
        </w:rPr>
      </w:pPr>
      <w:r>
        <w:rPr>
          <w:rFonts w:ascii="Times New Roman" w:hAnsi="Times New Roman" w:cs="Times New Roman"/>
          <w:b/>
          <w:sz w:val="28"/>
        </w:rPr>
        <w:t>2.6</w:t>
      </w:r>
      <w:r w:rsidR="009B2E1E" w:rsidRPr="007B58D8">
        <w:rPr>
          <w:rFonts w:ascii="Times New Roman" w:hAnsi="Times New Roman" w:cs="Times New Roman"/>
          <w:b/>
          <w:sz w:val="28"/>
        </w:rPr>
        <w:t xml:space="preserve"> </w:t>
      </w:r>
      <w:r w:rsidR="006E2AE3" w:rsidRPr="007B58D8">
        <w:rPr>
          <w:rFonts w:ascii="Times New Roman" w:hAnsi="Times New Roman" w:cs="Times New Roman"/>
          <w:b/>
          <w:sz w:val="28"/>
        </w:rPr>
        <w:t xml:space="preserve">Аппаратура для измерения </w:t>
      </w:r>
      <w:r w:rsidR="00F2456B" w:rsidRPr="007B58D8">
        <w:rPr>
          <w:rFonts w:ascii="Times New Roman" w:hAnsi="Times New Roman" w:cs="Times New Roman"/>
          <w:b/>
          <w:sz w:val="28"/>
        </w:rPr>
        <w:t>рентгеновской дифракции</w:t>
      </w:r>
    </w:p>
    <w:p w:rsidR="00A34492" w:rsidRPr="007D0F0D" w:rsidRDefault="009B2E1E"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Анализ рентгеновской дифракции является ключевым неразрушающим методом для определения характеристик материалов, позволяющим получить представление о фазовом составе, кристаллической структуре и микропараметрах материалов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&lt;EndNote&gt;&lt;Cite&gt;&lt;Author&gt;Ali&lt;/Author&gt;&lt;Year&gt;2022&lt;/Year&gt;&lt;RecNum&gt;39&lt;/RecNum&gt;&lt;DisplayText&gt;[80]&lt;/DisplayText&gt;&lt;record&gt;&lt;rec-number&gt;39&lt;/rec-number&gt;&lt;foreign-keys&gt;&lt;key app="EN" db-id="xpd90tzwmvdaaaers08vxatixarz9wawarar" timestamp="1728816104"&gt;39&lt;/key&gt;&lt;/foreign-keys&gt;&lt;ref-type name="Journal Article"&gt;17&lt;/ref-type&gt;&lt;contributors&gt;&lt;authors&gt;&lt;author&gt;Ali, Asif&lt;/author&gt;&lt;author&gt;Chiang, Yi Wai&lt;/author&gt;&lt;author&gt;Santos, Rafael M&lt;/author&gt;&lt;/authors&gt;&lt;/contributors&gt;&lt;titles&gt;&lt;title&gt;X-ray diffraction techniques for mineral characterization: A review for engineers of the fundamentals, applications, and research directions&lt;/title&gt;&lt;secondary-title&gt;Minerals&lt;/secondary-title&gt;&lt;/titles&gt;&lt;periodical&gt;&lt;full-title&gt;Minerals&lt;/full-title&gt;&lt;/periodical&gt;&lt;pages&gt;205&lt;/pages&gt;&lt;volume&gt;12&lt;/volume&gt;&lt;number&gt;2&lt;/number&gt;&lt;dates&gt;&lt;year&gt;2022&lt;/year&gt;&lt;/dates&gt;&lt;isbn&gt;2075-163X&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[80]</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9B2E1E" w:rsidRPr="007D0F0D" w:rsidRDefault="009B2E1E"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В нашем исследовании анализ рентгеновской дифракции проведен на рентгеновском дифрактометрах D8 ADVANCE ECO и MiniFlex 600.</w:t>
      </w:r>
    </w:p>
    <w:p w:rsidR="008A12B0" w:rsidRPr="007D0F0D" w:rsidRDefault="009B2E1E"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D8 ADVANCE</w:t>
      </w:r>
      <w:r w:rsidR="003F5003" w:rsidRPr="007D0F0D">
        <w:rPr>
          <w:rFonts w:ascii="Times New Roman" w:hAnsi="Times New Roman" w:cs="Times New Roman"/>
          <w:sz w:val="28"/>
          <w:szCs w:val="28"/>
        </w:rPr>
        <w:t xml:space="preserve"> (</w:t>
      </w:r>
      <w:r w:rsidR="00980571" w:rsidRPr="007D0F0D">
        <w:rPr>
          <w:rFonts w:ascii="Times New Roman" w:hAnsi="Times New Roman" w:cs="Times New Roman"/>
          <w:sz w:val="28"/>
          <w:szCs w:val="28"/>
        </w:rPr>
        <w:t>р</w:t>
      </w:r>
      <w:r w:rsidR="00BD64EC">
        <w:rPr>
          <w:rFonts w:ascii="Times New Roman" w:hAnsi="Times New Roman" w:cs="Times New Roman"/>
          <w:sz w:val="28"/>
          <w:szCs w:val="28"/>
        </w:rPr>
        <w:t>исунок 1</w:t>
      </w:r>
      <w:r w:rsidR="002C12E5" w:rsidRPr="002C12E5">
        <w:rPr>
          <w:rFonts w:ascii="Times New Roman" w:hAnsi="Times New Roman" w:cs="Times New Roman"/>
          <w:sz w:val="28"/>
          <w:szCs w:val="28"/>
        </w:rPr>
        <w:t>8</w:t>
      </w:r>
      <w:r w:rsidR="002767EB" w:rsidRPr="007D0F0D">
        <w:rPr>
          <w:rFonts w:ascii="Times New Roman" w:hAnsi="Times New Roman" w:cs="Times New Roman"/>
          <w:sz w:val="28"/>
          <w:szCs w:val="28"/>
        </w:rPr>
        <w:t>)</w:t>
      </w:r>
      <w:r w:rsidRPr="007D0F0D">
        <w:rPr>
          <w:rFonts w:ascii="Times New Roman" w:hAnsi="Times New Roman" w:cs="Times New Roman"/>
          <w:sz w:val="28"/>
          <w:szCs w:val="28"/>
        </w:rPr>
        <w:t xml:space="preserve"> - перспективное решение в области рентгеновской дифракции</w:t>
      </w:r>
      <w:r w:rsidR="00B903B1" w:rsidRPr="007D0F0D">
        <w:rPr>
          <w:rFonts w:ascii="Times New Roman" w:hAnsi="Times New Roman" w:cs="Times New Roman"/>
          <w:sz w:val="28"/>
          <w:szCs w:val="28"/>
        </w:rPr>
        <w:t xml:space="preserve">, который </w:t>
      </w:r>
      <w:r w:rsidRPr="007D0F0D">
        <w:rPr>
          <w:rFonts w:ascii="Times New Roman" w:hAnsi="Times New Roman" w:cs="Times New Roman"/>
          <w:sz w:val="28"/>
          <w:szCs w:val="28"/>
        </w:rPr>
        <w:t>основан на уникальной платфо</w:t>
      </w:r>
      <w:r w:rsidR="008A12B0" w:rsidRPr="007D0F0D">
        <w:rPr>
          <w:rFonts w:ascii="Times New Roman" w:hAnsi="Times New Roman" w:cs="Times New Roman"/>
          <w:sz w:val="28"/>
          <w:szCs w:val="28"/>
        </w:rPr>
        <w:t>рме семейства дифрактометров D8.</w:t>
      </w:r>
    </w:p>
    <w:p w:rsidR="00911CFA" w:rsidRPr="007D0F0D" w:rsidRDefault="00911CFA" w:rsidP="007B58D8">
      <w:pPr>
        <w:spacing w:after="0" w:line="240" w:lineRule="auto"/>
        <w:ind w:firstLine="708"/>
        <w:jc w:val="both"/>
        <w:rPr>
          <w:rFonts w:ascii="Times New Roman" w:hAnsi="Times New Roman" w:cs="Times New Roman"/>
          <w:sz w:val="28"/>
          <w:szCs w:val="28"/>
        </w:rPr>
      </w:pPr>
    </w:p>
    <w:p w:rsidR="009B2E1E" w:rsidRPr="007D0F0D" w:rsidRDefault="009B2E1E" w:rsidP="007B58D8">
      <w:pPr>
        <w:spacing w:after="0" w:line="240" w:lineRule="auto"/>
        <w:jc w:val="center"/>
        <w:rPr>
          <w:rFonts w:ascii="Times New Roman" w:hAnsi="Times New Roman" w:cs="Times New Roman"/>
          <w:sz w:val="24"/>
          <w:szCs w:val="24"/>
        </w:rPr>
      </w:pPr>
      <w:r w:rsidRPr="007D0F0D">
        <w:rPr>
          <w:rFonts w:ascii="Times New Roman" w:hAnsi="Times New Roman" w:cs="Times New Roman"/>
          <w:noProof/>
          <w:lang w:eastAsia="ru-RU"/>
        </w:rPr>
        <w:drawing>
          <wp:inline distT="0" distB="0" distL="0" distR="0">
            <wp:extent cx="4470400" cy="2980267"/>
            <wp:effectExtent l="0" t="0" r="6350" b="0"/>
            <wp:docPr id="54" name="Рисунок 54" descr="https://www.bruker.com/en/products-and-solutions/diffractometers-and-x-ray-microscopes/x-ray-diffractometers/d8-advance-family/d8-advance/_jcr_content/root/sections/highlights/sectionpar/textimage/image.coreimg.82.860.jpeg/1700234412384/d8-adva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bruker.com/en/products-and-solutions/diffractometers-and-x-ray-microscopes/x-ray-diffractometers/d8-advance-family/d8-advance/_jcr_content/root/sections/highlights/sectionpar/textimage/image.coreimg.82.860.jpeg/1700234412384/d8-advance.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76981" cy="2984654"/>
                    </a:xfrm>
                    <a:prstGeom prst="rect">
                      <a:avLst/>
                    </a:prstGeom>
                    <a:noFill/>
                    <a:ln>
                      <a:noFill/>
                    </a:ln>
                  </pic:spPr>
                </pic:pic>
              </a:graphicData>
            </a:graphic>
          </wp:inline>
        </w:drawing>
      </w:r>
    </w:p>
    <w:p w:rsidR="00980571" w:rsidRPr="00980571" w:rsidRDefault="00980571" w:rsidP="007B58D8">
      <w:pPr>
        <w:spacing w:after="0" w:line="240" w:lineRule="auto"/>
        <w:ind w:firstLine="708"/>
        <w:jc w:val="center"/>
        <w:rPr>
          <w:rFonts w:ascii="Times New Roman" w:hAnsi="Times New Roman" w:cs="Times New Roman"/>
          <w:sz w:val="16"/>
          <w:szCs w:val="16"/>
        </w:rPr>
      </w:pPr>
    </w:p>
    <w:p w:rsidR="007F672B" w:rsidRPr="007D0F0D" w:rsidRDefault="0063365B" w:rsidP="007B5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2C12E5" w:rsidRPr="002C12E5">
        <w:rPr>
          <w:rFonts w:ascii="Times New Roman" w:hAnsi="Times New Roman" w:cs="Times New Roman"/>
          <w:sz w:val="28"/>
          <w:szCs w:val="28"/>
        </w:rPr>
        <w:t>8</w:t>
      </w:r>
      <w:r w:rsidR="007F672B" w:rsidRPr="007D0F0D">
        <w:rPr>
          <w:rFonts w:ascii="Times New Roman" w:hAnsi="Times New Roman" w:cs="Times New Roman"/>
          <w:sz w:val="28"/>
          <w:szCs w:val="28"/>
        </w:rPr>
        <w:t xml:space="preserve"> </w:t>
      </w:r>
      <w:r w:rsidR="00980571">
        <w:rPr>
          <w:rFonts w:ascii="Times New Roman" w:hAnsi="Times New Roman" w:cs="Times New Roman"/>
          <w:sz w:val="28"/>
          <w:szCs w:val="28"/>
        </w:rPr>
        <w:t xml:space="preserve">‒ </w:t>
      </w:r>
      <w:r w:rsidR="007F672B" w:rsidRPr="007D0F0D">
        <w:rPr>
          <w:rFonts w:ascii="Times New Roman" w:hAnsi="Times New Roman" w:cs="Times New Roman"/>
          <w:sz w:val="28"/>
          <w:szCs w:val="28"/>
        </w:rPr>
        <w:t>Рентгеновском дифрактометр D8 ADVANCE ECO</w:t>
      </w:r>
    </w:p>
    <w:p w:rsidR="007F672B" w:rsidRPr="00980571" w:rsidRDefault="007F672B" w:rsidP="007B58D8">
      <w:pPr>
        <w:spacing w:after="0" w:line="240" w:lineRule="auto"/>
        <w:jc w:val="center"/>
        <w:rPr>
          <w:rFonts w:ascii="Times New Roman" w:hAnsi="Times New Roman" w:cs="Times New Roman"/>
          <w:sz w:val="16"/>
          <w:szCs w:val="16"/>
        </w:rPr>
      </w:pPr>
    </w:p>
    <w:p w:rsidR="007F672B" w:rsidRPr="007D0F0D" w:rsidRDefault="007F672B"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 xml:space="preserve">Примечание – Составлено по источнику </w:t>
      </w:r>
      <w:r w:rsidR="00C66201" w:rsidRPr="007D0F0D">
        <w:rPr>
          <w:rFonts w:ascii="Times New Roman" w:hAnsi="Times New Roman" w:cs="Times New Roman"/>
          <w:sz w:val="24"/>
          <w:szCs w:val="24"/>
        </w:rPr>
        <w:fldChar w:fldCharType="begin"/>
      </w:r>
      <w:r w:rsidR="00D029DE">
        <w:rPr>
          <w:rFonts w:ascii="Times New Roman" w:hAnsi="Times New Roman" w:cs="Times New Roman"/>
          <w:sz w:val="24"/>
          <w:szCs w:val="24"/>
        </w:rPr>
        <w:instrText xml:space="preserve"> ADDIN EN.CITE &lt;EndNote&gt;&lt;Cite&gt;&lt;Author&gt;https://www.bruker.com/en/products-and-solutions/diffractometers-and-x-ray-microscopes/x-ray-diffractometers/d8-advance-family/d8-advance-eco.html&lt;/Author&gt;&lt;RecNum&gt;42&lt;/RecNum&gt;&lt;DisplayText&gt;[81]&lt;/DisplayText&gt;&lt;record&gt;&lt;rec-number&gt;42&lt;/rec-number&gt;&lt;foreign-keys&gt;&lt;key app="EN" db-id="xpd90tzwmvdaaaers08vxatixarz9wawarar" timestamp="1728818225"&gt;42&lt;/key&gt;&lt;/foreign-keys&gt;&lt;ref-type name="Journal Article"&gt;17&lt;/ref-type&gt;&lt;contributors&gt;&lt;authors&gt;&lt;author&gt;https://www.bruker.com/en/products-and-solutions/diffractometers-and-x-ray-microscopes/x-ray-diffractometers/d8-advance-family/d8-advance-eco.html&lt;/author&gt;&lt;/authors&gt;&lt;/contributors&gt;&lt;titles&gt;&lt;title&gt;D8 Advance Eco&lt;/title&gt;&lt;/titles&gt;&lt;dates&gt;&lt;/dates&gt;&lt;urls&gt;&lt;/urls&gt;&lt;/record&gt;&lt;/Cite&gt;&lt;/EndNote&gt;</w:instrText>
      </w:r>
      <w:r w:rsidR="00C66201" w:rsidRPr="007D0F0D">
        <w:rPr>
          <w:rFonts w:ascii="Times New Roman" w:hAnsi="Times New Roman" w:cs="Times New Roman"/>
          <w:sz w:val="24"/>
          <w:szCs w:val="24"/>
        </w:rPr>
        <w:fldChar w:fldCharType="separate"/>
      </w:r>
      <w:r w:rsidR="00D029DE">
        <w:rPr>
          <w:rFonts w:ascii="Times New Roman" w:hAnsi="Times New Roman" w:cs="Times New Roman"/>
          <w:noProof/>
          <w:sz w:val="24"/>
          <w:szCs w:val="24"/>
        </w:rPr>
        <w:t>[81]</w:t>
      </w:r>
      <w:r w:rsidR="00C66201" w:rsidRPr="007D0F0D">
        <w:rPr>
          <w:rFonts w:ascii="Times New Roman" w:hAnsi="Times New Roman" w:cs="Times New Roman"/>
          <w:sz w:val="24"/>
          <w:szCs w:val="24"/>
        </w:rPr>
        <w:fldChar w:fldCharType="end"/>
      </w:r>
    </w:p>
    <w:p w:rsidR="0064111B" w:rsidRPr="002A532F" w:rsidRDefault="0064111B" w:rsidP="007B58D8">
      <w:pPr>
        <w:spacing w:after="0" w:line="240" w:lineRule="auto"/>
        <w:jc w:val="both"/>
        <w:rPr>
          <w:rFonts w:ascii="Times New Roman" w:hAnsi="Times New Roman" w:cs="Times New Roman"/>
          <w:sz w:val="28"/>
          <w:szCs w:val="28"/>
        </w:rPr>
      </w:pPr>
    </w:p>
    <w:p w:rsidR="00980571" w:rsidRPr="007D0F0D" w:rsidRDefault="00980571"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Благодаря превосходной адаптивности D8 ADVANCE способен измерять все типы образцов - от жидкостей до сыпучих порошков, от тонких пленок до твердых блоков - на одном приборе.</w:t>
      </w:r>
    </w:p>
    <w:p w:rsidR="009B2E1E" w:rsidRPr="007D0F0D" w:rsidRDefault="009B2E1E"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Анализ тонких пленок и покрытий фокусируется на свойствах слоистых материалов толщиной от нм до мкм, от аморфных и поликристаллических покрытий до эпитаксиально выращенных пленок. Прибор D8 ADVANCE и программное обеспечение DIFFRAC.SUITE позволяют проводить высококач</w:t>
      </w:r>
      <w:r w:rsidR="00755B2E" w:rsidRPr="007D0F0D">
        <w:rPr>
          <w:rFonts w:ascii="Times New Roman" w:hAnsi="Times New Roman" w:cs="Times New Roman"/>
          <w:sz w:val="28"/>
          <w:szCs w:val="28"/>
        </w:rPr>
        <w:t>ественный анализ тонких пленок.</w:t>
      </w:r>
    </w:p>
    <w:p w:rsidR="00162F24" w:rsidRDefault="00162F24" w:rsidP="007B58D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Кроме того, ф</w:t>
      </w:r>
      <w:r w:rsidRPr="00236292">
        <w:rPr>
          <w:rFonts w:ascii="Times New Roman" w:hAnsi="Times New Roman" w:cs="Times New Roman"/>
          <w:sz w:val="28"/>
          <w:szCs w:val="28"/>
        </w:rPr>
        <w:t xml:space="preserve">азовый состав и кристаллическая структура синтезированных </w:t>
      </w:r>
      <w:r w:rsidR="00174A9D">
        <w:rPr>
          <w:rFonts w:ascii="Times New Roman" w:hAnsi="Times New Roman" w:cs="Times New Roman"/>
          <w:sz w:val="28"/>
          <w:szCs w:val="28"/>
        </w:rPr>
        <w:t>НС</w:t>
      </w:r>
      <w:r w:rsidRPr="00236292">
        <w:rPr>
          <w:rFonts w:ascii="Times New Roman" w:hAnsi="Times New Roman" w:cs="Times New Roman"/>
          <w:sz w:val="28"/>
          <w:szCs w:val="28"/>
        </w:rPr>
        <w:t xml:space="preserve"> </w:t>
      </w:r>
      <w:r>
        <w:rPr>
          <w:rFonts w:ascii="Times New Roman" w:hAnsi="Times New Roman" w:cs="Times New Roman"/>
          <w:sz w:val="28"/>
          <w:szCs w:val="28"/>
        </w:rPr>
        <w:t xml:space="preserve">также </w:t>
      </w:r>
      <w:r w:rsidRPr="00236292">
        <w:rPr>
          <w:rFonts w:ascii="Times New Roman" w:hAnsi="Times New Roman" w:cs="Times New Roman"/>
          <w:sz w:val="28"/>
          <w:szCs w:val="28"/>
        </w:rPr>
        <w:t>были изучены с помощью рентгеновской дифракции с использованием многофункционального рентгеновского дифрактометра Rigaku SmartLab (Rigaku Corporation, Япония)</w:t>
      </w:r>
      <w:r w:rsidR="00D029DE" w:rsidRPr="00D029DE">
        <w:rPr>
          <w:rFonts w:ascii="Times New Roman" w:hAnsi="Times New Roman" w:cs="Times New Roman"/>
          <w:sz w:val="24"/>
          <w:szCs w:val="24"/>
        </w:rPr>
        <w:t xml:space="preserve"> </w:t>
      </w:r>
      <w:r w:rsidR="00D029DE">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https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rigaku</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com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products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ray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diffraction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scattering</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xrd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smartlab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&gt;248&lt;/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&gt;[82]&lt;/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&gt;248&lt;/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="1767273475"&gt;248&lt;/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Web</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Page</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https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rigaku</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com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products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ray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diffraction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scattering</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xrd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smartlab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Rigaku</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SmartLab</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X</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Ray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Diffraction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related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https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rigaku</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com</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products</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ray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diffraction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scattering</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xrd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smartlab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se</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url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related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[82]</w:t>
      </w:r>
      <w:r w:rsidR="00D029DE">
        <w:rPr>
          <w:rFonts w:ascii="Times New Roman" w:hAnsi="Times New Roman" w:cs="Times New Roman"/>
          <w:sz w:val="24"/>
          <w:szCs w:val="24"/>
          <w:lang w:val="en-US"/>
        </w:rPr>
        <w:fldChar w:fldCharType="end"/>
      </w:r>
      <w:r w:rsidRPr="00236292">
        <w:rPr>
          <w:rFonts w:ascii="Times New Roman" w:hAnsi="Times New Roman" w:cs="Times New Roman"/>
          <w:sz w:val="28"/>
          <w:szCs w:val="28"/>
        </w:rPr>
        <w:t xml:space="preserve">. </w:t>
      </w:r>
    </w:p>
    <w:p w:rsidR="00162F24" w:rsidRPr="00FB610E" w:rsidRDefault="00162F24" w:rsidP="007B58D8">
      <w:pPr>
        <w:spacing w:after="0" w:line="240" w:lineRule="auto"/>
        <w:ind w:firstLine="708"/>
        <w:jc w:val="both"/>
        <w:rPr>
          <w:rFonts w:ascii="Times New Roman" w:hAnsi="Times New Roman" w:cs="Times New Roman"/>
          <w:sz w:val="28"/>
          <w:szCs w:val="28"/>
        </w:rPr>
      </w:pPr>
      <w:r w:rsidRPr="00236292">
        <w:rPr>
          <w:rFonts w:ascii="Times New Roman" w:hAnsi="Times New Roman" w:cs="Times New Roman"/>
          <w:sz w:val="28"/>
          <w:szCs w:val="28"/>
        </w:rPr>
        <w:t>Измерения рентгеновской дифракции проводились с использованием монохрома</w:t>
      </w:r>
      <w:r w:rsidR="002C12E5">
        <w:rPr>
          <w:rFonts w:ascii="Times New Roman" w:hAnsi="Times New Roman" w:cs="Times New Roman"/>
          <w:sz w:val="28"/>
          <w:szCs w:val="28"/>
        </w:rPr>
        <w:t>тического излучения CuKα (λ = 1</w:t>
      </w:r>
      <w:r w:rsidR="002C12E5" w:rsidRPr="002C12E5">
        <w:rPr>
          <w:rFonts w:ascii="Times New Roman" w:hAnsi="Times New Roman" w:cs="Times New Roman"/>
          <w:sz w:val="28"/>
          <w:szCs w:val="28"/>
        </w:rPr>
        <w:t>,</w:t>
      </w:r>
      <w:r w:rsidRPr="00236292">
        <w:rPr>
          <w:rFonts w:ascii="Times New Roman" w:hAnsi="Times New Roman" w:cs="Times New Roman"/>
          <w:sz w:val="28"/>
          <w:szCs w:val="28"/>
        </w:rPr>
        <w:t>5406 Å). Дифракционные картины регистрировались в геометрии θ–2θ в заданном диапазоне углов, что позволяло идентифицировать кристаллические фазы и анализировать степень кристалличности образцов.</w:t>
      </w:r>
      <w:r w:rsidR="008843A3">
        <w:rPr>
          <w:rFonts w:ascii="Times New Roman" w:hAnsi="Times New Roman" w:cs="Times New Roman"/>
          <w:sz w:val="28"/>
          <w:szCs w:val="28"/>
        </w:rPr>
        <w:t xml:space="preserve"> </w:t>
      </w:r>
      <w:r w:rsidR="008843A3" w:rsidRPr="00FB610E">
        <w:rPr>
          <w:rFonts w:ascii="Times New Roman" w:hAnsi="Times New Roman" w:cs="Times New Roman"/>
          <w:sz w:val="28"/>
          <w:szCs w:val="28"/>
        </w:rPr>
        <w:t xml:space="preserve">Оценка степени кристалличности проводилась на основе анализа интенсивности и полуширины дифракционных максимумов (FWHM). Средний размер кристаллитов определялся по формуле Шеррера </w:t>
      </w:r>
      <w:r w:rsidR="00A36D18">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&lt;EndNote&gt;&lt;Cite&gt;&lt;Author&gt;Patterson&lt;/Author&gt;&lt;Year&gt;1939&lt;/Year&gt;&lt;RecNum&gt;261&lt;/RecNum&gt;&lt;DisplayText&gt;[83]&lt;/DisplayText&gt;&lt;record&gt;&lt;rec-number&gt;261&lt;/rec-number&gt;&lt;foreign-keys&gt;&lt;key app="EN" db-id="xpd90tzwmvdaaaers08vxatixarz9wawarar" timestamp="1773923186"&gt;261&lt;/key&gt;&lt;/foreign-keys&gt;&lt;ref-type name="Journal Article"&gt;17&lt;/ref-type&gt;&lt;contributors&gt;&lt;authors&gt;&lt;author&gt;Patterson, AL&lt;/author&gt;&lt;/authors&gt;&lt;/contributors&gt;&lt;titles&gt;&lt;title&gt;The Scherrer formula for X-ray particle size determination&lt;/title&gt;&lt;secondary-title&gt;Physical review&lt;/secondary-title&gt;&lt;/titles&gt;&lt;periodical&gt;&lt;full-title&gt;Physical review&lt;/full-title&gt;&lt;/periodical&gt;&lt;pages&gt;978&lt;/pages&gt;&lt;volume&gt;56&lt;/volume&gt;&lt;number&gt;10&lt;/number&gt;&lt;dates&gt;&lt;year&gt;1939&lt;/year&gt;&lt;/dates&gt;&lt;urls&gt;&lt;/urls&gt;&lt;/record&gt;&lt;/Cite&gt;&lt;/EndNote&gt;</w:instrText>
      </w:r>
      <w:r w:rsidR="00A36D18">
        <w:rPr>
          <w:rFonts w:ascii="Times New Roman" w:hAnsi="Times New Roman" w:cs="Times New Roman"/>
          <w:sz w:val="28"/>
          <w:szCs w:val="28"/>
        </w:rPr>
        <w:fldChar w:fldCharType="separate"/>
      </w:r>
      <w:r w:rsidR="00D029DE">
        <w:rPr>
          <w:rFonts w:ascii="Times New Roman" w:hAnsi="Times New Roman" w:cs="Times New Roman"/>
          <w:noProof/>
          <w:sz w:val="28"/>
          <w:szCs w:val="28"/>
        </w:rPr>
        <w:t>[83]</w:t>
      </w:r>
      <w:r w:rsidR="00A36D18">
        <w:rPr>
          <w:rFonts w:ascii="Times New Roman" w:hAnsi="Times New Roman" w:cs="Times New Roman"/>
          <w:sz w:val="28"/>
          <w:szCs w:val="28"/>
        </w:rPr>
        <w:fldChar w:fldCharType="end"/>
      </w:r>
      <w:r w:rsidR="008843A3" w:rsidRPr="00FB610E">
        <w:rPr>
          <w:rFonts w:ascii="Times New Roman" w:hAnsi="Times New Roman" w:cs="Times New Roman"/>
          <w:sz w:val="28"/>
          <w:szCs w:val="28"/>
        </w:rPr>
        <w:t>:</w:t>
      </w:r>
    </w:p>
    <w:p w:rsidR="008843A3" w:rsidRPr="00FB610E" w:rsidRDefault="008843A3" w:rsidP="008843A3">
      <w:pPr>
        <w:spacing w:after="0"/>
        <w:jc w:val="both"/>
        <w:rPr>
          <w:rFonts w:ascii="Times New Roman" w:hAnsi="Times New Roman" w:cs="Times New Roman"/>
          <w:sz w:val="28"/>
          <w:szCs w:val="28"/>
        </w:rPr>
      </w:pPr>
    </w:p>
    <w:p w:rsidR="008843A3" w:rsidRPr="00FB610E" w:rsidRDefault="008843A3" w:rsidP="008843A3">
      <w:pPr>
        <w:spacing w:after="0"/>
        <w:jc w:val="right"/>
        <w:rPr>
          <w:rFonts w:ascii="Times New Roman" w:eastAsiaTheme="minorEastAsia" w:hAnsi="Times New Roman" w:cs="Times New Roman"/>
          <w:sz w:val="28"/>
          <w:szCs w:val="28"/>
        </w:rPr>
      </w:pPr>
      <m:oMath>
        <m:r>
          <w:rPr>
            <w:rFonts w:ascii="Cambria Math" w:hAnsi="Cambria Math" w:cs="Times New Roman"/>
            <w:sz w:val="28"/>
            <w:szCs w:val="28"/>
            <w:lang w:val="en-US"/>
          </w:rPr>
          <m:t>D</m:t>
        </m:r>
        <m:r>
          <w:rPr>
            <w:rFonts w:ascii="Cambria Math" w:hAnsi="Cambria Math" w:cs="Times New Roman"/>
            <w:sz w:val="28"/>
            <w:szCs w:val="28"/>
          </w:rPr>
          <m:t>=</m:t>
        </m:r>
        <m:f>
          <m:fPr>
            <m:ctrlPr>
              <w:rPr>
                <w:rFonts w:ascii="Cambria Math" w:hAnsi="Cambria Math" w:cs="Times New Roman"/>
                <w:i/>
                <w:sz w:val="28"/>
                <w:szCs w:val="28"/>
                <w:lang w:val="en-US"/>
              </w:rPr>
            </m:ctrlPr>
          </m:fPr>
          <m:num>
            <m:r>
              <w:rPr>
                <w:rFonts w:ascii="Cambria Math" w:hAnsi="Cambria Math" w:cs="Times New Roman"/>
                <w:sz w:val="28"/>
                <w:szCs w:val="28"/>
                <w:lang w:val="en-US"/>
              </w:rPr>
              <m:t>Kλ</m:t>
            </m:r>
          </m:num>
          <m:den>
            <m:r>
              <w:rPr>
                <w:rFonts w:ascii="Cambria Math" w:hAnsi="Cambria Math" w:cs="Times New Roman"/>
                <w:sz w:val="28"/>
                <w:szCs w:val="28"/>
                <w:lang w:val="en-US"/>
              </w:rPr>
              <m:t>βcosθ</m:t>
            </m:r>
          </m:den>
        </m:f>
      </m:oMath>
      <w:r w:rsidRPr="00FB610E">
        <w:rPr>
          <w:rFonts w:ascii="Times New Roman" w:eastAsiaTheme="minorEastAsia" w:hAnsi="Times New Roman" w:cs="Times New Roman"/>
          <w:sz w:val="28"/>
          <w:szCs w:val="28"/>
        </w:rPr>
        <w:t xml:space="preserve">                                                (12)</w:t>
      </w:r>
    </w:p>
    <w:p w:rsidR="008843A3" w:rsidRPr="00FB610E" w:rsidRDefault="008843A3" w:rsidP="008843A3">
      <w:pPr>
        <w:spacing w:after="0"/>
        <w:jc w:val="right"/>
        <w:rPr>
          <w:rFonts w:ascii="Times New Roman" w:eastAsiaTheme="minorEastAsia" w:hAnsi="Times New Roman" w:cs="Times New Roman"/>
          <w:sz w:val="28"/>
          <w:szCs w:val="28"/>
        </w:rPr>
      </w:pPr>
    </w:p>
    <w:p w:rsidR="00A36D18" w:rsidRPr="006F44F9" w:rsidRDefault="00A36D18" w:rsidP="00A36D18">
      <w:pPr>
        <w:spacing w:after="0" w:line="240" w:lineRule="auto"/>
        <w:jc w:val="both"/>
        <w:rPr>
          <w:rFonts w:ascii="Times New Roman" w:hAnsi="Times New Roman" w:cs="Times New Roman"/>
          <w:sz w:val="28"/>
          <w:szCs w:val="28"/>
        </w:rPr>
      </w:pPr>
      <w:r w:rsidRPr="006F44F9">
        <w:rPr>
          <w:rFonts w:ascii="Times New Roman" w:hAnsi="Times New Roman" w:cs="Times New Roman"/>
          <w:sz w:val="28"/>
          <w:szCs w:val="28"/>
        </w:rPr>
        <w:t xml:space="preserve">где </w:t>
      </w:r>
      <m:oMath>
        <m:r>
          <w:rPr>
            <w:rFonts w:ascii="Cambria Math" w:hAnsi="Cambria Math" w:cs="Times New Roman"/>
            <w:sz w:val="28"/>
            <w:szCs w:val="28"/>
            <w:lang w:val="en-US"/>
          </w:rPr>
          <m:t>D</m:t>
        </m:r>
      </m:oMath>
      <w:r w:rsidRPr="006F44F9">
        <w:rPr>
          <w:rFonts w:ascii="Times New Roman" w:hAnsi="Times New Roman" w:cs="Times New Roman"/>
          <w:sz w:val="28"/>
          <w:szCs w:val="28"/>
        </w:rPr>
        <w:t xml:space="preserve"> – средний размер кристаллитов;</w:t>
      </w:r>
    </w:p>
    <w:p w:rsidR="00A36D18" w:rsidRPr="006F44F9" w:rsidRDefault="00A36D18" w:rsidP="00A36D18">
      <w:pPr>
        <w:spacing w:after="0" w:line="240" w:lineRule="auto"/>
        <w:ind w:firstLine="426"/>
        <w:jc w:val="both"/>
        <w:rPr>
          <w:rFonts w:ascii="Times New Roman" w:hAnsi="Times New Roman" w:cs="Times New Roman"/>
          <w:sz w:val="28"/>
          <w:szCs w:val="28"/>
        </w:rPr>
      </w:pPr>
      <m:oMath>
        <m:r>
          <w:rPr>
            <w:rFonts w:ascii="Cambria Math" w:hAnsi="Cambria Math" w:cs="Times New Roman"/>
            <w:sz w:val="28"/>
            <w:szCs w:val="28"/>
            <w:lang w:val="en-US"/>
          </w:rPr>
          <m:t>K</m:t>
        </m:r>
      </m:oMath>
      <w:r w:rsidRPr="006F44F9">
        <w:rPr>
          <w:rFonts w:ascii="Times New Roman" w:hAnsi="Times New Roman" w:cs="Times New Roman"/>
          <w:sz w:val="28"/>
          <w:szCs w:val="28"/>
        </w:rPr>
        <w:t>– коэффициент формы;</w:t>
      </w:r>
    </w:p>
    <w:p w:rsidR="00A36D18" w:rsidRPr="006F44F9" w:rsidRDefault="00A36D18" w:rsidP="00A36D18">
      <w:pPr>
        <w:spacing w:after="0" w:line="240" w:lineRule="auto"/>
        <w:ind w:firstLine="426"/>
        <w:jc w:val="both"/>
        <w:rPr>
          <w:rFonts w:ascii="Times New Roman" w:hAnsi="Times New Roman" w:cs="Times New Roman"/>
          <w:sz w:val="28"/>
          <w:szCs w:val="28"/>
        </w:rPr>
      </w:pPr>
      <m:oMath>
        <m:r>
          <w:rPr>
            <w:rFonts w:ascii="Cambria Math" w:hAnsi="Cambria Math" w:cs="Times New Roman"/>
            <w:sz w:val="28"/>
            <w:szCs w:val="28"/>
            <w:lang w:val="en-US"/>
          </w:rPr>
          <m:t>λ</m:t>
        </m:r>
      </m:oMath>
      <w:r w:rsidRPr="006F44F9">
        <w:rPr>
          <w:rFonts w:ascii="Times New Roman" w:eastAsiaTheme="minorEastAsia" w:hAnsi="Times New Roman" w:cs="Times New Roman"/>
          <w:sz w:val="28"/>
          <w:szCs w:val="28"/>
        </w:rPr>
        <w:t xml:space="preserve"> </w:t>
      </w:r>
      <w:r w:rsidRPr="006F44F9">
        <w:rPr>
          <w:rFonts w:ascii="Times New Roman" w:hAnsi="Times New Roman" w:cs="Times New Roman"/>
          <w:sz w:val="28"/>
          <w:szCs w:val="28"/>
        </w:rPr>
        <w:t>– длина волны рентгеновского излучения;</w:t>
      </w:r>
    </w:p>
    <w:p w:rsidR="00A36D18" w:rsidRPr="006F44F9" w:rsidRDefault="00A36D18" w:rsidP="00A36D18">
      <w:pPr>
        <w:spacing w:after="0" w:line="240" w:lineRule="auto"/>
        <w:ind w:firstLine="426"/>
        <w:jc w:val="both"/>
        <w:rPr>
          <w:rFonts w:ascii="Times New Roman" w:hAnsi="Times New Roman" w:cs="Times New Roman"/>
          <w:sz w:val="28"/>
          <w:szCs w:val="28"/>
        </w:rPr>
      </w:pPr>
      <m:oMath>
        <m:r>
          <w:rPr>
            <w:rFonts w:ascii="Cambria Math" w:hAnsi="Cambria Math" w:cs="Times New Roman"/>
            <w:sz w:val="28"/>
            <w:szCs w:val="28"/>
            <w:lang w:val="en-US"/>
          </w:rPr>
          <m:t>β</m:t>
        </m:r>
      </m:oMath>
      <w:r w:rsidRPr="006F44F9">
        <w:rPr>
          <w:rFonts w:ascii="Times New Roman" w:eastAsiaTheme="minorEastAsia" w:hAnsi="Times New Roman" w:cs="Times New Roman"/>
          <w:sz w:val="28"/>
          <w:szCs w:val="28"/>
        </w:rPr>
        <w:t xml:space="preserve"> </w:t>
      </w:r>
      <w:r w:rsidRPr="006F44F9">
        <w:rPr>
          <w:rFonts w:ascii="Times New Roman" w:hAnsi="Times New Roman" w:cs="Times New Roman"/>
          <w:sz w:val="28"/>
          <w:szCs w:val="28"/>
        </w:rPr>
        <w:t>– полуширина дифракционного максимума (FWHM);</w:t>
      </w:r>
    </w:p>
    <w:p w:rsidR="00A36D18" w:rsidRPr="006F44F9" w:rsidRDefault="00A36D18" w:rsidP="00A36D18">
      <w:pPr>
        <w:spacing w:after="0" w:line="240" w:lineRule="auto"/>
        <w:ind w:firstLine="426"/>
        <w:jc w:val="both"/>
        <w:rPr>
          <w:rFonts w:ascii="Times New Roman" w:hAnsi="Times New Roman" w:cs="Times New Roman"/>
          <w:sz w:val="28"/>
          <w:szCs w:val="28"/>
        </w:rPr>
      </w:pPr>
      <m:oMath>
        <m:r>
          <w:rPr>
            <w:rFonts w:ascii="Cambria Math" w:hAnsi="Cambria Math" w:cs="Times New Roman"/>
            <w:sz w:val="28"/>
            <w:szCs w:val="28"/>
            <w:lang w:val="en-US"/>
          </w:rPr>
          <m:t>θ</m:t>
        </m:r>
      </m:oMath>
      <w:r w:rsidRPr="006F44F9">
        <w:rPr>
          <w:rFonts w:ascii="Times New Roman" w:eastAsiaTheme="minorEastAsia" w:hAnsi="Times New Roman" w:cs="Times New Roman"/>
          <w:sz w:val="28"/>
          <w:szCs w:val="28"/>
        </w:rPr>
        <w:t xml:space="preserve"> </w:t>
      </w:r>
      <w:r w:rsidRPr="006F44F9">
        <w:rPr>
          <w:rFonts w:ascii="Times New Roman" w:hAnsi="Times New Roman" w:cs="Times New Roman"/>
          <w:sz w:val="28"/>
          <w:szCs w:val="28"/>
        </w:rPr>
        <w:t>–</w:t>
      </w:r>
      <w:r w:rsidRPr="006F44F9">
        <w:rPr>
          <w:rFonts w:ascii="Times New Roman" w:eastAsiaTheme="minorEastAsia" w:hAnsi="Times New Roman" w:cs="Times New Roman"/>
          <w:sz w:val="28"/>
          <w:szCs w:val="28"/>
        </w:rPr>
        <w:t xml:space="preserve"> </w:t>
      </w:r>
      <w:r w:rsidRPr="006F44F9">
        <w:rPr>
          <w:rFonts w:ascii="Times New Roman" w:hAnsi="Times New Roman" w:cs="Times New Roman"/>
          <w:sz w:val="28"/>
          <w:szCs w:val="28"/>
        </w:rPr>
        <w:t>брэгговский угол.</w:t>
      </w:r>
    </w:p>
    <w:p w:rsidR="00A36D18" w:rsidRPr="006F44F9" w:rsidRDefault="00A36D18" w:rsidP="00A36D18">
      <w:pPr>
        <w:spacing w:after="0" w:line="240" w:lineRule="auto"/>
        <w:ind w:firstLine="708"/>
        <w:jc w:val="both"/>
        <w:rPr>
          <w:rFonts w:ascii="Times New Roman" w:hAnsi="Times New Roman" w:cs="Times New Roman"/>
          <w:sz w:val="28"/>
          <w:szCs w:val="28"/>
        </w:rPr>
      </w:pPr>
      <w:r w:rsidRPr="006F44F9">
        <w:rPr>
          <w:rFonts w:ascii="Times New Roman" w:hAnsi="Times New Roman" w:cs="Times New Roman"/>
          <w:sz w:val="28"/>
          <w:szCs w:val="28"/>
        </w:rPr>
        <w:t>Расчёты проводились по наиболее интенсивным дифракционным максимумам, при этом полученные значения размера кристаллитов носят оценочный характер.</w:t>
      </w:r>
    </w:p>
    <w:p w:rsidR="00162F24" w:rsidRDefault="00162F24" w:rsidP="007B58D8">
      <w:pPr>
        <w:spacing w:after="0" w:line="240" w:lineRule="auto"/>
        <w:ind w:firstLine="708"/>
        <w:jc w:val="both"/>
        <w:rPr>
          <w:rFonts w:ascii="Times New Roman" w:hAnsi="Times New Roman" w:cs="Times New Roman"/>
          <w:sz w:val="28"/>
          <w:szCs w:val="28"/>
        </w:rPr>
      </w:pPr>
      <w:r w:rsidRPr="00236292">
        <w:rPr>
          <w:rFonts w:ascii="Times New Roman" w:hAnsi="Times New Roman" w:cs="Times New Roman"/>
          <w:sz w:val="28"/>
          <w:szCs w:val="28"/>
        </w:rPr>
        <w:t xml:space="preserve">Полученные дифрактограммы использовались для определения фазового состава, анализа кристаллической структуры и оценки влияния термической отжига на структурные характеристики </w:t>
      </w:r>
      <w:r w:rsidR="00174A9D">
        <w:rPr>
          <w:rFonts w:ascii="Times New Roman" w:hAnsi="Times New Roman" w:cs="Times New Roman"/>
          <w:sz w:val="28"/>
          <w:szCs w:val="28"/>
        </w:rPr>
        <w:t>НС</w:t>
      </w:r>
      <w:r w:rsidRPr="00236292">
        <w:rPr>
          <w:rFonts w:ascii="Times New Roman" w:hAnsi="Times New Roman" w:cs="Times New Roman"/>
          <w:sz w:val="28"/>
          <w:szCs w:val="28"/>
        </w:rPr>
        <w:t>. Идентификация фаз проводилась путем сравнения экспериментальных данных с эталонными картами из международной базы данных дифракции.</w:t>
      </w:r>
    </w:p>
    <w:p w:rsidR="004E48D2" w:rsidRDefault="004E48D2" w:rsidP="007B58D8">
      <w:pPr>
        <w:spacing w:after="0" w:line="240" w:lineRule="auto"/>
        <w:ind w:firstLine="709"/>
        <w:jc w:val="both"/>
        <w:rPr>
          <w:rFonts w:ascii="Times New Roman" w:hAnsi="Times New Roman" w:cs="Times New Roman"/>
          <w:sz w:val="28"/>
          <w:szCs w:val="28"/>
        </w:rPr>
      </w:pPr>
    </w:p>
    <w:p w:rsidR="005F5E2F" w:rsidRPr="007D0F0D" w:rsidRDefault="005F5E2F" w:rsidP="007B58D8">
      <w:pPr>
        <w:spacing w:after="0" w:line="240" w:lineRule="auto"/>
        <w:ind w:firstLine="709"/>
        <w:jc w:val="both"/>
        <w:rPr>
          <w:rFonts w:ascii="Times New Roman" w:hAnsi="Times New Roman" w:cs="Times New Roman"/>
          <w:sz w:val="28"/>
          <w:szCs w:val="28"/>
        </w:rPr>
      </w:pPr>
    </w:p>
    <w:p w:rsidR="00EF3FCB" w:rsidRPr="007B58D8" w:rsidRDefault="00A36D18" w:rsidP="007B58D8">
      <w:pPr>
        <w:spacing w:after="0"/>
        <w:ind w:firstLine="708"/>
        <w:jc w:val="both"/>
        <w:rPr>
          <w:rFonts w:ascii="Times New Roman" w:hAnsi="Times New Roman" w:cs="Times New Roman"/>
          <w:b/>
          <w:sz w:val="28"/>
        </w:rPr>
      </w:pPr>
      <w:r>
        <w:rPr>
          <w:rFonts w:ascii="Times New Roman" w:hAnsi="Times New Roman" w:cs="Times New Roman"/>
          <w:b/>
          <w:sz w:val="28"/>
        </w:rPr>
        <w:t>2.7</w:t>
      </w:r>
      <w:r w:rsidR="00EF3FCB" w:rsidRPr="007B58D8">
        <w:rPr>
          <w:rFonts w:ascii="Times New Roman" w:hAnsi="Times New Roman" w:cs="Times New Roman"/>
          <w:b/>
          <w:sz w:val="28"/>
        </w:rPr>
        <w:t xml:space="preserve"> </w:t>
      </w:r>
      <w:r w:rsidR="006E2AE3" w:rsidRPr="007B58D8">
        <w:rPr>
          <w:rFonts w:ascii="Times New Roman" w:hAnsi="Times New Roman" w:cs="Times New Roman"/>
          <w:b/>
          <w:sz w:val="28"/>
        </w:rPr>
        <w:t xml:space="preserve">Измерение </w:t>
      </w:r>
      <w:r w:rsidR="00585BDB" w:rsidRPr="007B58D8">
        <w:rPr>
          <w:rFonts w:ascii="Times New Roman" w:hAnsi="Times New Roman" w:cs="Times New Roman"/>
          <w:b/>
          <w:sz w:val="28"/>
        </w:rPr>
        <w:t xml:space="preserve">фотолюминесцентных и </w:t>
      </w:r>
      <w:r w:rsidR="006E2AE3" w:rsidRPr="007B58D8">
        <w:rPr>
          <w:rFonts w:ascii="Times New Roman" w:hAnsi="Times New Roman" w:cs="Times New Roman"/>
          <w:b/>
          <w:sz w:val="28"/>
        </w:rPr>
        <w:t>электрофизических характеристик</w:t>
      </w:r>
    </w:p>
    <w:p w:rsidR="00A34492" w:rsidRPr="007D0F0D" w:rsidRDefault="00EF3FCB"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Фотолюминесценция (ФЛ) </w:t>
      </w:r>
      <w:r w:rsidR="00E06C4C">
        <w:rPr>
          <w:rFonts w:ascii="Times New Roman" w:hAnsi="Times New Roman" w:cs="Times New Roman"/>
          <w:sz w:val="28"/>
          <w:szCs w:val="28"/>
        </w:rPr>
        <w:t>‒</w:t>
      </w:r>
      <w:r w:rsidRPr="007D0F0D">
        <w:rPr>
          <w:rFonts w:ascii="Times New Roman" w:hAnsi="Times New Roman" w:cs="Times New Roman"/>
          <w:sz w:val="28"/>
          <w:szCs w:val="28"/>
        </w:rPr>
        <w:t xml:space="preserve"> широко распространенный метод исследования оптических свойств </w:t>
      </w:r>
      <w:r w:rsidR="00174A9D">
        <w:rPr>
          <w:rFonts w:ascii="Times New Roman" w:hAnsi="Times New Roman" w:cs="Times New Roman"/>
          <w:sz w:val="28"/>
          <w:szCs w:val="28"/>
        </w:rPr>
        <w:t>НС</w:t>
      </w:r>
      <w:r w:rsidRPr="007D0F0D">
        <w:rPr>
          <w:rFonts w:ascii="Times New Roman" w:hAnsi="Times New Roman" w:cs="Times New Roman"/>
          <w:sz w:val="28"/>
          <w:szCs w:val="28"/>
        </w:rPr>
        <w:t>, о чем свидетельствуют разнообразные приложения и материалы, изученные в представленных работах. Спектроскопия ФЛ используется для анализа эмиссионных характеристик различных наноструктурных материалов, включая металлогалогенные перовскиты,</w:t>
      </w:r>
      <w:r w:rsidR="00664587" w:rsidRPr="007D0F0D">
        <w:rPr>
          <w:rFonts w:ascii="Times New Roman" w:hAnsi="Times New Roman" w:cs="Times New Roman"/>
          <w:sz w:val="28"/>
          <w:szCs w:val="28"/>
        </w:rPr>
        <w:t xml:space="preserve"> ZnO-проволоки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&lt;EndNote&gt;&lt;Cite&gt;&lt;Author&gt;Kajbafvala&lt;/Author&gt;&lt;Year&gt;2012&lt;/Year&gt;&lt;RecNum&gt;46&lt;/RecNum&gt;&lt;DisplayText&gt;[84]&lt;/DisplayText&gt;&lt;record&gt;&lt;rec-number&gt;46&lt;/rec-number&gt;&lt;foreign-keys&gt;&lt;key app="EN" db-id="xpd90tzwmvdaaaers08vxatixarz9wawarar" timestamp="1728825369"&gt;46&lt;/key&gt;&lt;/foreign-keys&gt;&lt;ref-type name="Journal Article"&gt;17&lt;/ref-type&gt;&lt;contributors&gt;&lt;authors&gt;&lt;author&gt;Kajbafvala, Amir&lt;/author&gt;&lt;author&gt;Ghorbani, Hamed&lt;/author&gt;&lt;author&gt;Paravar, Asieh&lt;/author&gt;&lt;author&gt;Samberg, Joshua P&lt;/author&gt;&lt;author&gt;Kajbafvala, Ehsan&lt;/author&gt;&lt;author&gt;Sadrnezhaad, SK&lt;/author&gt;&lt;/authors&gt;&lt;/contributors&gt;&lt;titles&gt;&lt;title&gt;Effects of morphology on photocatalytic performance of Zinc oxide nanostructures synthesized by rapid microwave irradiation methods&lt;/title&gt;&lt;secondary-title&gt;Superlattices and Microstructures&lt;/secondary-title&gt;&lt;/titles&gt;&lt;periodical&gt;&lt;full-title&gt;Superlattices and Microstructures&lt;/full-title&gt;&lt;/periodical&gt;&lt;pages&gt;512-522&lt;/pages&gt;&lt;volume&gt;51&lt;/volume&gt;&lt;number&gt;4&lt;/number&gt;&lt;dates&gt;&lt;year&gt;2012&lt;/year&gt;&lt;/dates&gt;&lt;isbn&gt;0749-6036&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[84]</w:t>
      </w:r>
      <w:r w:rsidR="00C66201" w:rsidRPr="007D0F0D">
        <w:rPr>
          <w:rFonts w:ascii="Times New Roman" w:hAnsi="Times New Roman" w:cs="Times New Roman"/>
          <w:sz w:val="28"/>
          <w:szCs w:val="28"/>
        </w:rPr>
        <w:fldChar w:fldCharType="end"/>
      </w:r>
      <w:r w:rsidR="00664587" w:rsidRPr="007D0F0D">
        <w:rPr>
          <w:rFonts w:ascii="Times New Roman" w:hAnsi="Times New Roman" w:cs="Times New Roman"/>
          <w:sz w:val="28"/>
          <w:szCs w:val="28"/>
        </w:rPr>
        <w:t xml:space="preserve">. Свойства ФЛ могут регулироваться такими факторами, как время отжига, температура, наличие металлических </w:t>
      </w:r>
      <w:r w:rsidR="00174A9D">
        <w:rPr>
          <w:rFonts w:ascii="Times New Roman" w:hAnsi="Times New Roman" w:cs="Times New Roman"/>
          <w:sz w:val="28"/>
          <w:szCs w:val="28"/>
        </w:rPr>
        <w:t>НС</w:t>
      </w:r>
      <w:r w:rsidR="00664587" w:rsidRPr="007D0F0D">
        <w:rPr>
          <w:rFonts w:ascii="Times New Roman" w:hAnsi="Times New Roman" w:cs="Times New Roman"/>
          <w:sz w:val="28"/>
          <w:szCs w:val="28"/>
        </w:rPr>
        <w:t xml:space="preserve"> или графена. ФЛ является важнейшим инструментом для характеристики оптических свойств </w:t>
      </w:r>
      <w:r w:rsidR="00174A9D">
        <w:rPr>
          <w:rFonts w:ascii="Times New Roman" w:hAnsi="Times New Roman" w:cs="Times New Roman"/>
          <w:sz w:val="28"/>
          <w:szCs w:val="28"/>
        </w:rPr>
        <w:t>НС</w:t>
      </w:r>
      <w:r w:rsidR="00664587" w:rsidRPr="007D0F0D">
        <w:rPr>
          <w:rFonts w:ascii="Times New Roman" w:hAnsi="Times New Roman" w:cs="Times New Roman"/>
          <w:sz w:val="28"/>
          <w:szCs w:val="28"/>
        </w:rPr>
        <w:t>, позволяющим понять влияние структурных и экологических переменных на их эмиссионное поведение.</w:t>
      </w:r>
    </w:p>
    <w:p w:rsidR="00E06C4C" w:rsidRDefault="00E06C4C" w:rsidP="007B58D8">
      <w:pPr>
        <w:spacing w:after="0" w:line="240" w:lineRule="auto"/>
        <w:ind w:firstLine="709"/>
        <w:jc w:val="both"/>
        <w:rPr>
          <w:rFonts w:ascii="Times New Roman" w:hAnsi="Times New Roman" w:cs="Times New Roman"/>
          <w:color w:val="000000" w:themeColor="text1"/>
          <w:sz w:val="28"/>
          <w:szCs w:val="28"/>
        </w:rPr>
      </w:pPr>
      <w:r w:rsidRPr="00E06C4C">
        <w:rPr>
          <w:rFonts w:ascii="Times New Roman" w:hAnsi="Times New Roman" w:cs="Times New Roman"/>
          <w:sz w:val="28"/>
          <w:szCs w:val="28"/>
        </w:rPr>
        <w:t>В нашей работе для измерения фотолюминесценций использовался спектрофлуориметр СМ</w:t>
      </w:r>
      <w:r w:rsidR="008843A3">
        <w:rPr>
          <w:rFonts w:ascii="Times New Roman" w:hAnsi="Times New Roman" w:cs="Times New Roman"/>
          <w:sz w:val="28"/>
          <w:szCs w:val="28"/>
        </w:rPr>
        <w:t xml:space="preserve"> </w:t>
      </w:r>
      <w:r w:rsidRPr="00E06C4C">
        <w:rPr>
          <w:rFonts w:ascii="Times New Roman" w:hAnsi="Times New Roman" w:cs="Times New Roman"/>
          <w:sz w:val="28"/>
          <w:szCs w:val="28"/>
        </w:rPr>
        <w:t xml:space="preserve">2203 </w:t>
      </w:r>
      <w:r w:rsidR="00C66201" w:rsidRPr="00E06C4C">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&lt;EndNote&gt;&lt;Cite&gt;&lt;Author&gt;2203&lt;/Author&gt;&lt;RecNum&gt;47&lt;/RecNum&gt;&lt;DisplayText&gt;[85]&lt;/DisplayText&gt;&lt;record&gt;&lt;rec-number&gt;47&lt;/rec-number&gt;&lt;foreign-keys&gt;&lt;key app="EN" db-id="xpd90tzwmvdaaaers08vxatixarz9wawarar" timestamp="1728825848"&gt;47&lt;/key&gt;&lt;/foreign-keys&gt;&lt;ref-type name="Journal Article"&gt;17&lt;/ref-type&gt;&lt;contributors&gt;&lt;authors&gt;&lt;author&gt;CM 2203&lt;/author&gt;&lt;/authors&gt;&lt;/contributors&gt;&lt;titles&gt;&lt;title&gt;https://solar.by/spectrofluorimetr/&lt;/title&gt;&lt;/titles&gt;&lt;dates&gt;&lt;/dates&gt;&lt;urls&gt;&lt;/urls&gt;&lt;/record&gt;&lt;/Cite&gt;&lt;/EndNote&gt;</w:instrText>
      </w:r>
      <w:r w:rsidR="00C66201" w:rsidRPr="00E06C4C">
        <w:rPr>
          <w:rFonts w:ascii="Times New Roman" w:hAnsi="Times New Roman" w:cs="Times New Roman"/>
          <w:sz w:val="28"/>
          <w:szCs w:val="28"/>
        </w:rPr>
        <w:fldChar w:fldCharType="separate"/>
      </w:r>
      <w:r w:rsidR="00D029DE">
        <w:rPr>
          <w:rFonts w:ascii="Times New Roman" w:hAnsi="Times New Roman" w:cs="Times New Roman"/>
          <w:noProof/>
          <w:sz w:val="28"/>
          <w:szCs w:val="28"/>
        </w:rPr>
        <w:t>[85]</w:t>
      </w:r>
      <w:r w:rsidR="00C66201" w:rsidRPr="00E06C4C">
        <w:rPr>
          <w:rFonts w:ascii="Times New Roman" w:hAnsi="Times New Roman" w:cs="Times New Roman"/>
          <w:sz w:val="28"/>
          <w:szCs w:val="28"/>
        </w:rPr>
        <w:fldChar w:fldCharType="end"/>
      </w:r>
      <w:r w:rsidR="00BD64EC">
        <w:rPr>
          <w:rFonts w:ascii="Times New Roman" w:hAnsi="Times New Roman" w:cs="Times New Roman"/>
          <w:sz w:val="28"/>
          <w:szCs w:val="28"/>
        </w:rPr>
        <w:t xml:space="preserve"> (рисунок </w:t>
      </w:r>
      <w:r w:rsidR="002C12E5" w:rsidRPr="002C12E5">
        <w:rPr>
          <w:rFonts w:ascii="Times New Roman" w:hAnsi="Times New Roman" w:cs="Times New Roman"/>
          <w:sz w:val="28"/>
          <w:szCs w:val="28"/>
        </w:rPr>
        <w:t>19</w:t>
      </w:r>
      <w:r w:rsidRPr="00E06C4C">
        <w:rPr>
          <w:rFonts w:ascii="Times New Roman" w:hAnsi="Times New Roman" w:cs="Times New Roman"/>
          <w:sz w:val="28"/>
          <w:szCs w:val="28"/>
        </w:rPr>
        <w:t xml:space="preserve">). </w:t>
      </w:r>
      <w:r w:rsidRPr="00E06C4C">
        <w:rPr>
          <w:rFonts w:ascii="Times New Roman" w:hAnsi="Times New Roman" w:cs="Times New Roman"/>
          <w:color w:val="000000" w:themeColor="text1"/>
          <w:sz w:val="28"/>
          <w:szCs w:val="28"/>
        </w:rPr>
        <w:t xml:space="preserve">Спектрофлуориметр СМ 2203 обеспечивает высокочувствительные и стабильные измерения в ультрафиолетовой и видимой областях спектра. Сочетает возможности 4-х приборов в одном: спектрофлуориметра, спектрофосфориметра, спектрофотометра и хемилюминометра. Использование двух двойных монохроматоров обеспечивает минимальный уровень мешающего излучения, что гарантирует высокую точность измерений. </w:t>
      </w:r>
    </w:p>
    <w:p w:rsidR="00E06C4C" w:rsidRDefault="00E06C4C" w:rsidP="007B58D8">
      <w:pPr>
        <w:spacing w:after="0" w:line="240" w:lineRule="auto"/>
        <w:ind w:firstLine="709"/>
        <w:jc w:val="both"/>
        <w:rPr>
          <w:rFonts w:ascii="Times New Roman" w:hAnsi="Times New Roman" w:cs="Times New Roman"/>
          <w:color w:val="000000" w:themeColor="text1"/>
          <w:sz w:val="28"/>
          <w:szCs w:val="28"/>
        </w:rPr>
      </w:pPr>
    </w:p>
    <w:p w:rsidR="00E06C4C" w:rsidRDefault="00A36D18" w:rsidP="007B58D8">
      <w:pPr>
        <w:spacing w:after="0" w:line="240" w:lineRule="auto"/>
        <w:jc w:val="center"/>
        <w:rPr>
          <w:rFonts w:ascii="Times New Roman" w:hAnsi="Times New Roman" w:cs="Times New Roman"/>
          <w:color w:val="000000" w:themeColor="text1"/>
          <w:sz w:val="28"/>
          <w:szCs w:val="28"/>
        </w:rPr>
      </w:pPr>
      <w:r w:rsidRPr="00C94D87">
        <w:rPr>
          <w:rFonts w:ascii="Calibri" w:eastAsia="Calibri" w:hAnsi="Calibri" w:cs="Calibri"/>
          <w:noProof/>
          <w:sz w:val="28"/>
          <w:szCs w:val="28"/>
          <w:u w:val="single"/>
          <w:lang w:eastAsia="ru-RU"/>
        </w:rPr>
        <w:drawing>
          <wp:anchor distT="0" distB="0" distL="114300" distR="114300" simplePos="0" relativeHeight="251731968" behindDoc="0" locked="0" layoutInCell="1" allowOverlap="1" wp14:anchorId="3B75776B" wp14:editId="24731EB0">
            <wp:simplePos x="0" y="0"/>
            <wp:positionH relativeFrom="margin">
              <wp:posOffset>3646024</wp:posOffset>
            </wp:positionH>
            <wp:positionV relativeFrom="paragraph">
              <wp:posOffset>65209</wp:posOffset>
            </wp:positionV>
            <wp:extent cx="984250" cy="927100"/>
            <wp:effectExtent l="133350" t="57150" r="82550" b="120650"/>
            <wp:wrapNone/>
            <wp:docPr id="74742372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a:xfrm>
                      <a:off x="0" y="0"/>
                      <a:ext cx="984250" cy="9271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00E06C4C" w:rsidRPr="007D0F0D">
        <w:rPr>
          <w:noProof/>
          <w:lang w:eastAsia="ru-RU"/>
        </w:rPr>
        <w:drawing>
          <wp:inline distT="0" distB="0" distL="0" distR="0">
            <wp:extent cx="3362325" cy="1657350"/>
            <wp:effectExtent l="0" t="0" r="0" b="0"/>
            <wp:docPr id="58" name="Рисунок 58" descr="https://solar.by/wp-content/uploads/2018/06/86b5ad0617816b3908f28abddb1495d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olar.by/wp-content/uploads/2018/06/86b5ad0617816b3908f28abddb1495d5.p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7767" t="13652" r="6554" b="20358"/>
                    <a:stretch/>
                  </pic:blipFill>
                  <pic:spPr bwMode="auto">
                    <a:xfrm>
                      <a:off x="0" y="0"/>
                      <a:ext cx="3378549" cy="1665347"/>
                    </a:xfrm>
                    <a:prstGeom prst="rect">
                      <a:avLst/>
                    </a:prstGeom>
                    <a:noFill/>
                    <a:ln>
                      <a:noFill/>
                    </a:ln>
                    <a:extLst>
                      <a:ext uri="{53640926-AAD7-44D8-BBD7-CCE9431645EC}">
                        <a14:shadowObscured xmlns:a14="http://schemas.microsoft.com/office/drawing/2010/main"/>
                      </a:ext>
                    </a:extLst>
                  </pic:spPr>
                </pic:pic>
              </a:graphicData>
            </a:graphic>
          </wp:inline>
        </w:drawing>
      </w:r>
    </w:p>
    <w:p w:rsidR="00F3062A" w:rsidRDefault="00F3062A" w:rsidP="007B58D8">
      <w:pPr>
        <w:spacing w:after="0" w:line="240" w:lineRule="auto"/>
        <w:jc w:val="center"/>
        <w:rPr>
          <w:rFonts w:ascii="Times New Roman" w:hAnsi="Times New Roman" w:cs="Times New Roman"/>
          <w:sz w:val="28"/>
          <w:szCs w:val="28"/>
        </w:rPr>
      </w:pPr>
    </w:p>
    <w:p w:rsidR="00E06C4C" w:rsidRPr="007D0F0D" w:rsidRDefault="002C12E5" w:rsidP="007B58D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sz w:val="28"/>
          <w:szCs w:val="28"/>
          <w:lang w:val="en-US"/>
        </w:rPr>
        <w:t>19</w:t>
      </w:r>
      <w:r w:rsidR="00E06C4C" w:rsidRPr="007D0F0D">
        <w:rPr>
          <w:rFonts w:ascii="Times New Roman" w:hAnsi="Times New Roman" w:cs="Times New Roman"/>
          <w:sz w:val="28"/>
          <w:szCs w:val="28"/>
        </w:rPr>
        <w:t xml:space="preserve"> </w:t>
      </w:r>
      <w:r w:rsidR="00E06C4C">
        <w:rPr>
          <w:rFonts w:ascii="Times New Roman" w:hAnsi="Times New Roman" w:cs="Times New Roman"/>
          <w:sz w:val="28"/>
          <w:szCs w:val="28"/>
        </w:rPr>
        <w:t xml:space="preserve">‒ </w:t>
      </w:r>
      <w:r w:rsidR="00E06C4C" w:rsidRPr="007D0F0D">
        <w:rPr>
          <w:rFonts w:ascii="Times New Roman" w:hAnsi="Times New Roman" w:cs="Times New Roman"/>
          <w:sz w:val="28"/>
          <w:szCs w:val="28"/>
        </w:rPr>
        <w:t>Спектрофлуориметр СМ2203</w:t>
      </w:r>
    </w:p>
    <w:p w:rsidR="00F3062A" w:rsidRDefault="00F3062A" w:rsidP="007B58D8">
      <w:pPr>
        <w:spacing w:after="0" w:line="240" w:lineRule="auto"/>
        <w:ind w:firstLine="709"/>
        <w:jc w:val="both"/>
        <w:rPr>
          <w:rFonts w:ascii="Times New Roman" w:hAnsi="Times New Roman" w:cs="Times New Roman"/>
          <w:sz w:val="24"/>
          <w:szCs w:val="24"/>
        </w:rPr>
      </w:pPr>
    </w:p>
    <w:p w:rsidR="00E06C4C" w:rsidRPr="007D0F0D" w:rsidRDefault="00E06C4C" w:rsidP="007B58D8">
      <w:pPr>
        <w:spacing w:after="0" w:line="240" w:lineRule="auto"/>
        <w:ind w:firstLine="709"/>
        <w:jc w:val="both"/>
        <w:rPr>
          <w:rFonts w:ascii="Times New Roman" w:hAnsi="Times New Roman" w:cs="Times New Roman"/>
          <w:sz w:val="24"/>
          <w:szCs w:val="24"/>
        </w:rPr>
      </w:pPr>
      <w:r w:rsidRPr="007D0F0D">
        <w:rPr>
          <w:rFonts w:ascii="Times New Roman" w:hAnsi="Times New Roman" w:cs="Times New Roman"/>
          <w:sz w:val="24"/>
          <w:szCs w:val="24"/>
        </w:rPr>
        <w:t xml:space="preserve">Примечание – Составлено по источнику </w:t>
      </w:r>
      <w:r w:rsidR="00C66201" w:rsidRPr="007D0F0D">
        <w:rPr>
          <w:rFonts w:ascii="Times New Roman" w:hAnsi="Times New Roman" w:cs="Times New Roman"/>
          <w:sz w:val="24"/>
          <w:szCs w:val="24"/>
        </w:rPr>
        <w:fldChar w:fldCharType="begin"/>
      </w:r>
      <w:r w:rsidR="00D029DE">
        <w:rPr>
          <w:rFonts w:ascii="Times New Roman" w:hAnsi="Times New Roman" w:cs="Times New Roman"/>
          <w:sz w:val="24"/>
          <w:szCs w:val="24"/>
        </w:rPr>
        <w:instrText xml:space="preserve"> ADDIN EN.CITE &lt;EndNote&gt;&lt;Cite&gt;&lt;Author&gt;2203&lt;/Author&gt;&lt;RecNum&gt;47&lt;/RecNum&gt;&lt;DisplayText&gt;[85]&lt;/DisplayText&gt;&lt;record&gt;&lt;rec-number&gt;47&lt;/rec-number&gt;&lt;foreign-keys&gt;&lt;key app="EN" db-id="xpd90tzwmvdaaaers08vxatixarz9wawarar" timestamp="1728825848"&gt;47&lt;/key&gt;&lt;/foreign-keys&gt;&lt;ref-type name="Journal Article"&gt;17&lt;/ref-type&gt;&lt;contributors&gt;&lt;authors&gt;&lt;author&gt;CM 2203&lt;/author&gt;&lt;/authors&gt;&lt;/contributors&gt;&lt;titles&gt;&lt;title&gt;https://solar.by/spectrofluorimetr/&lt;/title&gt;&lt;/titles&gt;&lt;dates&gt;&lt;/dates&gt;&lt;urls&gt;&lt;/urls&gt;&lt;/record&gt;&lt;/Cite&gt;&lt;/EndNote&gt;</w:instrText>
      </w:r>
      <w:r w:rsidR="00C66201" w:rsidRPr="007D0F0D">
        <w:rPr>
          <w:rFonts w:ascii="Times New Roman" w:hAnsi="Times New Roman" w:cs="Times New Roman"/>
          <w:sz w:val="24"/>
          <w:szCs w:val="24"/>
        </w:rPr>
        <w:fldChar w:fldCharType="separate"/>
      </w:r>
      <w:r w:rsidR="00D029DE">
        <w:rPr>
          <w:rFonts w:ascii="Times New Roman" w:hAnsi="Times New Roman" w:cs="Times New Roman"/>
          <w:noProof/>
          <w:sz w:val="24"/>
          <w:szCs w:val="24"/>
        </w:rPr>
        <w:t>[85]</w:t>
      </w:r>
      <w:r w:rsidR="00C66201" w:rsidRPr="007D0F0D">
        <w:rPr>
          <w:rFonts w:ascii="Times New Roman" w:hAnsi="Times New Roman" w:cs="Times New Roman"/>
          <w:sz w:val="24"/>
          <w:szCs w:val="24"/>
        </w:rPr>
        <w:fldChar w:fldCharType="end"/>
      </w:r>
      <w:r w:rsidRPr="007D0F0D">
        <w:rPr>
          <w:rFonts w:ascii="Times New Roman" w:hAnsi="Times New Roman" w:cs="Times New Roman"/>
          <w:sz w:val="24"/>
          <w:szCs w:val="24"/>
        </w:rPr>
        <w:t>.</w:t>
      </w:r>
    </w:p>
    <w:p w:rsidR="00E06C4C" w:rsidRDefault="00E06C4C" w:rsidP="007B58D8">
      <w:pPr>
        <w:spacing w:after="0" w:line="240" w:lineRule="auto"/>
        <w:ind w:firstLine="709"/>
        <w:jc w:val="both"/>
        <w:rPr>
          <w:rFonts w:ascii="Times New Roman" w:hAnsi="Times New Roman" w:cs="Times New Roman"/>
          <w:b/>
          <w:bCs/>
          <w:sz w:val="28"/>
          <w:szCs w:val="28"/>
        </w:rPr>
      </w:pPr>
    </w:p>
    <w:p w:rsidR="00E41218" w:rsidRPr="007D0F0D" w:rsidRDefault="007945AC"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ВАХ</w:t>
      </w:r>
      <w:r w:rsidR="00E41218" w:rsidRPr="00C87E68">
        <w:rPr>
          <w:rFonts w:ascii="Times New Roman" w:hAnsi="Times New Roman" w:cs="Times New Roman"/>
          <w:sz w:val="28"/>
          <w:szCs w:val="28"/>
        </w:rPr>
        <w:t xml:space="preserve"> наноструктур служат фундаментальным</w:t>
      </w:r>
      <w:r w:rsidR="00E41218" w:rsidRPr="007D0F0D">
        <w:rPr>
          <w:rFonts w:ascii="Times New Roman" w:hAnsi="Times New Roman" w:cs="Times New Roman"/>
          <w:sz w:val="28"/>
          <w:szCs w:val="28"/>
        </w:rPr>
        <w:t xml:space="preserve"> методом для понимания их электрических свойств. Метод </w:t>
      </w:r>
      <w:r w:rsidR="0021483B" w:rsidRPr="007D0F0D">
        <w:rPr>
          <w:rFonts w:ascii="Times New Roman" w:hAnsi="Times New Roman" w:cs="Times New Roman"/>
          <w:sz w:val="28"/>
          <w:szCs w:val="28"/>
        </w:rPr>
        <w:t>вольт-амперной характеристики</w:t>
      </w:r>
      <w:r w:rsidR="00E41218" w:rsidRPr="007D0F0D">
        <w:rPr>
          <w:rFonts w:ascii="Times New Roman" w:hAnsi="Times New Roman" w:cs="Times New Roman"/>
          <w:sz w:val="28"/>
          <w:szCs w:val="28"/>
        </w:rPr>
        <w:t xml:space="preserve"> используется для исследования электронного поведения различных </w:t>
      </w:r>
      <w:r w:rsidR="00174A9D">
        <w:rPr>
          <w:rFonts w:ascii="Times New Roman" w:hAnsi="Times New Roman" w:cs="Times New Roman"/>
          <w:sz w:val="28"/>
          <w:szCs w:val="28"/>
        </w:rPr>
        <w:t>НС</w:t>
      </w:r>
      <w:r w:rsidR="00E41218" w:rsidRPr="007D0F0D">
        <w:rPr>
          <w:rFonts w:ascii="Times New Roman" w:hAnsi="Times New Roman" w:cs="Times New Roman"/>
          <w:sz w:val="28"/>
          <w:szCs w:val="28"/>
        </w:rPr>
        <w:t>, выявляя зависимость от легирования и состава материала</w:t>
      </w:r>
      <w:r w:rsidR="005E6B71"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&lt;EndNote&gt;&lt;Cite&gt;&lt;Author&gt;Adimule&lt;/Author&gt;&lt;Year&gt;2021&lt;/Year&gt;&lt;RecNum&gt;48&lt;/RecNum&gt;&lt;DisplayText&gt;[86]&lt;/DisplayText&gt;&lt;record&gt;&lt;rec-number&gt;48&lt;/rec-number&gt;&lt;foreign-keys&gt;&lt;key app="EN" db-id="xpd90tzwmvdaaaers08vxatixarz9wawarar" timestamp="1728842623"&gt;48&lt;/key&gt;&lt;/foreign-keys&gt;&lt;ref-type name="Journal Article"&gt;17&lt;/ref-type&gt;&lt;contributors&gt;&lt;authors&gt;&lt;author&gt;Adimule, Vinayak&lt;/author&gt;&lt;author&gt;Nandi, Santosh&lt;/author&gt;&lt;author&gt;Adarsha, HJ&lt;/author&gt;&lt;/authors&gt;&lt;/contributors&gt;&lt;titles&gt;&lt;title&gt;A facile synthesis of Cr doped WO3 nanostructures, study of their current-voltage, power dissipation and impedance properties of thin films&lt;/title&gt;&lt;secondary-title&gt;Journal of Nano Research&lt;/secondary-title&gt;&lt;/titles&gt;&lt;periodical&gt;&lt;full-title&gt;Journal of Nano Research&lt;/full-title&gt;&lt;/periodical&gt;&lt;pages&gt;33-42&lt;/pages&gt;&lt;volume&gt;67&lt;/volume&gt;&lt;dates&gt;&lt;year&gt;2021&lt;/year&gt;&lt;/dates&gt;&lt;isbn&gt;1661-9897&lt;/isbn&gt;&lt;urls&gt;&lt;/urls&gt;&lt;/record&gt;&lt;/Cite&gt;&lt;/EndNote&gt;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[86]</w:t>
      </w:r>
      <w:r w:rsidR="00C66201" w:rsidRPr="007D0F0D">
        <w:rPr>
          <w:rFonts w:ascii="Times New Roman" w:hAnsi="Times New Roman" w:cs="Times New Roman"/>
          <w:sz w:val="28"/>
          <w:szCs w:val="28"/>
        </w:rPr>
        <w:fldChar w:fldCharType="end"/>
      </w:r>
      <w:r w:rsidR="005E6B71" w:rsidRPr="007D0F0D">
        <w:rPr>
          <w:rFonts w:ascii="Times New Roman" w:hAnsi="Times New Roman" w:cs="Times New Roman"/>
          <w:sz w:val="28"/>
          <w:szCs w:val="28"/>
        </w:rPr>
        <w:t xml:space="preserve">. </w:t>
      </w:r>
    </w:p>
    <w:p w:rsidR="005E6B71" w:rsidRPr="007D0F0D" w:rsidRDefault="00450384" w:rsidP="007B58D8">
      <w:pPr>
        <w:spacing w:after="0" w:line="240" w:lineRule="auto"/>
        <w:ind w:firstLine="709"/>
        <w:jc w:val="both"/>
        <w:rPr>
          <w:rFonts w:ascii="Times New Roman" w:hAnsi="Times New Roman" w:cs="Times New Roman"/>
          <w:sz w:val="28"/>
          <w:szCs w:val="28"/>
        </w:rPr>
      </w:pPr>
      <w:proofErr w:type="gramStart"/>
      <w:r w:rsidRPr="007D0F0D">
        <w:rPr>
          <w:rFonts w:ascii="Times New Roman" w:hAnsi="Times New Roman" w:cs="Times New Roman"/>
          <w:sz w:val="28"/>
          <w:szCs w:val="28"/>
        </w:rPr>
        <w:t>Вольт</w:t>
      </w:r>
      <w:r w:rsidR="0021483B" w:rsidRPr="007D0F0D">
        <w:rPr>
          <w:rFonts w:ascii="Times New Roman" w:hAnsi="Times New Roman" w:cs="Times New Roman"/>
          <w:sz w:val="28"/>
          <w:szCs w:val="28"/>
        </w:rPr>
        <w:t>-</w:t>
      </w:r>
      <w:r w:rsidRPr="007D0F0D">
        <w:rPr>
          <w:rFonts w:ascii="Times New Roman" w:hAnsi="Times New Roman" w:cs="Times New Roman"/>
          <w:sz w:val="28"/>
          <w:szCs w:val="28"/>
        </w:rPr>
        <w:t>амперная</w:t>
      </w:r>
      <w:proofErr w:type="gramEnd"/>
      <w:r w:rsidR="005E6B71" w:rsidRPr="007D0F0D">
        <w:rPr>
          <w:rFonts w:ascii="Times New Roman" w:hAnsi="Times New Roman" w:cs="Times New Roman"/>
          <w:sz w:val="28"/>
          <w:szCs w:val="28"/>
        </w:rPr>
        <w:t xml:space="preserve"> характеристика (ВАХ) - это графически выраженная зависимость тока, который протекает через сопротивление, от напряжения на этом сопротивлении</w:t>
      </w:r>
      <w:r w:rsidR="00BD64EC">
        <w:rPr>
          <w:rFonts w:ascii="Times New Roman" w:hAnsi="Times New Roman" w:cs="Times New Roman"/>
          <w:sz w:val="28"/>
          <w:szCs w:val="28"/>
        </w:rPr>
        <w:t xml:space="preserve"> (рисунок 2</w:t>
      </w:r>
      <w:r w:rsidR="002C12E5" w:rsidRPr="002C12E5">
        <w:rPr>
          <w:rFonts w:ascii="Times New Roman" w:hAnsi="Times New Roman" w:cs="Times New Roman"/>
          <w:sz w:val="28"/>
          <w:szCs w:val="28"/>
        </w:rPr>
        <w:t>0</w:t>
      </w:r>
      <w:r w:rsidR="00FB24CE" w:rsidRPr="007D0F0D">
        <w:rPr>
          <w:rFonts w:ascii="Times New Roman" w:hAnsi="Times New Roman" w:cs="Times New Roman"/>
          <w:sz w:val="28"/>
          <w:szCs w:val="28"/>
        </w:rPr>
        <w:t>)</w:t>
      </w:r>
      <w:r w:rsidR="005E6B71" w:rsidRPr="007D0F0D">
        <w:rPr>
          <w:rFonts w:ascii="Times New Roman" w:hAnsi="Times New Roman" w:cs="Times New Roman"/>
          <w:sz w:val="28"/>
          <w:szCs w:val="28"/>
        </w:rPr>
        <w:t>. ВАХ может быть линейной и нелинейной, и в связи с этим сопротивления и цепи, в которых содержатся эти сопротивления, делятся на линейные и нелинейные</w:t>
      </w:r>
      <w:r w:rsidR="004E46EA"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&lt;EndNote&gt;&lt;Cite&gt;&lt;Author&gt;структур&lt;/Author&gt;&lt;RecNum&gt;49&lt;/RecNum&gt;&lt;DisplayText&gt;[87]&lt;/DisplayText&gt;&lt;record&gt;&lt;rec-number&gt;49&lt;/rec-number&gt;&lt;foreign-keys&gt;&lt;key app="EN" db-id="xpd90tzwmvdaaaers08vxatixarz9wawarar" timestamp="1728843156"&gt;49&lt;/key&gt;&lt;/foreign-keys&gt;&lt;ref-type name="Journal Article"&gt;17&lt;/ref-type&gt;&lt;contributors&gt;&lt;authors&gt;&lt;author&gt;&lt;style face="normal" font="default" charset="204" size="100%"&gt;ВАХ структур&lt;/style&gt;&lt;/author&gt;&lt;/authors&gt;&lt;/contributors&gt;&lt;titles&gt;&lt;title&gt;https://electricalschool.info/electronica/1006-voltampernye-kharakteristiki.html&lt;/title&gt;&lt;/titles&gt;&lt;dates&gt;&lt;/dates&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[87]</w:t>
      </w:r>
      <w:r w:rsidR="00C66201" w:rsidRPr="007D0F0D">
        <w:rPr>
          <w:rFonts w:ascii="Times New Roman" w:hAnsi="Times New Roman" w:cs="Times New Roman"/>
          <w:sz w:val="28"/>
          <w:szCs w:val="28"/>
        </w:rPr>
        <w:fldChar w:fldCharType="end"/>
      </w:r>
      <w:r w:rsidR="005E6B71" w:rsidRPr="007D0F0D">
        <w:rPr>
          <w:rFonts w:ascii="Times New Roman" w:hAnsi="Times New Roman" w:cs="Times New Roman"/>
          <w:sz w:val="28"/>
          <w:szCs w:val="28"/>
        </w:rPr>
        <w:t>.</w:t>
      </w:r>
    </w:p>
    <w:p w:rsidR="00F12B7C" w:rsidRPr="007D0F0D" w:rsidRDefault="00F12B7C" w:rsidP="007B58D8">
      <w:pPr>
        <w:spacing w:after="0" w:line="240" w:lineRule="auto"/>
        <w:ind w:firstLine="708"/>
        <w:jc w:val="both"/>
        <w:rPr>
          <w:rFonts w:ascii="Times New Roman" w:hAnsi="Times New Roman" w:cs="Times New Roman"/>
          <w:sz w:val="28"/>
          <w:szCs w:val="28"/>
        </w:rPr>
      </w:pPr>
    </w:p>
    <w:p w:rsidR="00F12B7C" w:rsidRPr="007D0F0D" w:rsidRDefault="00F12B7C"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noProof/>
          <w:lang w:eastAsia="ru-RU"/>
        </w:rPr>
        <w:drawing>
          <wp:inline distT="0" distB="0" distL="0" distR="0">
            <wp:extent cx="2343150" cy="2070202"/>
            <wp:effectExtent l="0" t="0" r="0" b="6350"/>
            <wp:docPr id="61"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6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45728" cy="2072480"/>
                    </a:xfrm>
                    <a:prstGeom prst="rect">
                      <a:avLst/>
                    </a:prstGeom>
                    <a:noFill/>
                    <a:ln>
                      <a:noFill/>
                    </a:ln>
                  </pic:spPr>
                </pic:pic>
              </a:graphicData>
            </a:graphic>
          </wp:inline>
        </w:drawing>
      </w:r>
      <w:r w:rsidR="00C87E68">
        <w:rPr>
          <w:rFonts w:ascii="Times New Roman" w:hAnsi="Times New Roman" w:cs="Times New Roman"/>
          <w:sz w:val="28"/>
          <w:szCs w:val="28"/>
        </w:rPr>
        <w:t xml:space="preserve">    </w:t>
      </w:r>
      <w:r w:rsidRPr="007D0F0D">
        <w:rPr>
          <w:rFonts w:ascii="Times New Roman" w:hAnsi="Times New Roman" w:cs="Times New Roman"/>
          <w:noProof/>
          <w:lang w:eastAsia="ru-RU"/>
        </w:rPr>
        <w:drawing>
          <wp:inline distT="0" distB="0" distL="0" distR="0">
            <wp:extent cx="2619953" cy="2068761"/>
            <wp:effectExtent l="0" t="0" r="0" b="8255"/>
            <wp:docPr id="63"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46905" cy="2090043"/>
                    </a:xfrm>
                    <a:prstGeom prst="rect">
                      <a:avLst/>
                    </a:prstGeom>
                    <a:noFill/>
                    <a:ln>
                      <a:noFill/>
                    </a:ln>
                  </pic:spPr>
                </pic:pic>
              </a:graphicData>
            </a:graphic>
          </wp:inline>
        </w:drawing>
      </w:r>
    </w:p>
    <w:p w:rsidR="00E06C4C" w:rsidRPr="003C17DD" w:rsidRDefault="003C17DD" w:rsidP="007B58D8">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а      </w:t>
      </w:r>
      <w:r w:rsidR="00E06C4C" w:rsidRPr="003C17DD">
        <w:rPr>
          <w:rFonts w:ascii="Times New Roman" w:hAnsi="Times New Roman" w:cs="Times New Roman"/>
          <w:sz w:val="28"/>
          <w:szCs w:val="24"/>
        </w:rPr>
        <w:t xml:space="preserve">               </w:t>
      </w:r>
      <w:r w:rsidR="00C87E68">
        <w:rPr>
          <w:rFonts w:ascii="Times New Roman" w:hAnsi="Times New Roman" w:cs="Times New Roman"/>
          <w:sz w:val="28"/>
          <w:szCs w:val="24"/>
        </w:rPr>
        <w:t xml:space="preserve">               </w:t>
      </w:r>
      <w:r w:rsidR="00E06C4C" w:rsidRPr="003C17DD">
        <w:rPr>
          <w:rFonts w:ascii="Times New Roman" w:hAnsi="Times New Roman" w:cs="Times New Roman"/>
          <w:sz w:val="28"/>
          <w:szCs w:val="24"/>
        </w:rPr>
        <w:t xml:space="preserve">                  б</w:t>
      </w:r>
    </w:p>
    <w:p w:rsidR="00E06C4C" w:rsidRPr="003C17DD" w:rsidRDefault="00E06C4C" w:rsidP="007B58D8">
      <w:pPr>
        <w:spacing w:after="0" w:line="240" w:lineRule="auto"/>
        <w:ind w:firstLine="709"/>
        <w:jc w:val="both"/>
        <w:rPr>
          <w:rFonts w:ascii="Times New Roman" w:hAnsi="Times New Roman" w:cs="Times New Roman"/>
          <w:sz w:val="18"/>
          <w:szCs w:val="16"/>
        </w:rPr>
      </w:pPr>
    </w:p>
    <w:p w:rsidR="00E06C4C" w:rsidRPr="00E06C4C" w:rsidRDefault="00E06C4C" w:rsidP="007B58D8">
      <w:pPr>
        <w:spacing w:after="0" w:line="240" w:lineRule="auto"/>
        <w:jc w:val="center"/>
        <w:rPr>
          <w:rFonts w:ascii="Times New Roman" w:hAnsi="Times New Roman" w:cs="Times New Roman"/>
          <w:sz w:val="24"/>
          <w:szCs w:val="24"/>
        </w:rPr>
      </w:pPr>
      <w:r w:rsidRPr="00E06C4C">
        <w:rPr>
          <w:rFonts w:ascii="Times New Roman" w:hAnsi="Times New Roman" w:cs="Times New Roman"/>
          <w:sz w:val="24"/>
          <w:szCs w:val="24"/>
          <w:lang w:val="kk-KZ"/>
        </w:rPr>
        <w:t xml:space="preserve">а – </w:t>
      </w:r>
      <w:r w:rsidRPr="00E06C4C">
        <w:rPr>
          <w:rFonts w:ascii="Times New Roman" w:hAnsi="Times New Roman" w:cs="Times New Roman"/>
          <w:sz w:val="24"/>
          <w:szCs w:val="24"/>
        </w:rPr>
        <w:t>источник тока HP 66312A</w:t>
      </w:r>
      <w:r w:rsidRPr="00E06C4C">
        <w:rPr>
          <w:rFonts w:ascii="Times New Roman" w:hAnsi="Times New Roman" w:cs="Times New Roman"/>
          <w:sz w:val="24"/>
          <w:szCs w:val="24"/>
          <w:lang w:val="kk-KZ"/>
        </w:rPr>
        <w:t xml:space="preserve"> и </w:t>
      </w:r>
      <w:r w:rsidRPr="00E06C4C">
        <w:rPr>
          <w:rFonts w:ascii="Times New Roman" w:hAnsi="Times New Roman" w:cs="Times New Roman"/>
          <w:sz w:val="24"/>
          <w:szCs w:val="24"/>
        </w:rPr>
        <w:t>мультиметр 34401А для ВАХ</w:t>
      </w:r>
      <w:r w:rsidRPr="00E06C4C">
        <w:rPr>
          <w:rFonts w:ascii="Times New Roman" w:hAnsi="Times New Roman" w:cs="Times New Roman"/>
          <w:sz w:val="24"/>
          <w:szCs w:val="24"/>
          <w:lang w:val="kk-KZ"/>
        </w:rPr>
        <w:t>;</w:t>
      </w:r>
      <w:r w:rsidR="00F3062A">
        <w:rPr>
          <w:rFonts w:ascii="Times New Roman" w:hAnsi="Times New Roman" w:cs="Times New Roman"/>
          <w:sz w:val="24"/>
          <w:szCs w:val="24"/>
          <w:lang w:val="kk-KZ"/>
        </w:rPr>
        <w:t xml:space="preserve">  </w:t>
      </w:r>
      <w:r w:rsidRPr="00E06C4C">
        <w:rPr>
          <w:rFonts w:ascii="Times New Roman" w:hAnsi="Times New Roman" w:cs="Times New Roman"/>
          <w:sz w:val="24"/>
          <w:szCs w:val="24"/>
          <w:lang w:val="kk-KZ"/>
        </w:rPr>
        <w:t xml:space="preserve"> б – схема ВАХ</w:t>
      </w:r>
    </w:p>
    <w:p w:rsidR="00E06C4C" w:rsidRPr="00E06C4C" w:rsidRDefault="00E06C4C" w:rsidP="007B58D8">
      <w:pPr>
        <w:spacing w:after="0" w:line="240" w:lineRule="auto"/>
        <w:ind w:firstLine="709"/>
        <w:jc w:val="both"/>
        <w:rPr>
          <w:rFonts w:ascii="Times New Roman" w:hAnsi="Times New Roman" w:cs="Times New Roman"/>
          <w:sz w:val="16"/>
          <w:szCs w:val="16"/>
        </w:rPr>
      </w:pPr>
    </w:p>
    <w:p w:rsidR="00F12B7C" w:rsidRPr="007D0F0D" w:rsidRDefault="00BD64EC" w:rsidP="007B58D8">
      <w:pPr>
        <w:spacing w:after="0" w:line="240" w:lineRule="auto"/>
        <w:jc w:val="center"/>
        <w:rPr>
          <w:rFonts w:ascii="Times New Roman" w:hAnsi="Times New Roman" w:cs="Times New Roman"/>
          <w:sz w:val="24"/>
          <w:szCs w:val="24"/>
          <w:lang w:val="kk-KZ"/>
        </w:rPr>
      </w:pPr>
      <w:r>
        <w:rPr>
          <w:rFonts w:ascii="Times New Roman" w:hAnsi="Times New Roman" w:cs="Times New Roman"/>
          <w:sz w:val="28"/>
          <w:szCs w:val="28"/>
        </w:rPr>
        <w:t>Рисунок 2</w:t>
      </w:r>
      <w:r w:rsidR="002C12E5">
        <w:rPr>
          <w:rFonts w:ascii="Times New Roman" w:hAnsi="Times New Roman" w:cs="Times New Roman"/>
          <w:sz w:val="28"/>
          <w:szCs w:val="28"/>
          <w:lang w:val="en-US"/>
        </w:rPr>
        <w:t>0</w:t>
      </w:r>
      <w:r w:rsidR="00F12B7C" w:rsidRPr="007D0F0D">
        <w:rPr>
          <w:rFonts w:ascii="Times New Roman" w:hAnsi="Times New Roman" w:cs="Times New Roman"/>
          <w:sz w:val="28"/>
          <w:szCs w:val="28"/>
        </w:rPr>
        <w:t xml:space="preserve"> – Измерение </w:t>
      </w:r>
      <w:r w:rsidR="00450384" w:rsidRPr="007D0F0D">
        <w:rPr>
          <w:rFonts w:ascii="Times New Roman" w:hAnsi="Times New Roman" w:cs="Times New Roman"/>
          <w:sz w:val="28"/>
          <w:szCs w:val="28"/>
        </w:rPr>
        <w:t>вольтамперной</w:t>
      </w:r>
      <w:r w:rsidR="00A162D4">
        <w:rPr>
          <w:rFonts w:ascii="Times New Roman" w:hAnsi="Times New Roman" w:cs="Times New Roman"/>
          <w:sz w:val="28"/>
          <w:szCs w:val="28"/>
        </w:rPr>
        <w:t xml:space="preserve"> характеристики</w:t>
      </w:r>
    </w:p>
    <w:p w:rsidR="003E6370" w:rsidRPr="007D0F0D" w:rsidRDefault="003E6370" w:rsidP="007B58D8">
      <w:pPr>
        <w:spacing w:after="0" w:line="240" w:lineRule="auto"/>
        <w:ind w:firstLine="709"/>
        <w:jc w:val="both"/>
        <w:rPr>
          <w:rFonts w:ascii="Times New Roman" w:hAnsi="Times New Roman" w:cs="Times New Roman"/>
          <w:sz w:val="24"/>
          <w:szCs w:val="24"/>
          <w:lang w:val="kk-KZ"/>
        </w:rPr>
      </w:pPr>
    </w:p>
    <w:p w:rsidR="00E06C4C" w:rsidRPr="007D0F0D" w:rsidRDefault="00E06C4C"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У линейных элементов электрической цепи </w:t>
      </w:r>
      <w:r w:rsidR="00F6721B">
        <w:rPr>
          <w:rFonts w:ascii="Times New Roman" w:hAnsi="Times New Roman" w:cs="Times New Roman"/>
          <w:sz w:val="28"/>
          <w:szCs w:val="28"/>
        </w:rPr>
        <w:t>ВАХ</w:t>
      </w:r>
      <w:r w:rsidRPr="007D0F0D">
        <w:rPr>
          <w:rFonts w:ascii="Times New Roman" w:hAnsi="Times New Roman" w:cs="Times New Roman"/>
          <w:sz w:val="28"/>
          <w:szCs w:val="28"/>
        </w:rPr>
        <w:t xml:space="preserve"> представляет собой прямую линию.</w:t>
      </w:r>
    </w:p>
    <w:p w:rsidR="00E06C4C" w:rsidRPr="007D0F0D" w:rsidRDefault="00E06C4C"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При увеличении напряжения, приложенного к полупроводнику, между током и напряжением существует нелинейная зависимость. Если при изменении напряжения U на обратное (-U) изменение тока в полупроводнике имеет тот же характер, но в противоположном направлении, то такой полупроводник имеет симметричную вольтамперную характеристику.</w:t>
      </w:r>
    </w:p>
    <w:p w:rsidR="00E06C4C" w:rsidRDefault="00E06C4C"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Электрофизические свойства полученных </w:t>
      </w:r>
      <w:r w:rsidR="00174A9D">
        <w:rPr>
          <w:rFonts w:ascii="Times New Roman" w:hAnsi="Times New Roman" w:cs="Times New Roman"/>
          <w:sz w:val="28"/>
          <w:szCs w:val="28"/>
        </w:rPr>
        <w:t>НС</w:t>
      </w:r>
      <w:r w:rsidRPr="007D0F0D">
        <w:rPr>
          <w:rFonts w:ascii="Times New Roman" w:hAnsi="Times New Roman" w:cs="Times New Roman"/>
          <w:sz w:val="28"/>
          <w:szCs w:val="28"/>
        </w:rPr>
        <w:t xml:space="preserve"> определялись источником тока </w:t>
      </w:r>
      <w:r w:rsidRPr="00D772CD">
        <w:rPr>
          <w:rFonts w:ascii="Times New Roman" w:hAnsi="Times New Roman" w:cs="Times New Roman"/>
          <w:color w:val="000000" w:themeColor="text1"/>
          <w:sz w:val="28"/>
          <w:szCs w:val="28"/>
        </w:rPr>
        <w:t xml:space="preserve">HP 66312A и мультиметром Agilent 34401A (США). </w:t>
      </w:r>
      <w:r w:rsidRPr="007D0F0D">
        <w:rPr>
          <w:rFonts w:ascii="Times New Roman" w:hAnsi="Times New Roman" w:cs="Times New Roman"/>
          <w:sz w:val="28"/>
          <w:szCs w:val="28"/>
        </w:rPr>
        <w:t>ВАХ снимались с массива зап</w:t>
      </w:r>
      <w:r w:rsidR="00BE23AD">
        <w:rPr>
          <w:rFonts w:ascii="Times New Roman" w:hAnsi="Times New Roman" w:cs="Times New Roman"/>
          <w:sz w:val="28"/>
          <w:szCs w:val="28"/>
        </w:rPr>
        <w:t>олненных наноканалов площадью 0</w:t>
      </w:r>
      <w:r w:rsidR="00BE23AD">
        <w:rPr>
          <w:rFonts w:ascii="Times New Roman" w:hAnsi="Times New Roman" w:cs="Times New Roman"/>
          <w:sz w:val="28"/>
          <w:szCs w:val="28"/>
          <w:lang w:val="en-US"/>
        </w:rPr>
        <w:t>,</w:t>
      </w:r>
      <w:r w:rsidRPr="007D0F0D">
        <w:rPr>
          <w:rFonts w:ascii="Times New Roman" w:hAnsi="Times New Roman" w:cs="Times New Roman"/>
          <w:sz w:val="28"/>
          <w:szCs w:val="28"/>
        </w:rPr>
        <w:t>3 см</w:t>
      </w:r>
      <w:r w:rsidRPr="007D0F0D">
        <w:rPr>
          <w:rFonts w:ascii="Times New Roman" w:hAnsi="Times New Roman" w:cs="Times New Roman"/>
          <w:sz w:val="28"/>
          <w:szCs w:val="28"/>
          <w:vertAlign w:val="superscript"/>
        </w:rPr>
        <w:t>2</w:t>
      </w:r>
      <w:r w:rsidRPr="007D0F0D">
        <w:rPr>
          <w:rFonts w:ascii="Times New Roman" w:hAnsi="Times New Roman" w:cs="Times New Roman"/>
          <w:sz w:val="28"/>
          <w:szCs w:val="28"/>
        </w:rPr>
        <w:t>. Схема установки для измерения ВАХ следующая: образец с нанесенными нанотрубками помещается между двумя металлическими пластинами, причем пластины перекрываются только в той части, где расположены наноканалы. Затем пластины подключаются к источнику тока, последовательно с мультиметром. Все ВАХ были выполнены с использованием полиномиальной аппроксимации 2-го порядка.</w:t>
      </w:r>
    </w:p>
    <w:p w:rsidR="00D772CD" w:rsidRDefault="00D772CD" w:rsidP="007B58D8">
      <w:pPr>
        <w:spacing w:after="0" w:line="240" w:lineRule="auto"/>
        <w:ind w:firstLine="708"/>
        <w:jc w:val="both"/>
        <w:rPr>
          <w:rFonts w:ascii="Times New Roman" w:hAnsi="Times New Roman" w:cs="Times New Roman"/>
          <w:sz w:val="28"/>
          <w:szCs w:val="28"/>
        </w:rPr>
      </w:pPr>
      <w:r w:rsidRPr="00D772CD">
        <w:rPr>
          <w:rFonts w:ascii="Times New Roman" w:hAnsi="Times New Roman" w:cs="Times New Roman"/>
          <w:sz w:val="28"/>
          <w:szCs w:val="28"/>
        </w:rPr>
        <w:t>Кроме того, для точного и стабильного контроля напряжения и регистрации тока в широком диапазоне использовалась электрохимическая измерительная система VersaSTAT 3</w:t>
      </w:r>
      <w:r w:rsidR="009E0233">
        <w:rPr>
          <w:rFonts w:ascii="Times New Roman" w:hAnsi="Times New Roman" w:cs="Times New Roman"/>
          <w:sz w:val="28"/>
          <w:szCs w:val="28"/>
        </w:rPr>
        <w:t xml:space="preserve"> (рисунок 2</w:t>
      </w:r>
      <w:r w:rsidR="009E0233" w:rsidRPr="009E0233">
        <w:rPr>
          <w:rFonts w:ascii="Times New Roman" w:hAnsi="Times New Roman" w:cs="Times New Roman"/>
          <w:sz w:val="28"/>
          <w:szCs w:val="28"/>
        </w:rPr>
        <w:t>1</w:t>
      </w:r>
      <w:r w:rsidR="00F2456B">
        <w:rPr>
          <w:rFonts w:ascii="Times New Roman" w:hAnsi="Times New Roman" w:cs="Times New Roman"/>
          <w:sz w:val="28"/>
          <w:szCs w:val="28"/>
        </w:rPr>
        <w:t>)</w:t>
      </w:r>
      <w:r w:rsidRPr="00D772CD">
        <w:rPr>
          <w:rFonts w:ascii="Times New Roman" w:hAnsi="Times New Roman" w:cs="Times New Roman"/>
          <w:sz w:val="28"/>
          <w:szCs w:val="28"/>
        </w:rPr>
        <w:t>.</w:t>
      </w:r>
    </w:p>
    <w:p w:rsidR="00840B78" w:rsidRDefault="00840B78" w:rsidP="007B58D8">
      <w:pPr>
        <w:spacing w:after="0" w:line="240" w:lineRule="auto"/>
        <w:ind w:firstLine="708"/>
        <w:jc w:val="both"/>
        <w:rPr>
          <w:rFonts w:ascii="Times New Roman" w:hAnsi="Times New Roman" w:cs="Times New Roman"/>
          <w:sz w:val="28"/>
          <w:szCs w:val="28"/>
        </w:rPr>
      </w:pPr>
    </w:p>
    <w:p w:rsidR="00F2456B" w:rsidRDefault="00F2456B" w:rsidP="007B58D8">
      <w:pPr>
        <w:spacing w:after="0" w:line="240" w:lineRule="auto"/>
        <w:jc w:val="center"/>
        <w:rPr>
          <w:rFonts w:ascii="Times New Roman" w:hAnsi="Times New Roman" w:cs="Times New Roman"/>
          <w:sz w:val="28"/>
          <w:szCs w:val="28"/>
        </w:rPr>
      </w:pPr>
      <w:r w:rsidRPr="00C94D87">
        <w:rPr>
          <w:rFonts w:ascii="Times New Roman" w:eastAsia="Times New Roman" w:hAnsi="Times New Roman" w:cs="Times New Roman"/>
          <w:noProof/>
          <w:sz w:val="28"/>
          <w:szCs w:val="28"/>
          <w:lang w:eastAsia="ru-RU"/>
        </w:rPr>
        <w:drawing>
          <wp:inline distT="0" distB="0" distL="0" distR="0">
            <wp:extent cx="2536190" cy="3670300"/>
            <wp:effectExtent l="0" t="0" r="0" b="6350"/>
            <wp:docPr id="57"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rotWithShape="1">
                    <a:blip r:embed="rId33" cstate="print"/>
                    <a:srcRect b="18593"/>
                    <a:stretch/>
                  </pic:blipFill>
                  <pic:spPr bwMode="auto">
                    <a:xfrm>
                      <a:off x="0" y="0"/>
                      <a:ext cx="2536547" cy="3670817"/>
                    </a:xfrm>
                    <a:prstGeom prst="rect">
                      <a:avLst/>
                    </a:prstGeom>
                    <a:ln>
                      <a:noFill/>
                    </a:ln>
                    <a:extLst>
                      <a:ext uri="{53640926-AAD7-44D8-BBD7-CCE9431645EC}">
                        <a14:shadowObscured xmlns:a14="http://schemas.microsoft.com/office/drawing/2010/main"/>
                      </a:ext>
                    </a:extLst>
                  </pic:spPr>
                </pic:pic>
              </a:graphicData>
            </a:graphic>
          </wp:inline>
        </w:drawing>
      </w:r>
    </w:p>
    <w:p w:rsidR="00F2456B" w:rsidRDefault="00F2456B" w:rsidP="007B58D8">
      <w:pPr>
        <w:spacing w:after="0" w:line="240" w:lineRule="auto"/>
        <w:ind w:firstLine="708"/>
        <w:jc w:val="center"/>
        <w:rPr>
          <w:rFonts w:ascii="Times New Roman" w:hAnsi="Times New Roman" w:cs="Times New Roman"/>
          <w:sz w:val="28"/>
          <w:szCs w:val="28"/>
        </w:rPr>
      </w:pPr>
    </w:p>
    <w:p w:rsidR="00F2456B" w:rsidRPr="00C94D87" w:rsidRDefault="00F2456B" w:rsidP="007B58D8">
      <w:pPr>
        <w:spacing w:after="0" w:line="24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Рисунок 2</w:t>
      </w:r>
      <w:r w:rsidR="002C12E5">
        <w:rPr>
          <w:rFonts w:ascii="Times New Roman" w:hAnsi="Times New Roman" w:cs="Times New Roman"/>
          <w:sz w:val="28"/>
          <w:szCs w:val="28"/>
          <w:lang w:val="en-US"/>
        </w:rPr>
        <w:t>1</w:t>
      </w:r>
      <w:r>
        <w:rPr>
          <w:rFonts w:ascii="Times New Roman" w:hAnsi="Times New Roman" w:cs="Times New Roman"/>
          <w:sz w:val="28"/>
          <w:szCs w:val="28"/>
        </w:rPr>
        <w:t xml:space="preserve"> – Э</w:t>
      </w:r>
      <w:r w:rsidRPr="00D772CD">
        <w:rPr>
          <w:rFonts w:ascii="Times New Roman" w:hAnsi="Times New Roman" w:cs="Times New Roman"/>
          <w:sz w:val="28"/>
          <w:szCs w:val="28"/>
        </w:rPr>
        <w:t>лектрохимическая измерительная систем</w:t>
      </w:r>
      <w:r w:rsidR="0093786B">
        <w:rPr>
          <w:rFonts w:ascii="Times New Roman" w:hAnsi="Times New Roman" w:cs="Times New Roman"/>
          <w:sz w:val="28"/>
          <w:szCs w:val="28"/>
        </w:rPr>
        <w:t>а VersaSTAT</w:t>
      </w:r>
    </w:p>
    <w:p w:rsidR="00F2456B" w:rsidRPr="00D772CD" w:rsidRDefault="00F2456B" w:rsidP="007B58D8">
      <w:pPr>
        <w:spacing w:after="0" w:line="240" w:lineRule="auto"/>
        <w:ind w:firstLine="708"/>
        <w:jc w:val="center"/>
        <w:rPr>
          <w:rFonts w:ascii="Times New Roman" w:hAnsi="Times New Roman" w:cs="Times New Roman"/>
          <w:sz w:val="28"/>
          <w:szCs w:val="28"/>
        </w:rPr>
      </w:pPr>
    </w:p>
    <w:p w:rsidR="00D772CD" w:rsidRPr="00D772CD" w:rsidRDefault="00D772CD" w:rsidP="007B58D8">
      <w:pPr>
        <w:spacing w:after="0" w:line="240" w:lineRule="auto"/>
        <w:ind w:firstLine="708"/>
        <w:jc w:val="both"/>
        <w:rPr>
          <w:rFonts w:ascii="Times New Roman" w:hAnsi="Times New Roman" w:cs="Times New Roman"/>
          <w:sz w:val="28"/>
          <w:szCs w:val="28"/>
        </w:rPr>
      </w:pPr>
      <w:r w:rsidRPr="00D772CD">
        <w:rPr>
          <w:rFonts w:ascii="Times New Roman" w:hAnsi="Times New Roman" w:cs="Times New Roman"/>
          <w:sz w:val="28"/>
          <w:szCs w:val="28"/>
        </w:rPr>
        <w:t>Экспериментальная установка включала двухэлектродную конфигурацию. Нижний электрический контакт обеспечивался кремниевой подложкой, а верхний формировался на поверхности трековой матрицы, содержащей нанокристаллы. В качестве контактного материала применялись металлические электроды, гарантирующие квазиидеальный омический контакт с исследуемой структурой. Геометрия контактов была спроектирована таким образом, чтобы электрический ток проходил через массив нанокристаллов, локализованных в по</w:t>
      </w:r>
      <w:r w:rsidR="006A1613">
        <w:rPr>
          <w:rFonts w:ascii="Times New Roman" w:hAnsi="Times New Roman" w:cs="Times New Roman"/>
          <w:sz w:val="28"/>
          <w:szCs w:val="28"/>
        </w:rPr>
        <w:t>рах диэлектрической матрицы SiO</w:t>
      </w:r>
      <w:r w:rsidR="006A1613" w:rsidRPr="006A1613">
        <w:rPr>
          <w:rFonts w:ascii="Times New Roman" w:hAnsi="Times New Roman" w:cs="Times New Roman"/>
          <w:sz w:val="28"/>
          <w:szCs w:val="28"/>
          <w:vertAlign w:val="subscript"/>
        </w:rPr>
        <w:t>2</w:t>
      </w:r>
      <w:r w:rsidRPr="00D772CD">
        <w:rPr>
          <w:rFonts w:ascii="Times New Roman" w:hAnsi="Times New Roman" w:cs="Times New Roman"/>
          <w:sz w:val="28"/>
          <w:szCs w:val="28"/>
        </w:rPr>
        <w:t>.</w:t>
      </w:r>
    </w:p>
    <w:p w:rsidR="00D772CD" w:rsidRPr="00D772CD" w:rsidRDefault="00D772CD" w:rsidP="007B58D8">
      <w:pPr>
        <w:spacing w:after="0" w:line="240" w:lineRule="auto"/>
        <w:ind w:firstLine="708"/>
        <w:jc w:val="both"/>
        <w:rPr>
          <w:rFonts w:ascii="Times New Roman" w:hAnsi="Times New Roman" w:cs="Times New Roman"/>
          <w:sz w:val="28"/>
          <w:szCs w:val="28"/>
        </w:rPr>
      </w:pPr>
      <w:r w:rsidRPr="00D772CD">
        <w:rPr>
          <w:rFonts w:ascii="Times New Roman" w:hAnsi="Times New Roman" w:cs="Times New Roman"/>
          <w:sz w:val="28"/>
          <w:szCs w:val="28"/>
        </w:rPr>
        <w:t xml:space="preserve">Регистрация </w:t>
      </w:r>
      <w:r w:rsidR="00F6721B">
        <w:rPr>
          <w:rFonts w:ascii="Times New Roman" w:hAnsi="Times New Roman" w:cs="Times New Roman"/>
          <w:sz w:val="28"/>
          <w:szCs w:val="28"/>
        </w:rPr>
        <w:t>ВАХ</w:t>
      </w:r>
      <w:r w:rsidRPr="00D772CD">
        <w:rPr>
          <w:rFonts w:ascii="Times New Roman" w:hAnsi="Times New Roman" w:cs="Times New Roman"/>
          <w:sz w:val="28"/>
          <w:szCs w:val="28"/>
        </w:rPr>
        <w:t xml:space="preserve"> осуществлялась в диапазоне приложенных напряжений от −</w:t>
      </w:r>
      <w:r w:rsidR="00663E96">
        <w:rPr>
          <w:rFonts w:ascii="Times New Roman" w:hAnsi="Times New Roman" w:cs="Times New Roman"/>
          <w:sz w:val="28"/>
          <w:szCs w:val="28"/>
        </w:rPr>
        <w:t>6</w:t>
      </w:r>
      <w:r w:rsidRPr="00D772CD">
        <w:rPr>
          <w:rFonts w:ascii="Times New Roman" w:hAnsi="Times New Roman" w:cs="Times New Roman"/>
          <w:sz w:val="28"/>
          <w:szCs w:val="28"/>
        </w:rPr>
        <w:t xml:space="preserve"> до +</w:t>
      </w:r>
      <w:r w:rsidR="00663E96">
        <w:rPr>
          <w:rFonts w:ascii="Times New Roman" w:hAnsi="Times New Roman" w:cs="Times New Roman"/>
          <w:sz w:val="28"/>
          <w:szCs w:val="28"/>
        </w:rPr>
        <w:t>6</w:t>
      </w:r>
      <w:r w:rsidR="00BE23AD">
        <w:rPr>
          <w:rFonts w:ascii="Times New Roman" w:hAnsi="Times New Roman" w:cs="Times New Roman"/>
          <w:sz w:val="28"/>
          <w:szCs w:val="28"/>
        </w:rPr>
        <w:t xml:space="preserve"> В с шагом 0</w:t>
      </w:r>
      <w:r w:rsidR="00BE23AD" w:rsidRPr="00BE23AD">
        <w:rPr>
          <w:rFonts w:ascii="Times New Roman" w:hAnsi="Times New Roman" w:cs="Times New Roman"/>
          <w:sz w:val="28"/>
          <w:szCs w:val="28"/>
        </w:rPr>
        <w:t>,</w:t>
      </w:r>
      <w:r w:rsidRPr="00D772CD">
        <w:rPr>
          <w:rFonts w:ascii="Times New Roman" w:hAnsi="Times New Roman" w:cs="Times New Roman"/>
          <w:sz w:val="28"/>
          <w:szCs w:val="28"/>
        </w:rPr>
        <w:t>1 В. Все измерения проводились при комнатной температуре. Для повышения статистической достоверности и воспроизводимости результатов каждая ВАХ записывалась многократно с последующим усреднением полученных данных.</w:t>
      </w:r>
    </w:p>
    <w:p w:rsidR="00D772CD" w:rsidRPr="00D772CD" w:rsidRDefault="00D772CD" w:rsidP="007B58D8">
      <w:pPr>
        <w:spacing w:after="0" w:line="240" w:lineRule="auto"/>
        <w:ind w:firstLine="708"/>
        <w:jc w:val="both"/>
        <w:rPr>
          <w:rFonts w:ascii="Times New Roman" w:hAnsi="Times New Roman" w:cs="Times New Roman"/>
          <w:sz w:val="28"/>
          <w:szCs w:val="28"/>
        </w:rPr>
      </w:pPr>
      <w:r w:rsidRPr="00D772CD">
        <w:rPr>
          <w:rFonts w:ascii="Times New Roman" w:hAnsi="Times New Roman" w:cs="Times New Roman"/>
          <w:sz w:val="28"/>
          <w:szCs w:val="28"/>
        </w:rPr>
        <w:t xml:space="preserve">Анализ полученных </w:t>
      </w:r>
      <w:r w:rsidR="00F6721B">
        <w:rPr>
          <w:rFonts w:ascii="Times New Roman" w:hAnsi="Times New Roman" w:cs="Times New Roman"/>
          <w:sz w:val="28"/>
          <w:szCs w:val="28"/>
        </w:rPr>
        <w:t>ВАХ</w:t>
      </w:r>
      <w:r w:rsidRPr="00D772CD">
        <w:rPr>
          <w:rFonts w:ascii="Times New Roman" w:hAnsi="Times New Roman" w:cs="Times New Roman"/>
          <w:sz w:val="28"/>
          <w:szCs w:val="28"/>
        </w:rPr>
        <w:t xml:space="preserve"> позволял определить природу электрической проводимости, выявить наличие нелинейных эффектов и оценить влияние структурных особенностей и дефектов на процессы переноса заряда в нанокристаллах. Полученные данные были использованы для установления корреляций </w:t>
      </w:r>
      <w:r w:rsidR="00663E96">
        <w:rPr>
          <w:rFonts w:ascii="Times New Roman" w:hAnsi="Times New Roman" w:cs="Times New Roman"/>
          <w:sz w:val="28"/>
          <w:szCs w:val="28"/>
        </w:rPr>
        <w:t xml:space="preserve">между структурными параметрами </w:t>
      </w:r>
      <w:r w:rsidRPr="00D772CD">
        <w:rPr>
          <w:rFonts w:ascii="Times New Roman" w:hAnsi="Times New Roman" w:cs="Times New Roman"/>
          <w:sz w:val="28"/>
          <w:szCs w:val="28"/>
        </w:rPr>
        <w:t xml:space="preserve">и электрическими свойствами исследуемых </w:t>
      </w:r>
      <w:r w:rsidR="00174A9D">
        <w:rPr>
          <w:rFonts w:ascii="Times New Roman" w:hAnsi="Times New Roman" w:cs="Times New Roman"/>
          <w:sz w:val="28"/>
          <w:szCs w:val="28"/>
        </w:rPr>
        <w:t>НС</w:t>
      </w:r>
      <w:r w:rsidRPr="00D772CD">
        <w:rPr>
          <w:rFonts w:ascii="Times New Roman" w:hAnsi="Times New Roman" w:cs="Times New Roman"/>
          <w:sz w:val="28"/>
          <w:szCs w:val="28"/>
        </w:rPr>
        <w:t>.</w:t>
      </w:r>
    </w:p>
    <w:p w:rsidR="00E06C4C" w:rsidRDefault="00E06C4C" w:rsidP="007B58D8">
      <w:pPr>
        <w:spacing w:after="0" w:line="240" w:lineRule="auto"/>
        <w:ind w:firstLine="709"/>
        <w:jc w:val="both"/>
        <w:rPr>
          <w:rFonts w:ascii="Times New Roman" w:hAnsi="Times New Roman" w:cs="Times New Roman"/>
          <w:b/>
          <w:sz w:val="28"/>
          <w:szCs w:val="28"/>
        </w:rPr>
      </w:pPr>
    </w:p>
    <w:p w:rsidR="003E6370" w:rsidRPr="007B58D8" w:rsidRDefault="003E6370" w:rsidP="007B58D8">
      <w:pPr>
        <w:spacing w:after="0"/>
        <w:ind w:firstLine="708"/>
        <w:rPr>
          <w:rFonts w:ascii="Times New Roman" w:hAnsi="Times New Roman" w:cs="Times New Roman"/>
          <w:b/>
          <w:bCs/>
          <w:sz w:val="28"/>
        </w:rPr>
      </w:pPr>
      <w:r w:rsidRPr="007B58D8">
        <w:rPr>
          <w:rFonts w:ascii="Times New Roman" w:hAnsi="Times New Roman" w:cs="Times New Roman"/>
          <w:b/>
          <w:sz w:val="28"/>
        </w:rPr>
        <w:t>2.</w:t>
      </w:r>
      <w:r w:rsidR="00F91386">
        <w:rPr>
          <w:rFonts w:ascii="Times New Roman" w:hAnsi="Times New Roman" w:cs="Times New Roman"/>
          <w:b/>
          <w:sz w:val="28"/>
        </w:rPr>
        <w:t>8</w:t>
      </w:r>
      <w:r w:rsidRPr="007B58D8">
        <w:rPr>
          <w:rFonts w:ascii="Times New Roman" w:hAnsi="Times New Roman" w:cs="Times New Roman"/>
          <w:b/>
          <w:sz w:val="32"/>
          <w:szCs w:val="24"/>
        </w:rPr>
        <w:t xml:space="preserve"> </w:t>
      </w:r>
      <w:r w:rsidR="003C0AC2" w:rsidRPr="007B58D8">
        <w:rPr>
          <w:rFonts w:ascii="Times New Roman" w:hAnsi="Times New Roman" w:cs="Times New Roman"/>
          <w:b/>
          <w:sz w:val="28"/>
        </w:rPr>
        <w:t xml:space="preserve">Квантово-химические методы расчета с применением программы </w:t>
      </w:r>
      <w:r w:rsidR="003C0AC2" w:rsidRPr="007B58D8">
        <w:rPr>
          <w:rFonts w:ascii="Times New Roman" w:hAnsi="Times New Roman" w:cs="Times New Roman"/>
          <w:b/>
          <w:sz w:val="28"/>
          <w:lang w:val="en-US"/>
        </w:rPr>
        <w:t>Crystal</w:t>
      </w:r>
    </w:p>
    <w:p w:rsidR="003E6370" w:rsidRPr="007D0F0D" w:rsidRDefault="003E6370"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Программа CRYSTAL - мощный инструмент для проведения неэмпирических расчетов кристаллических структур. Программа CRYSTAL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&lt;EndNote&gt;&lt;Cite&gt;&lt;Author&gt;Saunders&lt;/Author&gt;&lt;Year&gt;2003&lt;/Year&gt;&lt;RecNum&gt;50&lt;/RecNum&gt;&lt;DisplayText&gt;[88]&lt;/DisplayText&gt;&lt;record&gt;&lt;rec-number&gt;50&lt;/rec-number&gt;&lt;foreign-keys&gt;&lt;key app="EN" db-id="xpd90tzwmvdaaaers08vxatixarz9wawarar" timestamp="1728849088"&gt;50&lt;/key&gt;&lt;/foreign-keys&gt;&lt;ref-type name="Journal Article"&gt;17&lt;/ref-type&gt;&lt;contributors&gt;&lt;authors&gt;&lt;author&gt;Saunders, VR&lt;/author&gt;&lt;author&gt;Dovesi, R&lt;/author&gt;&lt;author&gt;Roetti, C&lt;/author&gt;&lt;author&gt;Orlando, R&lt;/author&gt;&lt;author&gt;Zicovich-Wilson, CM&lt;/author&gt;&lt;author&gt;Harrison, NM&lt;/author&gt;&lt;author&gt;Doll, K&lt;/author&gt;&lt;author&gt;Civalleri, B&lt;/author&gt;&lt;author&gt;Bush, I&lt;/author&gt;&lt;author&gt;D’Arco, Ph&lt;/author&gt;&lt;/authors&gt;&lt;/contributors&gt;&lt;titles&gt;&lt;title&gt;CRYSTAL2003 user’s manual&lt;/title&gt;&lt;secondary-title&gt;University of Torino, Torino&lt;/secondary-title&gt;&lt;/titles&gt;&lt;periodical&gt;&lt;full-title&gt;University of Torino, Torino&lt;/full-title&gt;&lt;/periodical&gt;&lt;volume&gt;14&lt;/volume&gt;&lt;dates&gt;&lt;year&gt;2003&lt;/year&gt;&lt;/dates&gt;&lt;urls&gt;&lt;/urls&gt;&lt;/record&gt;&lt;/Cite&gt;&lt;/EndNote&gt;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[88]</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рассчитывает электронную волновую функцию и свойства периодических систем в приближении Хартри-Фока, функционала плотности или различных гибридных приближениях. Она может обрабатывать системы, периодические в 3 (кристаллы), 2 (плиты), 1 (полимеры) и 0 (молекулы) измерениях.</w:t>
      </w:r>
    </w:p>
    <w:p w:rsidR="003E6370" w:rsidRPr="007D0F0D" w:rsidRDefault="003E6370"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Программа автоматически обрабатывает пространственную симметрию (230 пространственных групп, 80 групп двухсторонних плоскостей, 99 групп стержней). Для молекул предусмотрены кристаллографические группы. Инструменты ввода позволяют сгенерировать плиту (2D-система) или кластер (0D-система) из 3D-кристаллической структуры, упруго исказить решетку или создать суперячейку с дефектом.</w:t>
      </w:r>
    </w:p>
    <w:p w:rsidR="00BA427D" w:rsidRPr="007D0F0D" w:rsidRDefault="003E6370" w:rsidP="007B58D8">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lang w:val="en-US"/>
        </w:rPr>
        <w:t>CRYSTAL</w:t>
      </w:r>
      <w:r w:rsidRPr="007D0F0D">
        <w:rPr>
          <w:rFonts w:ascii="Times New Roman" w:hAnsi="Times New Roman" w:cs="Times New Roman"/>
          <w:sz w:val="28"/>
          <w:szCs w:val="28"/>
        </w:rPr>
        <w:t xml:space="preserve"> - это программа прямого пространства: все соответствующие матрицы (гамильтониан, перекрытие) вычисляются в реальном пространстве. Мощные методы экранирования используются для использования локальности реального пространства при обработке кулоновских и обменных сумм. Вычисляются только несводимые величины, используя все преимущества симметрии.</w:t>
      </w:r>
      <w:r w:rsidR="00BA427D" w:rsidRPr="007D0F0D">
        <w:rPr>
          <w:rFonts w:ascii="Times New Roman" w:hAnsi="Times New Roman" w:cs="Times New Roman"/>
          <w:sz w:val="28"/>
          <w:szCs w:val="28"/>
        </w:rPr>
        <w:t xml:space="preserve"> Работа над программой </w:t>
      </w:r>
      <w:r w:rsidR="00BA427D" w:rsidRPr="007D0F0D">
        <w:rPr>
          <w:rFonts w:ascii="Times New Roman" w:hAnsi="Times New Roman" w:cs="Times New Roman"/>
          <w:sz w:val="28"/>
          <w:szCs w:val="28"/>
          <w:lang w:val="en-US"/>
        </w:rPr>
        <w:t>CRYSTAL</w:t>
      </w:r>
      <w:r w:rsidR="00BA427D" w:rsidRPr="007D0F0D">
        <w:rPr>
          <w:rFonts w:ascii="Times New Roman" w:hAnsi="Times New Roman" w:cs="Times New Roman"/>
          <w:sz w:val="28"/>
          <w:szCs w:val="28"/>
        </w:rPr>
        <w:t xml:space="preserve"> началась в конце 80-ых годов и все еще продолжается с задачей расширения ее возможностей и упрощения ввода исходных данных. Версии С</w:t>
      </w:r>
      <w:r w:rsidR="00BA427D" w:rsidRPr="007D0F0D">
        <w:rPr>
          <w:rFonts w:ascii="Times New Roman" w:hAnsi="Times New Roman" w:cs="Times New Roman"/>
          <w:sz w:val="28"/>
          <w:szCs w:val="28"/>
          <w:lang w:val="en-US"/>
        </w:rPr>
        <w:t>RYSTAL</w:t>
      </w:r>
      <w:r w:rsidR="00BA427D" w:rsidRPr="007D0F0D">
        <w:rPr>
          <w:rFonts w:ascii="Times New Roman" w:hAnsi="Times New Roman" w:cs="Times New Roman"/>
          <w:sz w:val="28"/>
          <w:szCs w:val="28"/>
        </w:rPr>
        <w:t>-88, 92 позволяли проводить расчеты только по методу Н</w:t>
      </w:r>
      <w:r w:rsidR="00BA427D" w:rsidRPr="007D0F0D">
        <w:rPr>
          <w:rFonts w:ascii="Times New Roman" w:hAnsi="Times New Roman" w:cs="Times New Roman"/>
          <w:sz w:val="28"/>
          <w:szCs w:val="28"/>
          <w:lang w:val="en-US"/>
        </w:rPr>
        <w:t>F</w:t>
      </w:r>
      <w:r w:rsidR="00BA427D" w:rsidRPr="007D0F0D">
        <w:rPr>
          <w:rFonts w:ascii="Times New Roman" w:hAnsi="Times New Roman" w:cs="Times New Roman"/>
          <w:sz w:val="28"/>
          <w:szCs w:val="28"/>
        </w:rPr>
        <w:t>, в версии С</w:t>
      </w:r>
      <w:r w:rsidR="00BA427D" w:rsidRPr="007D0F0D">
        <w:rPr>
          <w:rFonts w:ascii="Times New Roman" w:hAnsi="Times New Roman" w:cs="Times New Roman"/>
          <w:sz w:val="28"/>
          <w:szCs w:val="28"/>
          <w:lang w:val="en-US"/>
        </w:rPr>
        <w:t>RYSTAL</w:t>
      </w:r>
      <w:r w:rsidR="00BA427D" w:rsidRPr="007D0F0D">
        <w:rPr>
          <w:rFonts w:ascii="Times New Roman" w:hAnsi="Times New Roman" w:cs="Times New Roman"/>
          <w:sz w:val="28"/>
          <w:szCs w:val="28"/>
        </w:rPr>
        <w:t xml:space="preserve">-95 добавилась возможность расчетов по методу </w:t>
      </w:r>
      <w:r w:rsidR="00BA427D" w:rsidRPr="007D0F0D">
        <w:rPr>
          <w:rFonts w:ascii="Times New Roman" w:hAnsi="Times New Roman" w:cs="Times New Roman"/>
          <w:sz w:val="28"/>
          <w:szCs w:val="28"/>
          <w:lang w:val="en-US"/>
        </w:rPr>
        <w:t>DFT</w:t>
      </w:r>
      <w:r w:rsidR="00BA427D" w:rsidRPr="007D0F0D">
        <w:rPr>
          <w:rFonts w:ascii="Times New Roman" w:hAnsi="Times New Roman" w:cs="Times New Roman"/>
          <w:sz w:val="28"/>
          <w:szCs w:val="28"/>
        </w:rPr>
        <w:t>, а в версии С</w:t>
      </w:r>
      <w:r w:rsidR="00BA427D" w:rsidRPr="007D0F0D">
        <w:rPr>
          <w:rFonts w:ascii="Times New Roman" w:hAnsi="Times New Roman" w:cs="Times New Roman"/>
          <w:sz w:val="28"/>
          <w:szCs w:val="28"/>
          <w:lang w:val="en-US"/>
        </w:rPr>
        <w:t>RYSTAL</w:t>
      </w:r>
      <w:r w:rsidR="00BA427D" w:rsidRPr="007D0F0D">
        <w:rPr>
          <w:rFonts w:ascii="Times New Roman" w:hAnsi="Times New Roman" w:cs="Times New Roman"/>
          <w:sz w:val="28"/>
          <w:szCs w:val="28"/>
        </w:rPr>
        <w:t>-98 появилась возможность полного учета симметрии пространственной группы кристалла. С</w:t>
      </w:r>
      <w:r w:rsidR="00BA427D" w:rsidRPr="007D0F0D">
        <w:rPr>
          <w:rFonts w:ascii="Times New Roman" w:hAnsi="Times New Roman" w:cs="Times New Roman"/>
          <w:sz w:val="28"/>
          <w:szCs w:val="28"/>
          <w:lang w:val="en-US"/>
        </w:rPr>
        <w:t>RYSTAL</w:t>
      </w:r>
      <w:r w:rsidR="00BA427D" w:rsidRPr="007D0F0D">
        <w:rPr>
          <w:rFonts w:ascii="Times New Roman" w:hAnsi="Times New Roman" w:cs="Times New Roman"/>
          <w:sz w:val="28"/>
          <w:szCs w:val="28"/>
        </w:rPr>
        <w:t>-98 позволило заметно ускорить расчеты высокосимметричных кристаллов с большим числом атомов в элементарной ячейке</w:t>
      </w:r>
      <w:r w:rsidR="00584B8D"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&lt;EndNote&gt;&lt;Cite&gt;&lt;Author&gt;Zicovich‐Wilson&lt;/Author&gt;&lt;Year&gt;1998&lt;/Year&gt;&lt;RecNum&gt;73&lt;/RecNum&gt;&lt;DisplayText&gt;[89]&lt;/DisplayText&gt;&lt;record&gt;&lt;rec-number&gt;73&lt;/rec-number&gt;&lt;foreign-keys&gt;&lt;key app="EN" db-id="xpd90tzwmvdaaaers08vxatixarz9wawarar" timestamp="1729052717"&gt;73&lt;/key&gt;&lt;/foreign-keys&gt;&lt;ref-type name="Journal Article"&gt;17&lt;/ref-type&gt;&lt;contributors&gt;&lt;authors&gt;&lt;author&gt;Zicovich‐Wilson, CM&lt;/author&gt;&lt;author&gt;Dovesi, R&lt;/author&gt;&lt;/authors&gt;&lt;/contributors&gt;&lt;titles&gt;&lt;title&gt;On the use of symmetry‐adapted crystalline orbitals in SCF‐LCAO periodic calculations. I. The construction of the symmetrized orbitals&lt;/title&gt;&lt;secondary-title&gt;International journal of quantum chemistry&lt;/secondary-title&gt;&lt;/titles&gt;&lt;periodical&gt;&lt;full-title&gt;International journal of quantum chemistry&lt;/full-title&gt;&lt;/periodical&gt;&lt;pages&gt;299-309&lt;/pages&gt;&lt;volume&gt;67&lt;/volume&gt;&lt;number&gt;5&lt;/number&gt;&lt;dates&gt;&lt;year&gt;1998&lt;/year&gt;&lt;/dates&gt;&lt;isbn&gt;0020-7608&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[89]</w:t>
      </w:r>
      <w:r w:rsidR="00C66201" w:rsidRPr="007D0F0D">
        <w:rPr>
          <w:rFonts w:ascii="Times New Roman" w:hAnsi="Times New Roman" w:cs="Times New Roman"/>
          <w:sz w:val="28"/>
          <w:szCs w:val="28"/>
        </w:rPr>
        <w:fldChar w:fldCharType="end"/>
      </w:r>
      <w:r w:rsidR="00BA427D" w:rsidRPr="007D0F0D">
        <w:rPr>
          <w:rFonts w:ascii="Times New Roman" w:hAnsi="Times New Roman" w:cs="Times New Roman"/>
          <w:sz w:val="28"/>
          <w:szCs w:val="28"/>
        </w:rPr>
        <w:t>. В последней версии С</w:t>
      </w:r>
      <w:r w:rsidR="00BA427D" w:rsidRPr="007D0F0D">
        <w:rPr>
          <w:rFonts w:ascii="Times New Roman" w:hAnsi="Times New Roman" w:cs="Times New Roman"/>
          <w:sz w:val="28"/>
          <w:szCs w:val="28"/>
          <w:lang w:val="en-US"/>
        </w:rPr>
        <w:t>RYSTAL</w:t>
      </w:r>
      <w:r w:rsidR="00BA427D" w:rsidRPr="007D0F0D">
        <w:rPr>
          <w:rFonts w:ascii="Times New Roman" w:hAnsi="Times New Roman" w:cs="Times New Roman"/>
          <w:sz w:val="28"/>
          <w:szCs w:val="28"/>
        </w:rPr>
        <w:t xml:space="preserve">-2014 предусмотрена возможность </w:t>
      </w:r>
      <w:r w:rsidR="00361044" w:rsidRPr="007D0F0D">
        <w:rPr>
          <w:rFonts w:ascii="Times New Roman" w:hAnsi="Times New Roman" w:cs="Times New Roman"/>
          <w:sz w:val="28"/>
          <w:szCs w:val="28"/>
        </w:rPr>
        <w:t>оптимизации геометрии системы и расчета</w:t>
      </w:r>
      <w:r w:rsidR="003C17DD">
        <w:rPr>
          <w:rFonts w:ascii="Times New Roman" w:hAnsi="Times New Roman" w:cs="Times New Roman"/>
          <w:sz w:val="28"/>
          <w:szCs w:val="28"/>
        </w:rPr>
        <w:t xml:space="preserve"> функции Ваннье.</w:t>
      </w:r>
    </w:p>
    <w:p w:rsidR="0082293E" w:rsidRPr="00D005F6" w:rsidRDefault="0082293E" w:rsidP="007B58D8">
      <w:pPr>
        <w:spacing w:after="0" w:line="240" w:lineRule="auto"/>
        <w:ind w:firstLine="709"/>
        <w:jc w:val="both"/>
        <w:rPr>
          <w:rFonts w:ascii="Times New Roman" w:hAnsi="Times New Roman" w:cs="Times New Roman"/>
          <w:sz w:val="28"/>
          <w:szCs w:val="24"/>
        </w:rPr>
      </w:pPr>
    </w:p>
    <w:p w:rsidR="00AD36BE" w:rsidRPr="007B58D8" w:rsidRDefault="007D3455" w:rsidP="007B58D8">
      <w:pPr>
        <w:spacing w:after="0"/>
        <w:ind w:firstLine="708"/>
        <w:rPr>
          <w:rFonts w:ascii="Times New Roman" w:hAnsi="Times New Roman" w:cs="Times New Roman"/>
          <w:b/>
        </w:rPr>
      </w:pPr>
      <w:r w:rsidRPr="007B58D8">
        <w:rPr>
          <w:rFonts w:ascii="Times New Roman" w:hAnsi="Times New Roman" w:cs="Times New Roman"/>
          <w:b/>
          <w:sz w:val="28"/>
        </w:rPr>
        <w:t>2.</w:t>
      </w:r>
      <w:r w:rsidR="00F91386">
        <w:rPr>
          <w:rFonts w:ascii="Times New Roman" w:hAnsi="Times New Roman" w:cs="Times New Roman"/>
          <w:b/>
          <w:sz w:val="28"/>
        </w:rPr>
        <w:t>9</w:t>
      </w:r>
      <w:r w:rsidRPr="007B58D8">
        <w:rPr>
          <w:rFonts w:ascii="Times New Roman" w:hAnsi="Times New Roman" w:cs="Times New Roman"/>
          <w:b/>
          <w:sz w:val="28"/>
        </w:rPr>
        <w:t xml:space="preserve"> </w:t>
      </w:r>
      <w:r w:rsidR="00AD36BE" w:rsidRPr="007B58D8">
        <w:rPr>
          <w:rFonts w:ascii="Times New Roman" w:hAnsi="Times New Roman" w:cs="Times New Roman"/>
          <w:b/>
          <w:sz w:val="28"/>
        </w:rPr>
        <w:t>Термический отжиг</w:t>
      </w:r>
    </w:p>
    <w:p w:rsidR="00AD36BE" w:rsidRDefault="00AD36BE" w:rsidP="007B58D8">
      <w:pPr>
        <w:spacing w:after="0" w:line="240" w:lineRule="auto"/>
        <w:ind w:firstLine="708"/>
        <w:jc w:val="both"/>
        <w:rPr>
          <w:rFonts w:ascii="Times New Roman" w:hAnsi="Times New Roman" w:cs="Times New Roman"/>
          <w:sz w:val="28"/>
          <w:szCs w:val="28"/>
        </w:rPr>
      </w:pPr>
      <w:r w:rsidRPr="00AD36BE">
        <w:rPr>
          <w:rFonts w:ascii="Times New Roman" w:hAnsi="Times New Roman" w:cs="Times New Roman"/>
          <w:sz w:val="28"/>
          <w:szCs w:val="28"/>
        </w:rPr>
        <w:t xml:space="preserve">Термический отжиг синтезированных </w:t>
      </w:r>
      <w:r w:rsidR="00174A9D">
        <w:rPr>
          <w:rFonts w:ascii="Times New Roman" w:hAnsi="Times New Roman" w:cs="Times New Roman"/>
          <w:sz w:val="28"/>
          <w:szCs w:val="28"/>
        </w:rPr>
        <w:t>НС</w:t>
      </w:r>
      <w:r w:rsidRPr="00AD36BE">
        <w:rPr>
          <w:rFonts w:ascii="Times New Roman" w:hAnsi="Times New Roman" w:cs="Times New Roman"/>
          <w:sz w:val="28"/>
          <w:szCs w:val="28"/>
        </w:rPr>
        <w:t xml:space="preserve"> проводился для модификации их структурных, оптических и электрических свойств, а также для стабилизации фазового состава и снижения к</w:t>
      </w:r>
      <w:r w:rsidR="00BE23AD">
        <w:rPr>
          <w:rFonts w:ascii="Times New Roman" w:hAnsi="Times New Roman" w:cs="Times New Roman"/>
          <w:sz w:val="28"/>
          <w:szCs w:val="28"/>
        </w:rPr>
        <w:t>онцентрации дефектных состояний</w:t>
      </w:r>
      <w:r w:rsidR="00BE23AD" w:rsidRPr="00BE23AD">
        <w:rPr>
          <w:rFonts w:ascii="Times New Roman" w:hAnsi="Times New Roman" w:cs="Times New Roman"/>
          <w:sz w:val="28"/>
          <w:szCs w:val="28"/>
        </w:rPr>
        <w:t>,</w:t>
      </w:r>
      <w:r w:rsidRPr="00AD36BE">
        <w:rPr>
          <w:rFonts w:ascii="Times New Roman" w:hAnsi="Times New Roman" w:cs="Times New Roman"/>
          <w:sz w:val="28"/>
          <w:szCs w:val="28"/>
        </w:rPr>
        <w:t xml:space="preserve"> выполнялся после формирования </w:t>
      </w:r>
      <w:r w:rsidR="00174A9D">
        <w:rPr>
          <w:rFonts w:ascii="Times New Roman" w:hAnsi="Times New Roman" w:cs="Times New Roman"/>
          <w:sz w:val="28"/>
          <w:szCs w:val="28"/>
        </w:rPr>
        <w:t>НС</w:t>
      </w:r>
      <w:r w:rsidRPr="00AD36BE">
        <w:rPr>
          <w:rFonts w:ascii="Times New Roman" w:hAnsi="Times New Roman" w:cs="Times New Roman"/>
          <w:sz w:val="28"/>
          <w:szCs w:val="28"/>
        </w:rPr>
        <w:t xml:space="preserve"> в тре</w:t>
      </w:r>
      <w:r>
        <w:rPr>
          <w:rFonts w:ascii="Times New Roman" w:hAnsi="Times New Roman" w:cs="Times New Roman"/>
          <w:sz w:val="28"/>
          <w:szCs w:val="28"/>
        </w:rPr>
        <w:t xml:space="preserve">ковых шаблонах на основе </w:t>
      </w:r>
      <w:r>
        <w:rPr>
          <w:rFonts w:ascii="Times New Roman" w:hAnsi="Times New Roman" w:cs="Times New Roman"/>
          <w:sz w:val="28"/>
          <w:szCs w:val="28"/>
          <w:lang w:val="en-US"/>
        </w:rPr>
        <w:t>SiO</w:t>
      </w:r>
      <w:r w:rsidRPr="00AD36BE">
        <w:rPr>
          <w:rFonts w:ascii="Times New Roman" w:hAnsi="Times New Roman" w:cs="Times New Roman"/>
          <w:sz w:val="28"/>
          <w:szCs w:val="28"/>
          <w:vertAlign w:val="subscript"/>
        </w:rPr>
        <w:t>2</w:t>
      </w:r>
      <w:r w:rsidRPr="00AD36BE">
        <w:rPr>
          <w:rFonts w:ascii="Times New Roman" w:hAnsi="Times New Roman" w:cs="Times New Roman"/>
          <w:sz w:val="28"/>
          <w:szCs w:val="28"/>
        </w:rPr>
        <w:t>/</w:t>
      </w:r>
      <w:r>
        <w:rPr>
          <w:rFonts w:ascii="Times New Roman" w:hAnsi="Times New Roman" w:cs="Times New Roman"/>
          <w:sz w:val="28"/>
          <w:szCs w:val="28"/>
          <w:lang w:val="en-US"/>
        </w:rPr>
        <w:t>Si</w:t>
      </w:r>
      <w:r w:rsidRPr="00AD36BE">
        <w:rPr>
          <w:rFonts w:ascii="Times New Roman" w:hAnsi="Times New Roman" w:cs="Times New Roman"/>
          <w:sz w:val="28"/>
          <w:szCs w:val="28"/>
        </w:rPr>
        <w:t>.</w:t>
      </w:r>
    </w:p>
    <w:p w:rsidR="00A7390D" w:rsidRPr="00AD36BE" w:rsidRDefault="00A7390D" w:rsidP="007B58D8">
      <w:pPr>
        <w:spacing w:after="0" w:line="240" w:lineRule="auto"/>
        <w:ind w:firstLine="708"/>
        <w:jc w:val="both"/>
        <w:rPr>
          <w:rFonts w:ascii="Times New Roman" w:hAnsi="Times New Roman" w:cs="Times New Roman"/>
          <w:sz w:val="28"/>
          <w:szCs w:val="28"/>
        </w:rPr>
      </w:pPr>
      <w:r w:rsidRPr="00AD36BE">
        <w:rPr>
          <w:rFonts w:ascii="Times New Roman" w:hAnsi="Times New Roman" w:cs="Times New Roman"/>
          <w:sz w:val="28"/>
          <w:szCs w:val="28"/>
        </w:rPr>
        <w:t>Термическая обработка образцов проводилась в вакуумной атмосфере с использованием вакуумной печи для отжига АВЕРОН</w:t>
      </w:r>
      <w:r w:rsidR="00BD64EC">
        <w:rPr>
          <w:rFonts w:ascii="Times New Roman" w:hAnsi="Times New Roman" w:cs="Times New Roman"/>
          <w:sz w:val="28"/>
          <w:szCs w:val="28"/>
        </w:rPr>
        <w:t xml:space="preserve"> (рисунок 24</w:t>
      </w:r>
      <w:r w:rsidR="00A03B66">
        <w:rPr>
          <w:rFonts w:ascii="Times New Roman" w:hAnsi="Times New Roman" w:cs="Times New Roman"/>
          <w:sz w:val="28"/>
          <w:szCs w:val="28"/>
        </w:rPr>
        <w:t>)</w:t>
      </w:r>
      <w:r w:rsidRPr="00AD36BE">
        <w:rPr>
          <w:rFonts w:ascii="Times New Roman" w:hAnsi="Times New Roman" w:cs="Times New Roman"/>
          <w:sz w:val="28"/>
          <w:szCs w:val="28"/>
        </w:rPr>
        <w:t>, что обеспечивает высокоточный контроль температуры и автоматизированное управление процессом. Максимальная рабочая темп</w:t>
      </w:r>
      <w:r w:rsidR="00B83EC6">
        <w:rPr>
          <w:rFonts w:ascii="Times New Roman" w:hAnsi="Times New Roman" w:cs="Times New Roman"/>
          <w:sz w:val="28"/>
          <w:szCs w:val="28"/>
        </w:rPr>
        <w:t>ература печи составляет до 1200</w:t>
      </w:r>
      <w:r w:rsidR="00FA57A8">
        <w:rPr>
          <w:rFonts w:ascii="Times New Roman" w:hAnsi="Times New Roman" w:cs="Times New Roman"/>
          <w:sz w:val="28"/>
          <w:szCs w:val="28"/>
        </w:rPr>
        <w:t xml:space="preserve"> </w:t>
      </w:r>
      <w:r w:rsidRPr="00AD36BE">
        <w:rPr>
          <w:rFonts w:ascii="Times New Roman" w:hAnsi="Times New Roman" w:cs="Times New Roman"/>
          <w:sz w:val="28"/>
          <w:szCs w:val="28"/>
        </w:rPr>
        <w:t>°C, что позволило реализовать выбранные условия термической обработки.</w:t>
      </w:r>
    </w:p>
    <w:p w:rsidR="00AD36BE" w:rsidRPr="00AD36BE" w:rsidRDefault="00AD36BE" w:rsidP="007B58D8">
      <w:pPr>
        <w:spacing w:after="0" w:line="240" w:lineRule="auto"/>
        <w:ind w:firstLine="708"/>
        <w:jc w:val="both"/>
        <w:rPr>
          <w:rFonts w:ascii="Times New Roman" w:hAnsi="Times New Roman" w:cs="Times New Roman"/>
          <w:sz w:val="28"/>
          <w:szCs w:val="28"/>
        </w:rPr>
      </w:pPr>
      <w:r w:rsidRPr="00AD36BE">
        <w:rPr>
          <w:rFonts w:ascii="Times New Roman" w:hAnsi="Times New Roman" w:cs="Times New Roman"/>
          <w:sz w:val="28"/>
          <w:szCs w:val="28"/>
        </w:rPr>
        <w:t>В данном исследовании отжиг проводился при температура</w:t>
      </w:r>
      <w:r w:rsidR="00B83EC6">
        <w:rPr>
          <w:rFonts w:ascii="Times New Roman" w:hAnsi="Times New Roman" w:cs="Times New Roman"/>
          <w:sz w:val="28"/>
          <w:szCs w:val="28"/>
        </w:rPr>
        <w:t xml:space="preserve">х 800 </w:t>
      </w:r>
      <w:r w:rsidR="00D029DE">
        <w:rPr>
          <w:rFonts w:ascii="Times New Roman" w:hAnsi="Times New Roman" w:cs="Times New Roman"/>
          <w:sz w:val="28"/>
          <w:szCs w:val="28"/>
        </w:rPr>
        <w:t xml:space="preserve">°C </w:t>
      </w:r>
      <w:r w:rsidR="00B83EC6">
        <w:rPr>
          <w:rFonts w:ascii="Times New Roman" w:hAnsi="Times New Roman" w:cs="Times New Roman"/>
          <w:sz w:val="28"/>
          <w:szCs w:val="28"/>
        </w:rPr>
        <w:t xml:space="preserve">и </w:t>
      </w:r>
      <w:r w:rsidR="00FA57A8">
        <w:rPr>
          <w:rFonts w:ascii="Times New Roman" w:hAnsi="Times New Roman" w:cs="Times New Roman"/>
          <w:sz w:val="28"/>
          <w:szCs w:val="28"/>
        </w:rPr>
        <w:t xml:space="preserve">  </w:t>
      </w:r>
      <w:r w:rsidR="00B83EC6">
        <w:rPr>
          <w:rFonts w:ascii="Times New Roman" w:hAnsi="Times New Roman" w:cs="Times New Roman"/>
          <w:sz w:val="28"/>
          <w:szCs w:val="28"/>
        </w:rPr>
        <w:t>1000</w:t>
      </w:r>
      <w:r w:rsidR="00D029DE">
        <w:rPr>
          <w:rFonts w:ascii="Times New Roman" w:hAnsi="Times New Roman" w:cs="Times New Roman"/>
          <w:sz w:val="28"/>
          <w:szCs w:val="28"/>
        </w:rPr>
        <w:t xml:space="preserve"> </w:t>
      </w:r>
      <w:r w:rsidR="00B83EC6">
        <w:rPr>
          <w:rFonts w:ascii="Times New Roman" w:hAnsi="Times New Roman" w:cs="Times New Roman"/>
          <w:sz w:val="28"/>
          <w:szCs w:val="28"/>
        </w:rPr>
        <w:t xml:space="preserve">°C с выдержкой в </w:t>
      </w:r>
      <w:r w:rsidRPr="00AD36BE">
        <w:rPr>
          <w:rFonts w:ascii="Times New Roman" w:hAnsi="Times New Roman" w:cs="Times New Roman"/>
          <w:sz w:val="28"/>
          <w:szCs w:val="28"/>
        </w:rPr>
        <w:t xml:space="preserve">течение 1 </w:t>
      </w:r>
      <w:r w:rsidR="00D029DE">
        <w:rPr>
          <w:rFonts w:ascii="Times New Roman" w:hAnsi="Times New Roman" w:cs="Times New Roman"/>
          <w:sz w:val="28"/>
          <w:szCs w:val="28"/>
        </w:rPr>
        <w:t>ч</w:t>
      </w:r>
      <w:r w:rsidRPr="00AD36BE">
        <w:rPr>
          <w:rFonts w:ascii="Times New Roman" w:hAnsi="Times New Roman" w:cs="Times New Roman"/>
          <w:sz w:val="28"/>
          <w:szCs w:val="28"/>
        </w:rPr>
        <w:t>. Нагрев, выдержка и охлаждение осуществлялись автоматически в соответствии с заданным температурным профилем. Контроль температуры обеспечивался встроенной системой управления печи, минимизирующей колебания температуры и обеспечивающей воспроизводимость экспериментальных условий.</w:t>
      </w:r>
    </w:p>
    <w:p w:rsidR="004924B9" w:rsidRDefault="00AD36BE" w:rsidP="007B58D8">
      <w:pPr>
        <w:spacing w:after="0" w:line="240" w:lineRule="auto"/>
        <w:ind w:firstLine="708"/>
        <w:jc w:val="both"/>
        <w:rPr>
          <w:rFonts w:ascii="Times New Roman" w:hAnsi="Times New Roman" w:cs="Times New Roman"/>
          <w:sz w:val="28"/>
          <w:szCs w:val="28"/>
        </w:rPr>
      </w:pPr>
      <w:r w:rsidRPr="00AD36BE">
        <w:rPr>
          <w:rFonts w:ascii="Times New Roman" w:hAnsi="Times New Roman" w:cs="Times New Roman"/>
          <w:sz w:val="28"/>
          <w:szCs w:val="28"/>
        </w:rPr>
        <w:t xml:space="preserve">Использование вакуумной атмосферы во время термического отжига снизило вероятность окислительных процессов и неконтролируемых фазовых превращений, а также обеспечило контролируемую модификацию дефектной подсистемы </w:t>
      </w:r>
      <w:r w:rsidR="00174A9D">
        <w:rPr>
          <w:rFonts w:ascii="Times New Roman" w:hAnsi="Times New Roman" w:cs="Times New Roman"/>
          <w:sz w:val="28"/>
          <w:szCs w:val="28"/>
        </w:rPr>
        <w:t>НС</w:t>
      </w:r>
      <w:r w:rsidRPr="00AD36BE">
        <w:rPr>
          <w:rFonts w:ascii="Times New Roman" w:hAnsi="Times New Roman" w:cs="Times New Roman"/>
          <w:sz w:val="28"/>
          <w:szCs w:val="28"/>
        </w:rPr>
        <w:t>.</w:t>
      </w:r>
    </w:p>
    <w:p w:rsidR="00AC0A68" w:rsidRPr="00AD36BE" w:rsidRDefault="00AC0A68" w:rsidP="007B58D8">
      <w:pPr>
        <w:spacing w:after="0" w:line="240" w:lineRule="auto"/>
        <w:ind w:firstLine="708"/>
        <w:jc w:val="both"/>
        <w:rPr>
          <w:rFonts w:ascii="Times New Roman" w:hAnsi="Times New Roman" w:cs="Times New Roman"/>
          <w:sz w:val="28"/>
          <w:szCs w:val="28"/>
        </w:rPr>
      </w:pPr>
    </w:p>
    <w:p w:rsidR="003651E4" w:rsidRPr="007B58D8" w:rsidRDefault="003651E4" w:rsidP="007B58D8">
      <w:pPr>
        <w:spacing w:after="0"/>
        <w:ind w:firstLine="708"/>
        <w:rPr>
          <w:rFonts w:ascii="Times New Roman" w:hAnsi="Times New Roman" w:cs="Times New Roman"/>
          <w:b/>
          <w:sz w:val="28"/>
        </w:rPr>
      </w:pPr>
      <w:r w:rsidRPr="007B58D8">
        <w:rPr>
          <w:rFonts w:ascii="Times New Roman" w:hAnsi="Times New Roman" w:cs="Times New Roman"/>
          <w:b/>
          <w:sz w:val="28"/>
        </w:rPr>
        <w:t>Выводы по второму разделу</w:t>
      </w:r>
    </w:p>
    <w:p w:rsidR="00A36D18" w:rsidRPr="00346014" w:rsidRDefault="00A36D18" w:rsidP="00A36D18">
      <w:pPr>
        <w:spacing w:after="0" w:line="240" w:lineRule="auto"/>
        <w:ind w:firstLine="708"/>
        <w:jc w:val="both"/>
        <w:rPr>
          <w:rFonts w:ascii="Times New Roman" w:hAnsi="Times New Roman" w:cs="Times New Roman"/>
          <w:sz w:val="28"/>
          <w:szCs w:val="28"/>
        </w:rPr>
      </w:pPr>
      <w:r w:rsidRPr="00346014">
        <w:rPr>
          <w:rFonts w:ascii="Times New Roman" w:hAnsi="Times New Roman" w:cs="Times New Roman"/>
          <w:sz w:val="28"/>
          <w:szCs w:val="28"/>
        </w:rPr>
        <w:t>В разделе представлены методы и экспериментальные условия синтеза нанокристаллов ZnSeO</w:t>
      </w:r>
      <w:r w:rsidRPr="00346014">
        <w:rPr>
          <w:rFonts w:ascii="Times New Roman" w:hAnsi="Times New Roman" w:cs="Times New Roman"/>
          <w:sz w:val="28"/>
          <w:szCs w:val="28"/>
          <w:vertAlign w:val="subscript"/>
        </w:rPr>
        <w:t>3</w:t>
      </w:r>
      <w:r w:rsidRPr="00346014">
        <w:rPr>
          <w:rFonts w:ascii="Times New Roman" w:hAnsi="Times New Roman" w:cs="Times New Roman"/>
          <w:sz w:val="28"/>
          <w:szCs w:val="28"/>
        </w:rPr>
        <w:t xml:space="preserve"> и CuSeO</w:t>
      </w:r>
      <w:r w:rsidRPr="00346014">
        <w:rPr>
          <w:rFonts w:ascii="Times New Roman" w:hAnsi="Times New Roman" w:cs="Times New Roman"/>
          <w:sz w:val="28"/>
          <w:szCs w:val="28"/>
          <w:vertAlign w:val="subscript"/>
        </w:rPr>
        <w:t>3</w:t>
      </w:r>
      <w:r w:rsidRPr="00346014">
        <w:rPr>
          <w:rFonts w:ascii="Times New Roman" w:hAnsi="Times New Roman" w:cs="Times New Roman"/>
          <w:sz w:val="28"/>
          <w:szCs w:val="28"/>
        </w:rPr>
        <w:t xml:space="preserve"> в трековых темплейтах SiO</w:t>
      </w:r>
      <w:r w:rsidRPr="00346014">
        <w:rPr>
          <w:rFonts w:ascii="Times New Roman" w:hAnsi="Times New Roman" w:cs="Times New Roman"/>
          <w:sz w:val="28"/>
          <w:szCs w:val="28"/>
          <w:vertAlign w:val="subscript"/>
        </w:rPr>
        <w:t>2</w:t>
      </w:r>
      <w:r w:rsidRPr="00346014">
        <w:rPr>
          <w:rFonts w:ascii="Times New Roman" w:hAnsi="Times New Roman" w:cs="Times New Roman"/>
          <w:sz w:val="28"/>
          <w:szCs w:val="28"/>
        </w:rPr>
        <w:t>/Si. Описан состав используемых растворов и параметры проведения химического и электрохимического осаждения.</w:t>
      </w:r>
    </w:p>
    <w:p w:rsidR="00A36D18" w:rsidRPr="00346014" w:rsidRDefault="00A36D18" w:rsidP="00A36D18">
      <w:pPr>
        <w:spacing w:after="0" w:line="240" w:lineRule="auto"/>
        <w:ind w:firstLine="708"/>
        <w:jc w:val="both"/>
        <w:rPr>
          <w:rFonts w:ascii="Times New Roman" w:hAnsi="Times New Roman" w:cs="Times New Roman"/>
          <w:sz w:val="28"/>
          <w:szCs w:val="28"/>
        </w:rPr>
      </w:pPr>
      <w:r w:rsidRPr="00346014">
        <w:rPr>
          <w:rFonts w:ascii="Times New Roman" w:hAnsi="Times New Roman" w:cs="Times New Roman"/>
          <w:sz w:val="28"/>
          <w:szCs w:val="28"/>
        </w:rPr>
        <w:t>Для синтеза нанокристаллов ZnSeO</w:t>
      </w:r>
      <w:r w:rsidRPr="0072609A">
        <w:rPr>
          <w:rFonts w:ascii="Times New Roman" w:hAnsi="Times New Roman" w:cs="Times New Roman"/>
          <w:sz w:val="28"/>
          <w:szCs w:val="28"/>
          <w:vertAlign w:val="subscript"/>
        </w:rPr>
        <w:t>3</w:t>
      </w:r>
      <w:r w:rsidRPr="00346014">
        <w:rPr>
          <w:rFonts w:ascii="Times New Roman" w:hAnsi="Times New Roman" w:cs="Times New Roman"/>
          <w:sz w:val="28"/>
          <w:szCs w:val="28"/>
        </w:rPr>
        <w:t xml:space="preserve"> были выбраны режимы химического осаждения с различным временем экспозиции, а также электрохимического осаждения при различных значениях прикладываемого напряжения. Синтез нанокристаллов CuSeO</w:t>
      </w:r>
      <w:r w:rsidRPr="0072609A">
        <w:rPr>
          <w:rFonts w:ascii="Times New Roman" w:hAnsi="Times New Roman" w:cs="Times New Roman"/>
          <w:sz w:val="28"/>
          <w:szCs w:val="28"/>
          <w:vertAlign w:val="subscript"/>
        </w:rPr>
        <w:t>3</w:t>
      </w:r>
      <w:r w:rsidRPr="00346014">
        <w:rPr>
          <w:rFonts w:ascii="Times New Roman" w:hAnsi="Times New Roman" w:cs="Times New Roman"/>
          <w:sz w:val="28"/>
          <w:szCs w:val="28"/>
        </w:rPr>
        <w:t xml:space="preserve"> осуществлялся методом химического осаждения при различных временах осаждения.</w:t>
      </w:r>
    </w:p>
    <w:p w:rsidR="003651E4" w:rsidRPr="005F05E5" w:rsidRDefault="00A36D18" w:rsidP="00A36D18">
      <w:pPr>
        <w:spacing w:after="0" w:line="240" w:lineRule="auto"/>
        <w:ind w:firstLine="708"/>
        <w:jc w:val="both"/>
        <w:rPr>
          <w:rFonts w:ascii="Times New Roman" w:hAnsi="Times New Roman" w:cs="Times New Roman"/>
          <w:sz w:val="28"/>
          <w:szCs w:val="28"/>
        </w:rPr>
      </w:pPr>
      <w:r w:rsidRPr="00346014">
        <w:rPr>
          <w:rFonts w:ascii="Times New Roman" w:hAnsi="Times New Roman" w:cs="Times New Roman"/>
          <w:sz w:val="28"/>
          <w:szCs w:val="28"/>
        </w:rPr>
        <w:t xml:space="preserve">Для исследования влияния термической обработки на структурные и физические свойства полученных </w:t>
      </w:r>
      <w:r w:rsidR="00174A9D">
        <w:rPr>
          <w:rFonts w:ascii="Times New Roman" w:hAnsi="Times New Roman" w:cs="Times New Roman"/>
          <w:sz w:val="28"/>
          <w:szCs w:val="28"/>
        </w:rPr>
        <w:t>НС</w:t>
      </w:r>
      <w:r w:rsidRPr="00346014">
        <w:rPr>
          <w:rFonts w:ascii="Times New Roman" w:hAnsi="Times New Roman" w:cs="Times New Roman"/>
          <w:sz w:val="28"/>
          <w:szCs w:val="28"/>
        </w:rPr>
        <w:t xml:space="preserve"> были выбраны режимы вакуумного отжига при температурах 800 °C и 1000 °C.</w:t>
      </w:r>
    </w:p>
    <w:p w:rsidR="003651E4" w:rsidRPr="006235F5" w:rsidRDefault="003651E4" w:rsidP="007B58D8">
      <w:pPr>
        <w:spacing w:after="0" w:line="240" w:lineRule="auto"/>
        <w:ind w:firstLine="708"/>
        <w:jc w:val="both"/>
        <w:rPr>
          <w:rFonts w:ascii="Times New Roman" w:hAnsi="Times New Roman" w:cs="Times New Roman"/>
          <w:sz w:val="28"/>
          <w:szCs w:val="28"/>
        </w:rPr>
      </w:pPr>
    </w:p>
    <w:p w:rsidR="00656029" w:rsidRDefault="00656029" w:rsidP="007B58D8">
      <w:pPr>
        <w:spacing w:line="240" w:lineRule="auto"/>
        <w:rPr>
          <w:rFonts w:ascii="Times New Roman" w:hAnsi="Times New Roman" w:cs="Times New Roman"/>
          <w:b/>
          <w:sz w:val="28"/>
          <w:szCs w:val="28"/>
        </w:rPr>
        <w:sectPr w:rsidR="00656029" w:rsidSect="00FA4653">
          <w:pgSz w:w="11906" w:h="16838" w:code="9"/>
          <w:pgMar w:top="1134" w:right="566" w:bottom="1134" w:left="1701" w:header="709" w:footer="709" w:gutter="0"/>
          <w:cols w:space="708"/>
          <w:docGrid w:linePitch="360"/>
        </w:sectPr>
      </w:pPr>
    </w:p>
    <w:p w:rsidR="000B0E65" w:rsidRPr="007B58D8" w:rsidRDefault="001918E9" w:rsidP="002F49B3">
      <w:pPr>
        <w:ind w:firstLine="709"/>
        <w:jc w:val="both"/>
        <w:rPr>
          <w:rFonts w:ascii="Times New Roman" w:hAnsi="Times New Roman" w:cs="Times New Roman"/>
          <w:b/>
          <w:sz w:val="28"/>
        </w:rPr>
      </w:pPr>
      <w:r w:rsidRPr="007B58D8">
        <w:rPr>
          <w:rFonts w:ascii="Times New Roman" w:hAnsi="Times New Roman" w:cs="Times New Roman"/>
          <w:b/>
          <w:sz w:val="28"/>
        </w:rPr>
        <w:t xml:space="preserve">3 </w:t>
      </w:r>
      <w:r w:rsidR="006E2AE3" w:rsidRPr="007B58D8">
        <w:rPr>
          <w:rFonts w:ascii="Times New Roman" w:hAnsi="Times New Roman" w:cs="Times New Roman"/>
          <w:b/>
          <w:sz w:val="28"/>
        </w:rPr>
        <w:t>СИНТЕЗ И ИССЛЕДОВАНИЕ ОПТИЧЕСКИХ</w:t>
      </w:r>
      <w:r w:rsidR="004B1BC8">
        <w:rPr>
          <w:rFonts w:ascii="Times New Roman" w:hAnsi="Times New Roman" w:cs="Times New Roman"/>
          <w:b/>
          <w:sz w:val="28"/>
        </w:rPr>
        <w:t xml:space="preserve"> И</w:t>
      </w:r>
      <w:r w:rsidR="006E2AE3" w:rsidRPr="007B58D8">
        <w:rPr>
          <w:rFonts w:ascii="Times New Roman" w:hAnsi="Times New Roman" w:cs="Times New Roman"/>
          <w:b/>
          <w:sz w:val="28"/>
        </w:rPr>
        <w:t xml:space="preserve"> ЭЛЕКТРОФИЗИЧЕСКИХ СВОЙСТВ НАНОКРИСТАЛЛОВ</w:t>
      </w:r>
      <w:r w:rsidR="006E2AE3" w:rsidRPr="007B58D8">
        <w:rPr>
          <w:rFonts w:ascii="Times New Roman" w:hAnsi="Times New Roman" w:cs="Times New Roman"/>
          <w:b/>
          <w:sz w:val="28"/>
          <w:vertAlign w:val="subscript"/>
        </w:rPr>
        <w:t xml:space="preserve"> </w:t>
      </w:r>
      <w:r w:rsidR="006E2AE3" w:rsidRPr="007B58D8">
        <w:rPr>
          <w:rFonts w:ascii="Times New Roman" w:hAnsi="Times New Roman" w:cs="Times New Roman"/>
          <w:b/>
          <w:sz w:val="28"/>
          <w:lang w:val="en-US"/>
        </w:rPr>
        <w:t>ZnSe</w:t>
      </w:r>
      <w:r w:rsidR="006E2AE3" w:rsidRPr="007B58D8">
        <w:rPr>
          <w:rFonts w:ascii="Times New Roman" w:hAnsi="Times New Roman" w:cs="Times New Roman"/>
          <w:b/>
          <w:sz w:val="28"/>
        </w:rPr>
        <w:t>О</w:t>
      </w:r>
      <w:r w:rsidR="006E2AE3" w:rsidRPr="007B58D8">
        <w:rPr>
          <w:rFonts w:ascii="Times New Roman" w:hAnsi="Times New Roman" w:cs="Times New Roman"/>
          <w:b/>
          <w:sz w:val="28"/>
          <w:vertAlign w:val="subscript"/>
        </w:rPr>
        <w:t>3</w:t>
      </w:r>
      <w:r w:rsidR="006E2AE3" w:rsidRPr="007B58D8">
        <w:rPr>
          <w:rFonts w:ascii="Times New Roman" w:hAnsi="Times New Roman" w:cs="Times New Roman"/>
          <w:b/>
          <w:sz w:val="28"/>
        </w:rPr>
        <w:t>/</w:t>
      </w:r>
      <w:r w:rsidR="006E2AE3" w:rsidRPr="007B58D8">
        <w:rPr>
          <w:rFonts w:ascii="Times New Roman" w:hAnsi="Times New Roman" w:cs="Times New Roman"/>
          <w:b/>
          <w:color w:val="000000" w:themeColor="text1"/>
          <w:sz w:val="28"/>
        </w:rPr>
        <w:t>SiO</w:t>
      </w:r>
      <w:r w:rsidR="006E2AE3" w:rsidRPr="007B58D8">
        <w:rPr>
          <w:rFonts w:ascii="Times New Roman" w:hAnsi="Times New Roman" w:cs="Times New Roman"/>
          <w:b/>
          <w:color w:val="000000" w:themeColor="text1"/>
          <w:sz w:val="28"/>
          <w:vertAlign w:val="subscript"/>
        </w:rPr>
        <w:t>2</w:t>
      </w:r>
      <w:r w:rsidR="00C5254A" w:rsidRPr="007B58D8">
        <w:rPr>
          <w:rFonts w:ascii="Times New Roman" w:hAnsi="Times New Roman" w:cs="Times New Roman"/>
          <w:b/>
          <w:color w:val="000000" w:themeColor="text1"/>
          <w:sz w:val="28"/>
        </w:rPr>
        <w:t>/Si</w:t>
      </w:r>
    </w:p>
    <w:p w:rsidR="000B0E65" w:rsidRPr="007D0F0D" w:rsidRDefault="000B0E65" w:rsidP="007B58D8">
      <w:pPr>
        <w:spacing w:after="0" w:line="240" w:lineRule="auto"/>
        <w:ind w:firstLine="709"/>
        <w:jc w:val="both"/>
        <w:rPr>
          <w:rFonts w:ascii="Times New Roman" w:hAnsi="Times New Roman" w:cs="Times New Roman"/>
          <w:sz w:val="28"/>
          <w:szCs w:val="28"/>
        </w:rPr>
      </w:pPr>
    </w:p>
    <w:p w:rsidR="000B0E65" w:rsidRPr="007B58D8" w:rsidRDefault="00EB5BD7" w:rsidP="00C45285">
      <w:pPr>
        <w:spacing w:after="0" w:line="240" w:lineRule="auto"/>
        <w:ind w:firstLine="709"/>
        <w:jc w:val="both"/>
        <w:rPr>
          <w:rFonts w:ascii="Times New Roman" w:hAnsi="Times New Roman" w:cs="Times New Roman"/>
          <w:b/>
          <w:sz w:val="28"/>
        </w:rPr>
      </w:pPr>
      <w:r w:rsidRPr="007B58D8">
        <w:rPr>
          <w:rFonts w:ascii="Times New Roman" w:hAnsi="Times New Roman" w:cs="Times New Roman"/>
          <w:b/>
          <w:sz w:val="28"/>
        </w:rPr>
        <w:t>3.1</w:t>
      </w:r>
      <w:r w:rsidR="009862F1" w:rsidRPr="007B58D8">
        <w:rPr>
          <w:rFonts w:ascii="Times New Roman" w:hAnsi="Times New Roman" w:cs="Times New Roman"/>
          <w:b/>
          <w:sz w:val="28"/>
        </w:rPr>
        <w:t xml:space="preserve"> </w:t>
      </w:r>
      <w:r w:rsidR="005F54A4" w:rsidRPr="007B58D8">
        <w:rPr>
          <w:rFonts w:ascii="Times New Roman" w:hAnsi="Times New Roman" w:cs="Times New Roman"/>
          <w:b/>
          <w:sz w:val="28"/>
        </w:rPr>
        <w:t>Морфология синтезированных нанокристаллов</w:t>
      </w:r>
      <w:r w:rsidR="009862F1" w:rsidRPr="007B58D8">
        <w:rPr>
          <w:rFonts w:ascii="Times New Roman" w:hAnsi="Times New Roman" w:cs="Times New Roman"/>
          <w:b/>
          <w:bCs/>
          <w:sz w:val="28"/>
        </w:rPr>
        <w:t xml:space="preserve"> </w:t>
      </w:r>
      <w:r w:rsidR="009862F1" w:rsidRPr="007B58D8">
        <w:rPr>
          <w:rFonts w:ascii="Times New Roman" w:hAnsi="Times New Roman" w:cs="Times New Roman"/>
          <w:b/>
          <w:bCs/>
          <w:sz w:val="28"/>
          <w:lang w:val="en-US"/>
        </w:rPr>
        <w:t>ZnSe</w:t>
      </w:r>
      <w:r w:rsidR="009862F1" w:rsidRPr="007B58D8">
        <w:rPr>
          <w:rFonts w:ascii="Times New Roman" w:hAnsi="Times New Roman" w:cs="Times New Roman"/>
          <w:b/>
          <w:bCs/>
          <w:sz w:val="28"/>
        </w:rPr>
        <w:t>О</w:t>
      </w:r>
      <w:r w:rsidR="009862F1" w:rsidRPr="007B58D8">
        <w:rPr>
          <w:rFonts w:ascii="Times New Roman" w:hAnsi="Times New Roman" w:cs="Times New Roman"/>
          <w:b/>
          <w:bCs/>
          <w:sz w:val="28"/>
          <w:vertAlign w:val="subscript"/>
        </w:rPr>
        <w:t>3</w:t>
      </w:r>
      <w:r w:rsidR="00180EFE">
        <w:rPr>
          <w:rFonts w:ascii="Times New Roman" w:hAnsi="Times New Roman" w:cs="Times New Roman"/>
          <w:b/>
          <w:bCs/>
          <w:sz w:val="28"/>
        </w:rPr>
        <w:t xml:space="preserve"> </w:t>
      </w:r>
      <w:r w:rsidR="00AB66EF">
        <w:rPr>
          <w:rFonts w:ascii="Times New Roman" w:hAnsi="Times New Roman" w:cs="Times New Roman"/>
          <w:b/>
          <w:bCs/>
          <w:sz w:val="28"/>
        </w:rPr>
        <w:t>в трековых темплэйтах</w:t>
      </w:r>
      <w:r w:rsidR="00180EFE">
        <w:rPr>
          <w:rFonts w:ascii="Times New Roman" w:hAnsi="Times New Roman" w:cs="Times New Roman"/>
          <w:b/>
          <w:bCs/>
          <w:sz w:val="28"/>
        </w:rPr>
        <w:t xml:space="preserve"> </w:t>
      </w:r>
      <w:r w:rsidR="009862F1" w:rsidRPr="007B58D8">
        <w:rPr>
          <w:rFonts w:ascii="Times New Roman" w:hAnsi="Times New Roman" w:cs="Times New Roman"/>
          <w:b/>
          <w:bCs/>
          <w:color w:val="000000" w:themeColor="text1"/>
          <w:sz w:val="28"/>
        </w:rPr>
        <w:t>SiO</w:t>
      </w:r>
      <w:r w:rsidR="009862F1" w:rsidRPr="007B58D8">
        <w:rPr>
          <w:rFonts w:ascii="Times New Roman" w:hAnsi="Times New Roman" w:cs="Times New Roman"/>
          <w:b/>
          <w:bCs/>
          <w:color w:val="000000" w:themeColor="text1"/>
          <w:sz w:val="28"/>
          <w:vertAlign w:val="subscript"/>
        </w:rPr>
        <w:t>2</w:t>
      </w:r>
      <w:r w:rsidR="009862F1" w:rsidRPr="007B58D8">
        <w:rPr>
          <w:rFonts w:ascii="Times New Roman" w:hAnsi="Times New Roman" w:cs="Times New Roman"/>
          <w:b/>
          <w:bCs/>
          <w:color w:val="000000" w:themeColor="text1"/>
          <w:sz w:val="28"/>
        </w:rPr>
        <w:t>/Si</w:t>
      </w:r>
      <w:r w:rsidR="009862F1" w:rsidRPr="007B58D8">
        <w:rPr>
          <w:rFonts w:ascii="Times New Roman" w:hAnsi="Times New Roman" w:cs="Times New Roman"/>
          <w:b/>
          <w:sz w:val="28"/>
        </w:rPr>
        <w:t xml:space="preserve"> </w:t>
      </w:r>
    </w:p>
    <w:p w:rsidR="00BE23AD" w:rsidRDefault="002F49B3" w:rsidP="00C45285">
      <w:pPr>
        <w:spacing w:after="0" w:line="240" w:lineRule="auto"/>
        <w:ind w:firstLine="709"/>
        <w:jc w:val="both"/>
        <w:rPr>
          <w:rFonts w:ascii="Times New Roman" w:hAnsi="Times New Roman" w:cs="Times New Roman"/>
          <w:b/>
          <w:sz w:val="28"/>
          <w:szCs w:val="28"/>
        </w:rPr>
      </w:pPr>
      <w:r w:rsidRPr="00BE23AD">
        <w:rPr>
          <w:rFonts w:ascii="Times New Roman" w:hAnsi="Times New Roman" w:cs="Times New Roman"/>
          <w:b/>
          <w:sz w:val="28"/>
          <w:szCs w:val="28"/>
        </w:rPr>
        <w:t xml:space="preserve">3.1.1 </w:t>
      </w:r>
      <w:r w:rsidR="00D029DE" w:rsidRPr="00BE23AD">
        <w:rPr>
          <w:rFonts w:ascii="Times New Roman" w:hAnsi="Times New Roman" w:cs="Times New Roman"/>
          <w:b/>
          <w:sz w:val="28"/>
          <w:szCs w:val="28"/>
        </w:rPr>
        <w:t>ЭХО</w:t>
      </w:r>
    </w:p>
    <w:p w:rsidR="007738C5" w:rsidRDefault="00582A52" w:rsidP="00C45285">
      <w:pPr>
        <w:spacing w:after="0" w:line="240" w:lineRule="auto"/>
        <w:ind w:firstLine="709"/>
        <w:jc w:val="both"/>
        <w:rPr>
          <w:rFonts w:ascii="Times New Roman" w:hAnsi="Times New Roman" w:cs="Times New Roman"/>
          <w:sz w:val="28"/>
          <w:szCs w:val="28"/>
          <w:highlight w:val="cyan"/>
        </w:rPr>
      </w:pPr>
      <w:r w:rsidRPr="005F5E2F">
        <w:rPr>
          <w:rFonts w:ascii="Times New Roman" w:hAnsi="Times New Roman" w:cs="Times New Roman"/>
          <w:sz w:val="28"/>
          <w:szCs w:val="28"/>
        </w:rPr>
        <w:t xml:space="preserve">Для выбора прикладываемых напряжений был проведен анализ литературных данных, из которых следует, что </w:t>
      </w:r>
      <w:r w:rsidR="00AF3CBB" w:rsidRPr="005F5E2F">
        <w:rPr>
          <w:rFonts w:ascii="Times New Roman" w:hAnsi="Times New Roman" w:cs="Times New Roman"/>
          <w:sz w:val="28"/>
          <w:szCs w:val="28"/>
        </w:rPr>
        <w:t xml:space="preserve">подходящий </w:t>
      </w:r>
      <w:r w:rsidRPr="005F5E2F">
        <w:rPr>
          <w:rFonts w:ascii="Times New Roman" w:hAnsi="Times New Roman" w:cs="Times New Roman"/>
          <w:sz w:val="28"/>
          <w:szCs w:val="28"/>
        </w:rPr>
        <w:t xml:space="preserve">диапазон напряжений для осаждения селенитов лежит в интервале от 1В до 2В </w:t>
      </w:r>
      <w:r w:rsidR="00C66201" w:rsidRPr="005F5E2F">
        <w:rPr>
          <w:rFonts w:ascii="Times New Roman" w:hAnsi="Times New Roman" w:cs="Times New Roman"/>
          <w:sz w:val="28"/>
          <w:szCs w:val="28"/>
        </w:rPr>
        <w:fldChar w:fldCharType="begin"/>
      </w:r>
      <w:r w:rsidR="005F5E2F" w:rsidRPr="005F5E2F">
        <w:rPr>
          <w:rFonts w:ascii="Times New Roman" w:hAnsi="Times New Roman" w:cs="Times New Roman"/>
          <w:sz w:val="28"/>
          <w:szCs w:val="28"/>
        </w:rPr>
        <w:instrText xml:space="preserve"> ADDIN EN.CITE &lt;EndNote&gt;&lt;Cite&gt;&lt;Author&gt;Dauletbekova&lt;/Author&gt;&lt;Year&gt;2018&lt;/Year&gt;&lt;RecNum&gt;242&lt;/RecNum&gt;&lt;DisplayText&gt;[65]&lt;/DisplayText&gt;&lt;record&gt;&lt;rec-number&gt;242&lt;/rec-number&gt;&lt;foreign-keys&gt;&lt;key app="EN" db-id="xpd90tzwmvdaaaers08vxatixarz9wawarar" timestamp="1767268605"&gt;242&lt;/key&gt;&lt;/foreign-keys&gt;&lt;ref-type name="Journal Article"&gt;17&lt;/ref-type&gt;&lt;contributors&gt;&lt;authors&gt;&lt;author&gt;Dauletbekova, A&lt;/author&gt;&lt;author&gt;Kozlovskyi, A&lt;/author&gt;&lt;author&gt;Akilbekov, A&lt;/author&gt;&lt;author&gt;Seitbayev, A&lt;/author&gt;&lt;author&gt;Alzhanova, A&lt;/author&gt;&lt;/authors&gt;&lt;/contributors&gt;&lt;titles&gt;&lt;title&gt;Synthesis of ZnO nanocrystals in a-SiO2/Si ion track templates&lt;/title&gt;&lt;secondary-title&gt;Surface and Coatings Technology&lt;/secondary-title&gt;&lt;/titles&gt;&lt;periodical&gt;&lt;full-title&gt;Surface and Coatings Technology&lt;/full-title&gt;&lt;/periodical&gt;&lt;pages&gt;11-15&lt;/pages&gt;&lt;volume&gt;355&lt;/volume&gt;&lt;dates&gt;&lt;year&gt;2018&lt;/year&gt;&lt;/dates&gt;&lt;isbn&gt;0257-8972&lt;/isbn&gt;&lt;urls&gt;&lt;/urls&gt;&lt;/record&gt;&lt;/Cite&gt;&lt;/EndNote&gt;</w:instrText>
      </w:r>
      <w:r w:rsidR="00C66201" w:rsidRPr="005F5E2F">
        <w:rPr>
          <w:rFonts w:ascii="Times New Roman" w:hAnsi="Times New Roman" w:cs="Times New Roman"/>
          <w:sz w:val="28"/>
          <w:szCs w:val="28"/>
        </w:rPr>
        <w:fldChar w:fldCharType="separate"/>
      </w:r>
      <w:r w:rsidR="005F5E2F" w:rsidRPr="005F5E2F">
        <w:rPr>
          <w:rFonts w:ascii="Times New Roman" w:hAnsi="Times New Roman" w:cs="Times New Roman"/>
          <w:noProof/>
          <w:sz w:val="28"/>
          <w:szCs w:val="28"/>
        </w:rPr>
        <w:t>[65]</w:t>
      </w:r>
      <w:r w:rsidR="00C66201" w:rsidRPr="005F5E2F">
        <w:rPr>
          <w:rFonts w:ascii="Times New Roman" w:hAnsi="Times New Roman" w:cs="Times New Roman"/>
          <w:sz w:val="28"/>
          <w:szCs w:val="28"/>
        </w:rPr>
        <w:fldChar w:fldCharType="end"/>
      </w:r>
      <w:r w:rsidR="0068408E" w:rsidRPr="005F5E2F">
        <w:rPr>
          <w:rFonts w:ascii="Times New Roman" w:hAnsi="Times New Roman" w:cs="Times New Roman"/>
          <w:sz w:val="28"/>
          <w:szCs w:val="28"/>
        </w:rPr>
        <w:t xml:space="preserve"> </w:t>
      </w:r>
      <w:r w:rsidR="00C66201" w:rsidRPr="005F5E2F">
        <w:rPr>
          <w:rFonts w:ascii="Times New Roman" w:hAnsi="Times New Roman" w:cs="Times New Roman"/>
          <w:sz w:val="28"/>
          <w:szCs w:val="28"/>
        </w:rPr>
        <w:fldChar w:fldCharType="begin"/>
      </w:r>
      <w:r w:rsidR="005F5E2F" w:rsidRPr="005F5E2F">
        <w:rPr>
          <w:rFonts w:ascii="Times New Roman" w:hAnsi="Times New Roman" w:cs="Times New Roman"/>
          <w:sz w:val="28"/>
          <w:szCs w:val="28"/>
        </w:rPr>
        <w:instrText xml:space="preserve"> ADDIN EN.CITE &lt;EndNote&gt;&lt;Cite&gt;&lt;Author&gt;Baimukhanov&lt;/Author&gt;&lt;Year&gt;2024&lt;/Year&gt;&lt;RecNum&gt;243&lt;/RecNum&gt;&lt;DisplayText&gt;[64]&lt;/DisplayText&gt;&lt;record&gt;&lt;rec-number&gt;243&lt;/rec-number&gt;&lt;foreign-keys&gt;&lt;key app="EN" db-id="xpd90tzwmvdaaaers08vxatixarz9wawarar" timestamp="1767269300"&gt;243&lt;/key&gt;&lt;/foreign-keys&gt;&lt;ref-type name="Journal Article"&gt;17&lt;/ref-type&gt;&lt;contributors&gt;&lt;authors&gt;&lt;author&gt;Baimukhanov, Zein&lt;/author&gt;&lt;author&gt;Dauletbekova, Alma&lt;/author&gt;&lt;author&gt;Junisbekova, Diana&lt;/author&gt;&lt;author&gt;Kalytka, Valeriy&lt;/author&gt;&lt;author&gt;Akilbekov, Abdirash&lt;/author&gt;&lt;author&gt;Akylbekova, Aiman&lt;/author&gt;&lt;author&gt;Baubekova, Guldar&lt;/author&gt;&lt;author&gt;Aralbayeva, Gulnara&lt;/author&gt;&lt;author&gt;Bazarbek, Assyl-Dastan&lt;/author&gt;&lt;author&gt;Usseinov, Abay&lt;/author&gt;&lt;/authors&gt;&lt;/contributors&gt;&lt;titles&gt;&lt;title&gt;Synthesis of Orthorhombic Tin Dioxide Nanowires in Track Templates&lt;/title&gt;&lt;secondary-title&gt;Materials&lt;/secondary-title&gt;&lt;/titles&gt;&lt;periodical&gt;&lt;full-title&gt;Materials&lt;/full-title&gt;&lt;/periodical&gt;&lt;pages&gt;1226&lt;/pages&gt;&lt;volume&gt;17&lt;/volume&gt;&lt;number&gt;6&lt;/number&gt;&lt;dates&gt;&lt;year&gt;2024&lt;/year&gt;&lt;/dates&gt;&lt;isbn&gt;1996-1944&lt;/isbn&gt;&lt;urls&gt;&lt;/urls&gt;&lt;/record&gt;&lt;/Cite&gt;&lt;/EndNote&gt;</w:instrText>
      </w:r>
      <w:r w:rsidR="00C66201" w:rsidRPr="005F5E2F">
        <w:rPr>
          <w:rFonts w:ascii="Times New Roman" w:hAnsi="Times New Roman" w:cs="Times New Roman"/>
          <w:sz w:val="28"/>
          <w:szCs w:val="28"/>
        </w:rPr>
        <w:fldChar w:fldCharType="separate"/>
      </w:r>
      <w:r w:rsidR="005F5E2F" w:rsidRPr="005F5E2F">
        <w:rPr>
          <w:rFonts w:ascii="Times New Roman" w:hAnsi="Times New Roman" w:cs="Times New Roman"/>
          <w:noProof/>
          <w:sz w:val="28"/>
          <w:szCs w:val="28"/>
        </w:rPr>
        <w:t>[64]</w:t>
      </w:r>
      <w:r w:rsidR="00C66201" w:rsidRPr="005F5E2F">
        <w:rPr>
          <w:rFonts w:ascii="Times New Roman" w:hAnsi="Times New Roman" w:cs="Times New Roman"/>
          <w:sz w:val="28"/>
          <w:szCs w:val="28"/>
        </w:rPr>
        <w:fldChar w:fldCharType="end"/>
      </w:r>
      <w:r w:rsidR="0068408E" w:rsidRPr="005F5E2F">
        <w:rPr>
          <w:rFonts w:ascii="Times New Roman" w:hAnsi="Times New Roman" w:cs="Times New Roman"/>
          <w:sz w:val="28"/>
          <w:szCs w:val="28"/>
        </w:rPr>
        <w:t xml:space="preserve"> </w:t>
      </w:r>
      <w:r w:rsidR="00C66201" w:rsidRPr="005F5E2F">
        <w:rPr>
          <w:rFonts w:ascii="Times New Roman" w:hAnsi="Times New Roman" w:cs="Times New Roman"/>
          <w:sz w:val="28"/>
          <w:szCs w:val="28"/>
        </w:rPr>
        <w:fldChar w:fldCharType="begin"/>
      </w:r>
      <w:r w:rsidR="005F5E2F" w:rsidRPr="005F5E2F">
        <w:rPr>
          <w:rFonts w:ascii="Times New Roman" w:hAnsi="Times New Roman" w:cs="Times New Roman"/>
          <w:sz w:val="28"/>
          <w:szCs w:val="28"/>
        </w:rPr>
        <w:instrText xml:space="preserve"> ADDIN EN.CITE &lt;EndNote&gt;&lt;Cite&gt;&lt;Author&gt;Demyanov&lt;/Author&gt;&lt;Year&gt;2014&lt;/Year&gt;&lt;RecNum&gt;246&lt;/RecNum&gt;&lt;DisplayText&gt;[67]&lt;/DisplayText&gt;&lt;record&gt;&lt;rec-number&gt;246&lt;/rec-number&gt;&lt;foreign-keys&gt;&lt;key app="EN" db-id="xpd90tzwmvdaaaers08vxatixarz9wawarar" timestamp="1767270146"&gt;246&lt;/key&gt;&lt;/foreign-keys&gt;&lt;ref-type name="Journal Article"&gt;17&lt;/ref-type&gt;&lt;contributors&gt;&lt;authors&gt;&lt;author&gt;Demyanov, Sergey&lt;/author&gt;&lt;author&gt;Kaniukov, Egor&lt;/author&gt;&lt;author&gt;Petrov, Alexander&lt;/author&gt;&lt;author&gt;Sivakov, Vladimir&lt;/author&gt;&lt;/authors&gt;&lt;/contributors&gt;&lt;titles&gt;&lt;title&gt;Positive magnetoresistive effect in Si/SiO2 (Cu/Ni) nanostructures&lt;/title&gt;&lt;secondary-title&gt;Sensors and Actuators A: Physical&lt;/secondary-title&gt;&lt;/titles&gt;&lt;periodical&gt;&lt;full-title&gt;Sensors and Actuators A: Physical&lt;/full-title&gt;&lt;/periodical&gt;&lt;pages&gt;64-68&lt;/pages&gt;&lt;volume&gt;216&lt;/volume&gt;&lt;dates&gt;&lt;year&gt;2014&lt;/year&gt;&lt;/dates&gt;&lt;isbn&gt;0924-4247&lt;/isbn&gt;&lt;urls&gt;&lt;/urls&gt;&lt;/record&gt;&lt;/Cite&gt;&lt;/EndNote&gt;</w:instrText>
      </w:r>
      <w:r w:rsidR="00C66201" w:rsidRPr="005F5E2F">
        <w:rPr>
          <w:rFonts w:ascii="Times New Roman" w:hAnsi="Times New Roman" w:cs="Times New Roman"/>
          <w:sz w:val="28"/>
          <w:szCs w:val="28"/>
        </w:rPr>
        <w:fldChar w:fldCharType="separate"/>
      </w:r>
      <w:r w:rsidR="005F5E2F" w:rsidRPr="005F5E2F">
        <w:rPr>
          <w:rFonts w:ascii="Times New Roman" w:hAnsi="Times New Roman" w:cs="Times New Roman"/>
          <w:noProof/>
          <w:sz w:val="28"/>
          <w:szCs w:val="28"/>
        </w:rPr>
        <w:t>[67]</w:t>
      </w:r>
      <w:r w:rsidR="00C66201" w:rsidRPr="005F5E2F">
        <w:rPr>
          <w:rFonts w:ascii="Times New Roman" w:hAnsi="Times New Roman" w:cs="Times New Roman"/>
          <w:sz w:val="28"/>
          <w:szCs w:val="28"/>
        </w:rPr>
        <w:fldChar w:fldCharType="end"/>
      </w:r>
      <w:r w:rsidR="00AA7276" w:rsidRPr="005F5E2F">
        <w:rPr>
          <w:rFonts w:ascii="Times New Roman" w:hAnsi="Times New Roman" w:cs="Times New Roman"/>
          <w:sz w:val="28"/>
          <w:szCs w:val="28"/>
        </w:rPr>
        <w:t xml:space="preserve"> </w:t>
      </w:r>
      <w:r w:rsidR="00C66201" w:rsidRPr="005F5E2F">
        <w:rPr>
          <w:rFonts w:ascii="Times New Roman" w:hAnsi="Times New Roman" w:cs="Times New Roman"/>
          <w:sz w:val="28"/>
          <w:szCs w:val="28"/>
        </w:rPr>
        <w:fldChar w:fldCharType="begin"/>
      </w:r>
      <w:r w:rsidR="00AA7276" w:rsidRPr="005F5E2F">
        <w:rPr>
          <w:rFonts w:ascii="Times New Roman" w:hAnsi="Times New Roman" w:cs="Times New Roman"/>
          <w:sz w:val="28"/>
          <w:szCs w:val="28"/>
        </w:rPr>
        <w:instrText xml:space="preserve"> ADDIN EN.CITE &lt;EndNote&gt;&lt;Cite&gt;&lt;Author&gt;Sivakov&lt;/Author&gt;&lt;Year&gt;2014&lt;/Year&gt;&lt;RecNum&gt;247&lt;/RecNum&gt;&lt;DisplayText&gt;[42]&lt;/DisplayText&gt;&lt;record&gt;&lt;rec-number&gt;247&lt;/rec-number&gt;&lt;foreign-keys&gt;&lt;key app="EN" db-id="xpd90tzwmvdaaaers08vxatixarz9wawarar" timestamp="1767270531"&gt;247&lt;/key&gt;&lt;/foreign-keys&gt;&lt;ref-type name="Journal Article"&gt;17&lt;/ref-type&gt;&lt;contributors&gt;&lt;authors&gt;&lt;author&gt;Sivakov, Vladimir&lt;/author&gt;&lt;author&gt;Kaniukov, Egor Yu&lt;/author&gt;&lt;author&gt;Petrov, Alexander V&lt;/author&gt;&lt;author&gt;Korolik, Olga V&lt;/author&gt;&lt;author&gt;Mazanik, Alexander V&lt;/author&gt;&lt;author&gt;Bochmann, Arne&lt;/author&gt;&lt;author&gt;Teichert, Steffen&lt;/author&gt;&lt;author&gt;Hidi, Izabella J&lt;/author&gt;&lt;author&gt;Schleusener, Alexander&lt;/author&gt;&lt;author&gt;Cialla, Dana&lt;/author&gt;&lt;/authors&gt;&lt;/contributors&gt;&lt;titles&gt;&lt;title&gt;Silver nanostructures formation in porous Si/SiO2 matrix&lt;/title&gt;&lt;secondary-title&gt;Journal of crystal growth&lt;/secondary-title&gt;&lt;/titles&gt;&lt;periodical&gt;&lt;full-title&gt;Journal of crystal growth&lt;/full-title&gt;&lt;/periodical&gt;&lt;pages&gt;21-26&lt;/pages&gt;&lt;volume&gt;400&lt;/volume&gt;&lt;dates&gt;&lt;year&gt;2014&lt;/year&gt;&lt;/dates&gt;&lt;isbn&gt;0022-0248&lt;/isbn&gt;&lt;urls&gt;&lt;/urls&gt;&lt;/record&gt;&lt;/Cite&gt;&lt;/EndNote&gt;</w:instrText>
      </w:r>
      <w:r w:rsidR="00C66201" w:rsidRPr="005F5E2F">
        <w:rPr>
          <w:rFonts w:ascii="Times New Roman" w:hAnsi="Times New Roman" w:cs="Times New Roman"/>
          <w:sz w:val="28"/>
          <w:szCs w:val="28"/>
        </w:rPr>
        <w:fldChar w:fldCharType="separate"/>
      </w:r>
      <w:r w:rsidR="00AA7276" w:rsidRPr="005F5E2F">
        <w:rPr>
          <w:rFonts w:ascii="Times New Roman" w:hAnsi="Times New Roman" w:cs="Times New Roman"/>
          <w:noProof/>
          <w:sz w:val="28"/>
          <w:szCs w:val="28"/>
        </w:rPr>
        <w:t>[42]</w:t>
      </w:r>
      <w:r w:rsidR="00C66201" w:rsidRPr="005F5E2F">
        <w:rPr>
          <w:rFonts w:ascii="Times New Roman" w:hAnsi="Times New Roman" w:cs="Times New Roman"/>
          <w:sz w:val="28"/>
          <w:szCs w:val="28"/>
        </w:rPr>
        <w:fldChar w:fldCharType="end"/>
      </w:r>
      <w:r w:rsidR="0017041F" w:rsidRPr="005F5E2F">
        <w:fldChar w:fldCharType="begin"/>
      </w:r>
      <w:r w:rsidR="0017041F" w:rsidRPr="005F5E2F">
        <w:fldChar w:fldCharType="separate"/>
      </w:r>
      <w:r w:rsidR="0034028A" w:rsidRPr="005F5E2F">
        <w:rPr>
          <w:rFonts w:ascii="Times New Roman" w:hAnsi="Times New Roman" w:cs="Times New Roman"/>
          <w:sz w:val="28"/>
          <w:szCs w:val="28"/>
        </w:rPr>
        <w:t>[87]</w:t>
      </w:r>
      <w:r w:rsidR="0017041F" w:rsidRPr="005F5E2F">
        <w:rPr>
          <w:rFonts w:ascii="Times New Roman" w:hAnsi="Times New Roman" w:cs="Times New Roman"/>
          <w:sz w:val="28"/>
          <w:szCs w:val="28"/>
        </w:rPr>
        <w:fldChar w:fldCharType="end"/>
      </w:r>
      <w:r w:rsidR="007738C5" w:rsidRPr="005F5E2F">
        <w:rPr>
          <w:rFonts w:ascii="Times New Roman" w:hAnsi="Times New Roman" w:cs="Times New Roman"/>
          <w:sz w:val="28"/>
          <w:szCs w:val="28"/>
        </w:rPr>
        <w:t xml:space="preserve">. </w:t>
      </w:r>
      <w:r w:rsidRPr="005F5E2F">
        <w:rPr>
          <w:rFonts w:ascii="Times New Roman" w:hAnsi="Times New Roman" w:cs="Times New Roman"/>
          <w:sz w:val="28"/>
          <w:szCs w:val="28"/>
        </w:rPr>
        <w:t>Основываясь на</w:t>
      </w:r>
      <w:r w:rsidR="0080301A" w:rsidRPr="005F5E2F">
        <w:rPr>
          <w:rFonts w:ascii="Times New Roman" w:hAnsi="Times New Roman" w:cs="Times New Roman"/>
          <w:sz w:val="28"/>
          <w:szCs w:val="28"/>
        </w:rPr>
        <w:t xml:space="preserve"> этих данных, нами был выбран та</w:t>
      </w:r>
      <w:r w:rsidR="00C42A41" w:rsidRPr="005F5E2F">
        <w:rPr>
          <w:rFonts w:ascii="Times New Roman" w:hAnsi="Times New Roman" w:cs="Times New Roman"/>
          <w:sz w:val="28"/>
          <w:szCs w:val="28"/>
        </w:rPr>
        <w:t>кой</w:t>
      </w:r>
      <w:r w:rsidRPr="005F5E2F">
        <w:rPr>
          <w:rFonts w:ascii="Times New Roman" w:hAnsi="Times New Roman" w:cs="Times New Roman"/>
          <w:sz w:val="28"/>
          <w:szCs w:val="28"/>
        </w:rPr>
        <w:t xml:space="preserve"> же интервал напряжений. </w:t>
      </w:r>
      <w:r w:rsidR="0098556E" w:rsidRPr="005F5E2F">
        <w:rPr>
          <w:rFonts w:ascii="Times New Roman" w:hAnsi="Times New Roman" w:cs="Times New Roman"/>
          <w:sz w:val="28"/>
          <w:szCs w:val="28"/>
        </w:rPr>
        <w:t>Время осаждения составило 10 минут</w:t>
      </w:r>
      <w:r w:rsidR="00F37263" w:rsidRPr="005F5E2F">
        <w:rPr>
          <w:rFonts w:ascii="Times New Roman" w:hAnsi="Times New Roman" w:cs="Times New Roman"/>
          <w:sz w:val="28"/>
          <w:szCs w:val="28"/>
        </w:rPr>
        <w:t xml:space="preserve"> для всех режимов осаждения по напряжению</w:t>
      </w:r>
      <w:r w:rsidR="008D6F01" w:rsidRPr="005F5E2F">
        <w:rPr>
          <w:rFonts w:ascii="Times New Roman" w:hAnsi="Times New Roman" w:cs="Times New Roman"/>
          <w:sz w:val="28"/>
          <w:szCs w:val="28"/>
        </w:rPr>
        <w:t>, температура осаждения 18</w:t>
      </w:r>
      <w:r w:rsidR="00FA57A8">
        <w:rPr>
          <w:rFonts w:ascii="Times New Roman" w:hAnsi="Times New Roman" w:cs="Times New Roman"/>
          <w:sz w:val="28"/>
          <w:szCs w:val="28"/>
        </w:rPr>
        <w:t xml:space="preserve"> </w:t>
      </w:r>
      <w:r w:rsidR="008D6F01" w:rsidRPr="005F5E2F">
        <w:rPr>
          <w:rFonts w:ascii="Times New Roman" w:hAnsi="Times New Roman" w:cs="Times New Roman"/>
          <w:sz w:val="28"/>
          <w:szCs w:val="28"/>
        </w:rPr>
        <w:t>°</w:t>
      </w:r>
      <w:r w:rsidR="008D6F01" w:rsidRPr="005F5E2F">
        <w:rPr>
          <w:rFonts w:ascii="Times New Roman" w:hAnsi="Times New Roman" w:cs="Times New Roman"/>
          <w:sz w:val="28"/>
          <w:szCs w:val="28"/>
          <w:lang w:val="en-US"/>
        </w:rPr>
        <w:t>C</w:t>
      </w:r>
      <w:r w:rsidR="008D6F01" w:rsidRPr="005F5E2F">
        <w:rPr>
          <w:rFonts w:ascii="Times New Roman" w:hAnsi="Times New Roman" w:cs="Times New Roman"/>
          <w:sz w:val="28"/>
          <w:szCs w:val="28"/>
        </w:rPr>
        <w:t xml:space="preserve"> (291°К).</w:t>
      </w:r>
      <w:r w:rsidR="0098556E" w:rsidRPr="005F5E2F">
        <w:rPr>
          <w:rFonts w:ascii="Times New Roman" w:hAnsi="Times New Roman" w:cs="Times New Roman"/>
          <w:sz w:val="28"/>
          <w:szCs w:val="28"/>
        </w:rPr>
        <w:t xml:space="preserve"> В результате синтеза методом электрохимического осаждения были сделаны о</w:t>
      </w:r>
      <w:r w:rsidRPr="005F5E2F">
        <w:rPr>
          <w:rFonts w:ascii="Times New Roman" w:hAnsi="Times New Roman" w:cs="Times New Roman"/>
          <w:sz w:val="28"/>
          <w:szCs w:val="28"/>
        </w:rPr>
        <w:t xml:space="preserve">ценки </w:t>
      </w:r>
      <w:r w:rsidR="0007545E" w:rsidRPr="005F5E2F">
        <w:rPr>
          <w:rFonts w:ascii="Times New Roman" w:hAnsi="Times New Roman" w:cs="Times New Roman"/>
          <w:sz w:val="28"/>
          <w:szCs w:val="28"/>
        </w:rPr>
        <w:t xml:space="preserve">относительного </w:t>
      </w:r>
      <w:r w:rsidR="00425D12" w:rsidRPr="005F5E2F">
        <w:rPr>
          <w:rFonts w:ascii="Times New Roman" w:hAnsi="Times New Roman" w:cs="Times New Roman"/>
          <w:sz w:val="28"/>
          <w:szCs w:val="28"/>
        </w:rPr>
        <w:t>количеств</w:t>
      </w:r>
      <w:r w:rsidR="00F37263" w:rsidRPr="005F5E2F">
        <w:rPr>
          <w:rFonts w:ascii="Times New Roman" w:hAnsi="Times New Roman" w:cs="Times New Roman"/>
          <w:sz w:val="28"/>
          <w:szCs w:val="28"/>
        </w:rPr>
        <w:t>а</w:t>
      </w:r>
      <w:r w:rsidR="00425D12" w:rsidRPr="005F5E2F">
        <w:rPr>
          <w:rFonts w:ascii="Times New Roman" w:hAnsi="Times New Roman" w:cs="Times New Roman"/>
          <w:sz w:val="28"/>
          <w:szCs w:val="28"/>
        </w:rPr>
        <w:t xml:space="preserve"> заполненных</w:t>
      </w:r>
      <w:r w:rsidRPr="005F5E2F">
        <w:rPr>
          <w:rFonts w:ascii="Times New Roman" w:hAnsi="Times New Roman" w:cs="Times New Roman"/>
          <w:sz w:val="28"/>
          <w:szCs w:val="28"/>
        </w:rPr>
        <w:t xml:space="preserve"> пор</w:t>
      </w:r>
      <w:r w:rsidR="0034740E" w:rsidRPr="005F5E2F">
        <w:rPr>
          <w:rFonts w:ascii="Times New Roman" w:hAnsi="Times New Roman" w:cs="Times New Roman"/>
          <w:sz w:val="28"/>
          <w:szCs w:val="28"/>
        </w:rPr>
        <w:t xml:space="preserve"> </w:t>
      </w:r>
      <w:r w:rsidR="0007545E" w:rsidRPr="005F5E2F">
        <w:rPr>
          <w:rFonts w:ascii="Times New Roman" w:hAnsi="Times New Roman" w:cs="Times New Roman"/>
          <w:sz w:val="28"/>
          <w:szCs w:val="28"/>
        </w:rPr>
        <w:t xml:space="preserve">ко всему количеству пор </w:t>
      </w:r>
      <w:r w:rsidR="0034740E" w:rsidRPr="005F5E2F">
        <w:rPr>
          <w:rFonts w:ascii="Times New Roman" w:hAnsi="Times New Roman" w:cs="Times New Roman"/>
          <w:sz w:val="28"/>
          <w:szCs w:val="28"/>
        </w:rPr>
        <w:t>(</w:t>
      </w:r>
      <w:r w:rsidR="005F5E2F" w:rsidRPr="005F5E2F">
        <w:rPr>
          <w:rFonts w:ascii="Times New Roman" w:hAnsi="Times New Roman" w:cs="Times New Roman"/>
          <w:sz w:val="28"/>
          <w:szCs w:val="28"/>
        </w:rPr>
        <w:t>см. п. 2.4</w:t>
      </w:r>
      <w:r w:rsidR="0034740E" w:rsidRPr="005F5E2F">
        <w:rPr>
          <w:rFonts w:ascii="Times New Roman" w:hAnsi="Times New Roman" w:cs="Times New Roman"/>
          <w:sz w:val="28"/>
          <w:szCs w:val="28"/>
        </w:rPr>
        <w:t>)</w:t>
      </w:r>
      <w:r w:rsidRPr="005F5E2F">
        <w:rPr>
          <w:rFonts w:ascii="Times New Roman" w:hAnsi="Times New Roman" w:cs="Times New Roman"/>
          <w:sz w:val="28"/>
          <w:szCs w:val="28"/>
        </w:rPr>
        <w:t xml:space="preserve"> и </w:t>
      </w:r>
      <w:r w:rsidR="00772BAE" w:rsidRPr="005F5E2F">
        <w:rPr>
          <w:rFonts w:ascii="Times New Roman" w:hAnsi="Times New Roman" w:cs="Times New Roman"/>
          <w:sz w:val="28"/>
          <w:szCs w:val="28"/>
        </w:rPr>
        <w:t xml:space="preserve">средний </w:t>
      </w:r>
      <w:r w:rsidRPr="005F5E2F">
        <w:rPr>
          <w:rFonts w:ascii="Times New Roman" w:hAnsi="Times New Roman" w:cs="Times New Roman"/>
          <w:sz w:val="28"/>
          <w:szCs w:val="28"/>
        </w:rPr>
        <w:t xml:space="preserve">размер </w:t>
      </w:r>
      <w:r w:rsidR="007738C5" w:rsidRPr="005F5E2F">
        <w:rPr>
          <w:rFonts w:ascii="Times New Roman" w:hAnsi="Times New Roman" w:cs="Times New Roman"/>
          <w:sz w:val="28"/>
          <w:szCs w:val="28"/>
        </w:rPr>
        <w:t>нано</w:t>
      </w:r>
      <w:r w:rsidRPr="005F5E2F">
        <w:rPr>
          <w:rFonts w:ascii="Times New Roman" w:hAnsi="Times New Roman" w:cs="Times New Roman"/>
          <w:sz w:val="28"/>
          <w:szCs w:val="28"/>
        </w:rPr>
        <w:t>кристалли</w:t>
      </w:r>
      <w:r w:rsidR="0098556E" w:rsidRPr="005F5E2F">
        <w:rPr>
          <w:rFonts w:ascii="Times New Roman" w:hAnsi="Times New Roman" w:cs="Times New Roman"/>
          <w:sz w:val="28"/>
          <w:szCs w:val="28"/>
        </w:rPr>
        <w:t xml:space="preserve">тов в зависимости от напряжения, которые </w:t>
      </w:r>
      <w:r w:rsidRPr="005F5E2F">
        <w:rPr>
          <w:rFonts w:ascii="Times New Roman" w:hAnsi="Times New Roman" w:cs="Times New Roman"/>
          <w:sz w:val="28"/>
          <w:szCs w:val="28"/>
        </w:rPr>
        <w:t xml:space="preserve">представлены в </w:t>
      </w:r>
      <w:r w:rsidR="00B51BAF" w:rsidRPr="005F5E2F">
        <w:rPr>
          <w:rFonts w:ascii="Times New Roman" w:hAnsi="Times New Roman" w:cs="Times New Roman"/>
          <w:sz w:val="28"/>
          <w:szCs w:val="28"/>
        </w:rPr>
        <w:t xml:space="preserve">таблице </w:t>
      </w:r>
      <w:r w:rsidR="00B51BAF" w:rsidRPr="00EB7B8B">
        <w:rPr>
          <w:rFonts w:ascii="Times New Roman" w:hAnsi="Times New Roman" w:cs="Times New Roman"/>
          <w:sz w:val="28"/>
          <w:szCs w:val="28"/>
        </w:rPr>
        <w:t>3</w:t>
      </w:r>
      <w:r w:rsidR="00BC2C9D" w:rsidRPr="00EB7B8B">
        <w:rPr>
          <w:rFonts w:ascii="Times New Roman" w:hAnsi="Times New Roman" w:cs="Times New Roman"/>
          <w:sz w:val="28"/>
          <w:szCs w:val="28"/>
        </w:rPr>
        <w:t>.</w:t>
      </w:r>
      <w:r w:rsidR="00BC2C9D">
        <w:rPr>
          <w:rFonts w:ascii="Times New Roman" w:hAnsi="Times New Roman" w:cs="Times New Roman"/>
          <w:sz w:val="28"/>
          <w:szCs w:val="28"/>
        </w:rPr>
        <w:t xml:space="preserve"> Н</w:t>
      </w:r>
      <w:r w:rsidR="0098556E">
        <w:rPr>
          <w:rFonts w:ascii="Times New Roman" w:hAnsi="Times New Roman" w:cs="Times New Roman"/>
          <w:sz w:val="28"/>
          <w:szCs w:val="28"/>
        </w:rPr>
        <w:t xml:space="preserve">а </w:t>
      </w:r>
      <w:r w:rsidR="00367B44" w:rsidRPr="007D0F0D">
        <w:rPr>
          <w:rFonts w:ascii="Times New Roman" w:hAnsi="Times New Roman" w:cs="Times New Roman"/>
          <w:sz w:val="28"/>
          <w:szCs w:val="28"/>
        </w:rPr>
        <w:t xml:space="preserve">рисунке </w:t>
      </w:r>
      <w:r w:rsidR="00367B44">
        <w:rPr>
          <w:rFonts w:ascii="Times New Roman" w:hAnsi="Times New Roman" w:cs="Times New Roman"/>
          <w:sz w:val="28"/>
          <w:szCs w:val="28"/>
        </w:rPr>
        <w:t>2</w:t>
      </w:r>
      <w:r w:rsidR="009E0233">
        <w:rPr>
          <w:rFonts w:ascii="Times New Roman" w:hAnsi="Times New Roman" w:cs="Times New Roman"/>
          <w:sz w:val="28"/>
          <w:szCs w:val="28"/>
          <w:lang w:val="en-US"/>
        </w:rPr>
        <w:t>2</w:t>
      </w:r>
      <w:r w:rsidR="00367B44" w:rsidRPr="007D0F0D">
        <w:rPr>
          <w:rFonts w:ascii="Times New Roman" w:hAnsi="Times New Roman" w:cs="Times New Roman"/>
          <w:sz w:val="28"/>
          <w:szCs w:val="28"/>
        </w:rPr>
        <w:t xml:space="preserve"> представлены СЭМ-изображения поверхности после </w:t>
      </w:r>
      <w:r w:rsidR="00367B44">
        <w:rPr>
          <w:rFonts w:ascii="Times New Roman" w:hAnsi="Times New Roman" w:cs="Times New Roman"/>
          <w:sz w:val="28"/>
          <w:szCs w:val="28"/>
        </w:rPr>
        <w:t xml:space="preserve">электрохимического </w:t>
      </w:r>
      <w:r w:rsidR="00367B44" w:rsidRPr="005F5E2F">
        <w:rPr>
          <w:rFonts w:ascii="Times New Roman" w:hAnsi="Times New Roman" w:cs="Times New Roman"/>
          <w:sz w:val="28"/>
          <w:szCs w:val="28"/>
        </w:rPr>
        <w:t>осаждения.</w:t>
      </w:r>
    </w:p>
    <w:p w:rsidR="00367B44" w:rsidRPr="00367B44" w:rsidRDefault="00BC2C9D" w:rsidP="00C45285">
      <w:pPr>
        <w:spacing w:after="0" w:line="240" w:lineRule="auto"/>
        <w:ind w:firstLine="709"/>
        <w:jc w:val="both"/>
        <w:rPr>
          <w:rFonts w:ascii="Times New Roman" w:hAnsi="Times New Roman" w:cs="Times New Roman"/>
          <w:b/>
          <w:sz w:val="28"/>
          <w:szCs w:val="28"/>
        </w:rPr>
      </w:pPr>
      <w:r w:rsidRPr="005F5E2F">
        <w:rPr>
          <w:rFonts w:ascii="Times New Roman" w:hAnsi="Times New Roman" w:cs="Times New Roman"/>
          <w:sz w:val="28"/>
          <w:szCs w:val="28"/>
        </w:rPr>
        <w:t>С</w:t>
      </w:r>
      <w:r w:rsidR="008F67F5" w:rsidRPr="005F5E2F">
        <w:rPr>
          <w:rFonts w:ascii="Times New Roman" w:hAnsi="Times New Roman" w:cs="Times New Roman"/>
          <w:sz w:val="28"/>
          <w:szCs w:val="28"/>
        </w:rPr>
        <w:t xml:space="preserve"> увеличением напря</w:t>
      </w:r>
      <w:r w:rsidR="006C0E1A" w:rsidRPr="005F5E2F">
        <w:rPr>
          <w:rFonts w:ascii="Times New Roman" w:hAnsi="Times New Roman" w:cs="Times New Roman"/>
          <w:sz w:val="28"/>
          <w:szCs w:val="28"/>
        </w:rPr>
        <w:t>жения наблюдается</w:t>
      </w:r>
      <w:r w:rsidR="00563180" w:rsidRPr="005F5E2F">
        <w:rPr>
          <w:rFonts w:ascii="Times New Roman" w:hAnsi="Times New Roman" w:cs="Times New Roman"/>
          <w:sz w:val="28"/>
          <w:szCs w:val="28"/>
        </w:rPr>
        <w:t>:</w:t>
      </w:r>
      <w:r w:rsidR="006C0E1A" w:rsidRPr="005F5E2F">
        <w:rPr>
          <w:rFonts w:ascii="Times New Roman" w:hAnsi="Times New Roman" w:cs="Times New Roman"/>
          <w:sz w:val="28"/>
          <w:szCs w:val="28"/>
        </w:rPr>
        <w:t xml:space="preserve"> </w:t>
      </w:r>
      <w:r w:rsidR="00563180" w:rsidRPr="005F5E2F">
        <w:rPr>
          <w:rFonts w:ascii="Times New Roman" w:hAnsi="Times New Roman" w:cs="Times New Roman"/>
          <w:sz w:val="28"/>
          <w:szCs w:val="28"/>
        </w:rPr>
        <w:t xml:space="preserve">а) </w:t>
      </w:r>
      <w:r w:rsidRPr="005F5E2F">
        <w:rPr>
          <w:rFonts w:ascii="Times New Roman" w:hAnsi="Times New Roman" w:cs="Times New Roman"/>
          <w:sz w:val="28"/>
          <w:szCs w:val="28"/>
        </w:rPr>
        <w:t xml:space="preserve">увеличения количества заполненных пор; б) </w:t>
      </w:r>
      <w:r w:rsidR="00563180" w:rsidRPr="005F5E2F">
        <w:rPr>
          <w:rFonts w:ascii="Times New Roman" w:hAnsi="Times New Roman" w:cs="Times New Roman"/>
          <w:sz w:val="28"/>
          <w:szCs w:val="28"/>
        </w:rPr>
        <w:t>пере</w:t>
      </w:r>
      <w:r w:rsidR="00B66C7B" w:rsidRPr="005F5E2F">
        <w:rPr>
          <w:rFonts w:ascii="Times New Roman" w:hAnsi="Times New Roman" w:cs="Times New Roman"/>
          <w:sz w:val="28"/>
          <w:szCs w:val="28"/>
        </w:rPr>
        <w:t>полнени</w:t>
      </w:r>
      <w:r w:rsidR="00AD56A9" w:rsidRPr="005F5E2F">
        <w:rPr>
          <w:rFonts w:ascii="Times New Roman" w:hAnsi="Times New Roman" w:cs="Times New Roman"/>
          <w:sz w:val="28"/>
          <w:szCs w:val="28"/>
        </w:rPr>
        <w:t>е</w:t>
      </w:r>
      <w:r w:rsidR="00B66C7B" w:rsidRPr="005F5E2F">
        <w:rPr>
          <w:rFonts w:ascii="Times New Roman" w:hAnsi="Times New Roman" w:cs="Times New Roman"/>
          <w:sz w:val="28"/>
          <w:szCs w:val="28"/>
        </w:rPr>
        <w:t xml:space="preserve"> </w:t>
      </w:r>
      <w:r w:rsidR="00563180" w:rsidRPr="005F5E2F">
        <w:rPr>
          <w:rFonts w:ascii="Times New Roman" w:hAnsi="Times New Roman" w:cs="Times New Roman"/>
          <w:sz w:val="28"/>
          <w:szCs w:val="28"/>
        </w:rPr>
        <w:t xml:space="preserve">объема поры осаждаемым материалом, которое приводит к </w:t>
      </w:r>
      <w:r w:rsidR="00D45DB8" w:rsidRPr="005F5E2F">
        <w:rPr>
          <w:rFonts w:ascii="Times New Roman" w:hAnsi="Times New Roman" w:cs="Times New Roman"/>
          <w:sz w:val="28"/>
          <w:szCs w:val="28"/>
        </w:rPr>
        <w:t>выпячивани</w:t>
      </w:r>
      <w:r w:rsidR="00563180" w:rsidRPr="005F5E2F">
        <w:rPr>
          <w:rFonts w:ascii="Times New Roman" w:hAnsi="Times New Roman" w:cs="Times New Roman"/>
          <w:sz w:val="28"/>
          <w:szCs w:val="28"/>
        </w:rPr>
        <w:t>ю</w:t>
      </w:r>
      <w:r w:rsidR="00D45DB8" w:rsidRPr="005F5E2F">
        <w:rPr>
          <w:rFonts w:ascii="Times New Roman" w:hAnsi="Times New Roman" w:cs="Times New Roman"/>
          <w:sz w:val="28"/>
          <w:szCs w:val="28"/>
        </w:rPr>
        <w:t xml:space="preserve"> материала из пор</w:t>
      </w:r>
      <w:r w:rsidR="00563180" w:rsidRPr="005F5E2F">
        <w:rPr>
          <w:rFonts w:ascii="Times New Roman" w:hAnsi="Times New Roman" w:cs="Times New Roman"/>
          <w:sz w:val="28"/>
          <w:szCs w:val="28"/>
        </w:rPr>
        <w:t>; б)</w:t>
      </w:r>
      <w:r w:rsidR="00B66C7B" w:rsidRPr="005F5E2F">
        <w:rPr>
          <w:rFonts w:ascii="Times New Roman" w:hAnsi="Times New Roman" w:cs="Times New Roman"/>
          <w:sz w:val="28"/>
          <w:szCs w:val="28"/>
        </w:rPr>
        <w:t xml:space="preserve"> усиление</w:t>
      </w:r>
      <w:r w:rsidR="006C0E1A" w:rsidRPr="005F5E2F">
        <w:rPr>
          <w:rFonts w:ascii="Times New Roman" w:hAnsi="Times New Roman" w:cs="Times New Roman"/>
          <w:sz w:val="28"/>
          <w:szCs w:val="28"/>
        </w:rPr>
        <w:t xml:space="preserve"> агломерации и нарост</w:t>
      </w:r>
      <w:r w:rsidR="00D45DB8" w:rsidRPr="005F5E2F">
        <w:rPr>
          <w:rFonts w:ascii="Times New Roman" w:hAnsi="Times New Roman" w:cs="Times New Roman"/>
          <w:sz w:val="28"/>
          <w:szCs w:val="28"/>
        </w:rPr>
        <w:t>ов</w:t>
      </w:r>
      <w:r w:rsidR="006C0E1A" w:rsidRPr="005F5E2F">
        <w:rPr>
          <w:rFonts w:ascii="Times New Roman" w:hAnsi="Times New Roman" w:cs="Times New Roman"/>
          <w:sz w:val="28"/>
          <w:szCs w:val="28"/>
        </w:rPr>
        <w:t xml:space="preserve"> осажденного материала </w:t>
      </w:r>
      <w:r w:rsidR="00B66C7B" w:rsidRPr="005F5E2F">
        <w:rPr>
          <w:rFonts w:ascii="Times New Roman" w:hAnsi="Times New Roman" w:cs="Times New Roman"/>
          <w:sz w:val="28"/>
          <w:szCs w:val="28"/>
        </w:rPr>
        <w:t>вне пор</w:t>
      </w:r>
      <w:r w:rsidR="00AD56A9" w:rsidRPr="005F5E2F">
        <w:rPr>
          <w:rFonts w:ascii="Times New Roman" w:hAnsi="Times New Roman" w:cs="Times New Roman"/>
          <w:sz w:val="28"/>
          <w:szCs w:val="28"/>
        </w:rPr>
        <w:t xml:space="preserve"> на поверхности </w:t>
      </w:r>
      <w:r w:rsidR="004C108B" w:rsidRPr="005F5E2F">
        <w:rPr>
          <w:rFonts w:ascii="Times New Roman" w:hAnsi="Times New Roman" w:cs="Times New Roman"/>
          <w:sz w:val="28"/>
          <w:szCs w:val="28"/>
        </w:rPr>
        <w:t>темплэйт</w:t>
      </w:r>
      <w:r w:rsidR="00AD56A9" w:rsidRPr="005F5E2F">
        <w:rPr>
          <w:rFonts w:ascii="Times New Roman" w:hAnsi="Times New Roman" w:cs="Times New Roman"/>
          <w:sz w:val="28"/>
          <w:szCs w:val="28"/>
        </w:rPr>
        <w:t>а</w:t>
      </w:r>
      <w:r w:rsidR="00C26154" w:rsidRPr="005F5E2F">
        <w:rPr>
          <w:rFonts w:ascii="Times New Roman" w:hAnsi="Times New Roman" w:cs="Times New Roman"/>
          <w:sz w:val="28"/>
          <w:szCs w:val="28"/>
        </w:rPr>
        <w:t>. Ускоренное осаждение с появлением наростов связано</w:t>
      </w:r>
      <w:r w:rsidR="00AD56A9" w:rsidRPr="005F5E2F">
        <w:rPr>
          <w:rFonts w:ascii="Times New Roman" w:hAnsi="Times New Roman" w:cs="Times New Roman"/>
          <w:sz w:val="28"/>
          <w:szCs w:val="28"/>
        </w:rPr>
        <w:t>, очевидно,</w:t>
      </w:r>
      <w:r w:rsidR="00C26154" w:rsidRPr="005F5E2F">
        <w:rPr>
          <w:rFonts w:ascii="Times New Roman" w:hAnsi="Times New Roman" w:cs="Times New Roman"/>
          <w:sz w:val="28"/>
          <w:szCs w:val="28"/>
        </w:rPr>
        <w:t xml:space="preserve"> с </w:t>
      </w:r>
      <w:r w:rsidR="003E0FD5" w:rsidRPr="005F5E2F">
        <w:rPr>
          <w:rFonts w:ascii="Times New Roman" w:hAnsi="Times New Roman" w:cs="Times New Roman"/>
          <w:sz w:val="28"/>
          <w:szCs w:val="28"/>
        </w:rPr>
        <w:t>высокой скоростью</w:t>
      </w:r>
      <w:r w:rsidR="00E95697" w:rsidRPr="005F5E2F">
        <w:rPr>
          <w:rFonts w:ascii="Times New Roman" w:hAnsi="Times New Roman" w:cs="Times New Roman"/>
          <w:sz w:val="28"/>
          <w:szCs w:val="28"/>
        </w:rPr>
        <w:t xml:space="preserve"> химической реакции</w:t>
      </w:r>
      <w:r w:rsidR="003E0FD5" w:rsidRPr="005F5E2F">
        <w:rPr>
          <w:rFonts w:ascii="Times New Roman" w:hAnsi="Times New Roman" w:cs="Times New Roman"/>
          <w:sz w:val="28"/>
          <w:szCs w:val="28"/>
        </w:rPr>
        <w:t>, которая обусловлена</w:t>
      </w:r>
      <w:r w:rsidR="00E95697" w:rsidRPr="005F5E2F">
        <w:rPr>
          <w:rFonts w:ascii="Times New Roman" w:hAnsi="Times New Roman" w:cs="Times New Roman"/>
          <w:sz w:val="28"/>
          <w:szCs w:val="28"/>
        </w:rPr>
        <w:t xml:space="preserve"> </w:t>
      </w:r>
      <w:r w:rsidR="00AF3CBB" w:rsidRPr="005F5E2F">
        <w:rPr>
          <w:rFonts w:ascii="Times New Roman" w:hAnsi="Times New Roman" w:cs="Times New Roman"/>
          <w:sz w:val="28"/>
          <w:szCs w:val="28"/>
        </w:rPr>
        <w:t xml:space="preserve">возрастающей </w:t>
      </w:r>
      <w:r w:rsidR="000777FB" w:rsidRPr="005F5E2F">
        <w:rPr>
          <w:rFonts w:ascii="Times New Roman" w:hAnsi="Times New Roman" w:cs="Times New Roman"/>
          <w:sz w:val="28"/>
          <w:szCs w:val="28"/>
        </w:rPr>
        <w:t>энергией</w:t>
      </w:r>
      <w:r w:rsidR="00C26154" w:rsidRPr="005F5E2F">
        <w:rPr>
          <w:rFonts w:ascii="Times New Roman" w:hAnsi="Times New Roman" w:cs="Times New Roman"/>
          <w:sz w:val="28"/>
          <w:szCs w:val="28"/>
        </w:rPr>
        <w:t xml:space="preserve"> электрическ</w:t>
      </w:r>
      <w:r w:rsidR="00E95697" w:rsidRPr="005F5E2F">
        <w:rPr>
          <w:rFonts w:ascii="Times New Roman" w:hAnsi="Times New Roman" w:cs="Times New Roman"/>
          <w:sz w:val="28"/>
          <w:szCs w:val="28"/>
        </w:rPr>
        <w:t>ого</w:t>
      </w:r>
      <w:r w:rsidR="00C26154" w:rsidRPr="005F5E2F">
        <w:rPr>
          <w:rFonts w:ascii="Times New Roman" w:hAnsi="Times New Roman" w:cs="Times New Roman"/>
          <w:sz w:val="28"/>
          <w:szCs w:val="28"/>
        </w:rPr>
        <w:t xml:space="preserve"> пол</w:t>
      </w:r>
      <w:r w:rsidR="00E95697" w:rsidRPr="005F5E2F">
        <w:rPr>
          <w:rFonts w:ascii="Times New Roman" w:hAnsi="Times New Roman" w:cs="Times New Roman"/>
          <w:sz w:val="28"/>
          <w:szCs w:val="28"/>
        </w:rPr>
        <w:t>я.</w:t>
      </w:r>
      <w:r w:rsidR="0055053B" w:rsidRPr="005F5E2F">
        <w:rPr>
          <w:rFonts w:ascii="Times New Roman" w:hAnsi="Times New Roman" w:cs="Times New Roman"/>
          <w:sz w:val="28"/>
          <w:szCs w:val="28"/>
        </w:rPr>
        <w:t xml:space="preserve"> </w:t>
      </w:r>
      <w:r w:rsidR="00BD64EC" w:rsidRPr="005F5E2F">
        <w:rPr>
          <w:rFonts w:ascii="Times New Roman" w:hAnsi="Times New Roman" w:cs="Times New Roman"/>
          <w:sz w:val="28"/>
          <w:szCs w:val="28"/>
        </w:rPr>
        <w:t>Как видно из рисунка 25</w:t>
      </w:r>
      <w:r w:rsidR="00BE4C67" w:rsidRPr="005F5E2F">
        <w:rPr>
          <w:rFonts w:ascii="Times New Roman" w:hAnsi="Times New Roman" w:cs="Times New Roman"/>
          <w:sz w:val="28"/>
          <w:szCs w:val="28"/>
        </w:rPr>
        <w:t xml:space="preserve">, </w:t>
      </w:r>
      <w:r w:rsidR="003A2105" w:rsidRPr="005F5E2F">
        <w:rPr>
          <w:rFonts w:ascii="Times New Roman" w:hAnsi="Times New Roman" w:cs="Times New Roman"/>
          <w:sz w:val="28"/>
          <w:szCs w:val="28"/>
        </w:rPr>
        <w:t>электрическо</w:t>
      </w:r>
      <w:r w:rsidR="00F11750" w:rsidRPr="005F5E2F">
        <w:rPr>
          <w:rFonts w:ascii="Times New Roman" w:hAnsi="Times New Roman" w:cs="Times New Roman"/>
          <w:sz w:val="28"/>
          <w:szCs w:val="28"/>
        </w:rPr>
        <w:t>е</w:t>
      </w:r>
      <w:r w:rsidR="003A2105" w:rsidRPr="005F5E2F">
        <w:rPr>
          <w:rFonts w:ascii="Times New Roman" w:hAnsi="Times New Roman" w:cs="Times New Roman"/>
          <w:sz w:val="28"/>
          <w:szCs w:val="28"/>
        </w:rPr>
        <w:t xml:space="preserve"> пол</w:t>
      </w:r>
      <w:r w:rsidR="00F11750" w:rsidRPr="005F5E2F">
        <w:rPr>
          <w:rFonts w:ascii="Times New Roman" w:hAnsi="Times New Roman" w:cs="Times New Roman"/>
          <w:sz w:val="28"/>
          <w:szCs w:val="28"/>
        </w:rPr>
        <w:t>е</w:t>
      </w:r>
      <w:r w:rsidR="003A2105" w:rsidRPr="005F5E2F">
        <w:rPr>
          <w:rFonts w:ascii="Times New Roman" w:hAnsi="Times New Roman" w:cs="Times New Roman"/>
          <w:sz w:val="28"/>
          <w:szCs w:val="28"/>
        </w:rPr>
        <w:t xml:space="preserve"> разной напряженности </w:t>
      </w:r>
      <w:r w:rsidR="00F11750" w:rsidRPr="005F5E2F">
        <w:rPr>
          <w:rFonts w:ascii="Times New Roman" w:hAnsi="Times New Roman" w:cs="Times New Roman"/>
          <w:sz w:val="28"/>
          <w:szCs w:val="28"/>
        </w:rPr>
        <w:t xml:space="preserve">ведет к </w:t>
      </w:r>
      <w:r w:rsidR="0055053B" w:rsidRPr="005F5E2F">
        <w:rPr>
          <w:rFonts w:ascii="Times New Roman" w:hAnsi="Times New Roman" w:cs="Times New Roman"/>
          <w:sz w:val="28"/>
          <w:szCs w:val="28"/>
        </w:rPr>
        <w:t>у</w:t>
      </w:r>
      <w:r w:rsidR="00936BC8" w:rsidRPr="005F5E2F">
        <w:rPr>
          <w:rFonts w:ascii="Times New Roman" w:hAnsi="Times New Roman" w:cs="Times New Roman"/>
          <w:sz w:val="28"/>
          <w:szCs w:val="28"/>
        </w:rPr>
        <w:t>скоренно</w:t>
      </w:r>
      <w:r w:rsidR="00F11750" w:rsidRPr="005F5E2F">
        <w:rPr>
          <w:rFonts w:ascii="Times New Roman" w:hAnsi="Times New Roman" w:cs="Times New Roman"/>
          <w:sz w:val="28"/>
          <w:szCs w:val="28"/>
        </w:rPr>
        <w:t>му</w:t>
      </w:r>
      <w:r w:rsidR="00936BC8" w:rsidRPr="005F5E2F">
        <w:rPr>
          <w:rFonts w:ascii="Times New Roman" w:hAnsi="Times New Roman" w:cs="Times New Roman"/>
          <w:sz w:val="28"/>
          <w:szCs w:val="28"/>
        </w:rPr>
        <w:t xml:space="preserve"> образовани</w:t>
      </w:r>
      <w:r w:rsidR="00F11750" w:rsidRPr="005F5E2F">
        <w:rPr>
          <w:rFonts w:ascii="Times New Roman" w:hAnsi="Times New Roman" w:cs="Times New Roman"/>
          <w:sz w:val="28"/>
          <w:szCs w:val="28"/>
        </w:rPr>
        <w:t>ю</w:t>
      </w:r>
      <w:r w:rsidR="00936BC8" w:rsidRPr="005F5E2F">
        <w:rPr>
          <w:rFonts w:ascii="Times New Roman" w:hAnsi="Times New Roman" w:cs="Times New Roman"/>
          <w:sz w:val="28"/>
          <w:szCs w:val="28"/>
        </w:rPr>
        <w:t xml:space="preserve"> наростов и агломераций </w:t>
      </w:r>
      <w:r w:rsidR="00890868" w:rsidRPr="005F5E2F">
        <w:rPr>
          <w:rFonts w:ascii="Times New Roman" w:hAnsi="Times New Roman" w:cs="Times New Roman"/>
          <w:sz w:val="28"/>
          <w:szCs w:val="28"/>
        </w:rPr>
        <w:t>на поверхности</w:t>
      </w:r>
      <w:r w:rsidR="00F11750" w:rsidRPr="005F5E2F">
        <w:rPr>
          <w:rFonts w:ascii="Times New Roman" w:hAnsi="Times New Roman" w:cs="Times New Roman"/>
          <w:sz w:val="28"/>
          <w:szCs w:val="28"/>
        </w:rPr>
        <w:t>.</w:t>
      </w:r>
      <w:r w:rsidR="008A41C5" w:rsidRPr="005F5E2F">
        <w:rPr>
          <w:rFonts w:ascii="Times New Roman" w:hAnsi="Times New Roman" w:cs="Times New Roman"/>
          <w:sz w:val="28"/>
          <w:szCs w:val="28"/>
        </w:rPr>
        <w:t xml:space="preserve"> </w:t>
      </w:r>
      <w:r w:rsidR="00AE344F" w:rsidRPr="005F5E2F">
        <w:rPr>
          <w:rFonts w:ascii="Times New Roman" w:hAnsi="Times New Roman" w:cs="Times New Roman"/>
          <w:sz w:val="28"/>
          <w:szCs w:val="28"/>
        </w:rPr>
        <w:t>Л</w:t>
      </w:r>
      <w:r w:rsidR="00186115" w:rsidRPr="005F5E2F">
        <w:rPr>
          <w:rFonts w:ascii="Times New Roman" w:hAnsi="Times New Roman" w:cs="Times New Roman"/>
          <w:sz w:val="28"/>
          <w:szCs w:val="28"/>
        </w:rPr>
        <w:t xml:space="preserve">учшая заполняемость пор </w:t>
      </w:r>
      <w:r w:rsidR="00AE344F" w:rsidRPr="005F5E2F">
        <w:rPr>
          <w:rFonts w:ascii="Times New Roman" w:hAnsi="Times New Roman" w:cs="Times New Roman"/>
          <w:sz w:val="28"/>
          <w:szCs w:val="28"/>
        </w:rPr>
        <w:t xml:space="preserve">(&gt;95%) </w:t>
      </w:r>
      <w:r w:rsidR="008A41C5" w:rsidRPr="005F5E2F">
        <w:rPr>
          <w:rFonts w:ascii="Times New Roman" w:hAnsi="Times New Roman" w:cs="Times New Roman"/>
          <w:sz w:val="28"/>
          <w:szCs w:val="28"/>
        </w:rPr>
        <w:t>д</w:t>
      </w:r>
      <w:r w:rsidR="0045592A" w:rsidRPr="005F5E2F">
        <w:rPr>
          <w:rFonts w:ascii="Times New Roman" w:hAnsi="Times New Roman" w:cs="Times New Roman"/>
          <w:sz w:val="28"/>
          <w:szCs w:val="28"/>
        </w:rPr>
        <w:t>о</w:t>
      </w:r>
      <w:r w:rsidR="008A41C5" w:rsidRPr="005F5E2F">
        <w:rPr>
          <w:rFonts w:ascii="Times New Roman" w:hAnsi="Times New Roman" w:cs="Times New Roman"/>
          <w:sz w:val="28"/>
          <w:szCs w:val="28"/>
        </w:rPr>
        <w:t>стига</w:t>
      </w:r>
      <w:r w:rsidR="00AE344F" w:rsidRPr="005F5E2F">
        <w:rPr>
          <w:rFonts w:ascii="Times New Roman" w:hAnsi="Times New Roman" w:cs="Times New Roman"/>
          <w:sz w:val="28"/>
          <w:szCs w:val="28"/>
        </w:rPr>
        <w:t>ется при внешнем напряжении 2В, о</w:t>
      </w:r>
      <w:r w:rsidR="008A41C5" w:rsidRPr="005F5E2F">
        <w:rPr>
          <w:rFonts w:ascii="Times New Roman" w:hAnsi="Times New Roman" w:cs="Times New Roman"/>
          <w:sz w:val="28"/>
          <w:szCs w:val="28"/>
        </w:rPr>
        <w:t xml:space="preserve">днако в то же время </w:t>
      </w:r>
      <w:r w:rsidR="0045592A" w:rsidRPr="005F5E2F">
        <w:rPr>
          <w:rFonts w:ascii="Times New Roman" w:hAnsi="Times New Roman" w:cs="Times New Roman"/>
          <w:sz w:val="28"/>
          <w:szCs w:val="28"/>
        </w:rPr>
        <w:t xml:space="preserve">на поверхности </w:t>
      </w:r>
      <w:r w:rsidR="008A41C5" w:rsidRPr="005F5E2F">
        <w:rPr>
          <w:rFonts w:ascii="Times New Roman" w:hAnsi="Times New Roman" w:cs="Times New Roman"/>
          <w:sz w:val="28"/>
          <w:szCs w:val="28"/>
        </w:rPr>
        <w:t xml:space="preserve">появляется многочисленные </w:t>
      </w:r>
      <w:r w:rsidR="0045592A" w:rsidRPr="005F5E2F">
        <w:rPr>
          <w:rFonts w:ascii="Times New Roman" w:hAnsi="Times New Roman" w:cs="Times New Roman"/>
          <w:sz w:val="28"/>
          <w:szCs w:val="28"/>
        </w:rPr>
        <w:t xml:space="preserve">макроскопические </w:t>
      </w:r>
      <w:r w:rsidR="008A41C5" w:rsidRPr="005F5E2F">
        <w:rPr>
          <w:rFonts w:ascii="Times New Roman" w:hAnsi="Times New Roman" w:cs="Times New Roman"/>
          <w:sz w:val="28"/>
          <w:szCs w:val="28"/>
        </w:rPr>
        <w:t>наросты</w:t>
      </w:r>
      <w:r w:rsidR="0045592A" w:rsidRPr="005F5E2F">
        <w:rPr>
          <w:rFonts w:ascii="Times New Roman" w:hAnsi="Times New Roman" w:cs="Times New Roman"/>
          <w:sz w:val="28"/>
          <w:szCs w:val="28"/>
        </w:rPr>
        <w:t>.</w:t>
      </w:r>
    </w:p>
    <w:p w:rsidR="00E06C4C" w:rsidRDefault="00E06C4C" w:rsidP="007B58D8">
      <w:pPr>
        <w:spacing w:after="0" w:line="240" w:lineRule="auto"/>
        <w:ind w:firstLine="708"/>
        <w:jc w:val="both"/>
        <w:rPr>
          <w:rFonts w:ascii="Times New Roman" w:hAnsi="Times New Roman" w:cs="Times New Roman"/>
          <w:sz w:val="28"/>
          <w:szCs w:val="16"/>
        </w:rPr>
      </w:pPr>
    </w:p>
    <w:p w:rsidR="00962DAD" w:rsidRDefault="00B51BAF" w:rsidP="00C42A41">
      <w:pPr>
        <w:spacing w:after="0" w:line="240" w:lineRule="auto"/>
        <w:jc w:val="both"/>
        <w:rPr>
          <w:rFonts w:ascii="Times New Roman" w:hAnsi="Times New Roman" w:cs="Times New Roman"/>
          <w:sz w:val="28"/>
          <w:szCs w:val="28"/>
        </w:rPr>
      </w:pPr>
      <w:r w:rsidRPr="00EB7B8B">
        <w:rPr>
          <w:rFonts w:ascii="Times New Roman" w:hAnsi="Times New Roman" w:cs="Times New Roman"/>
          <w:sz w:val="28"/>
          <w:szCs w:val="28"/>
        </w:rPr>
        <w:t>Таблица 3</w:t>
      </w:r>
      <w:r w:rsidR="009F780D">
        <w:rPr>
          <w:rFonts w:ascii="Times New Roman" w:hAnsi="Times New Roman" w:cs="Times New Roman"/>
          <w:sz w:val="28"/>
          <w:szCs w:val="28"/>
        </w:rPr>
        <w:t xml:space="preserve"> ‒</w:t>
      </w:r>
      <w:r w:rsidR="00962DAD">
        <w:rPr>
          <w:rFonts w:ascii="Times New Roman" w:hAnsi="Times New Roman" w:cs="Times New Roman"/>
          <w:sz w:val="28"/>
          <w:szCs w:val="28"/>
        </w:rPr>
        <w:t xml:space="preserve"> Зависимость размеров кристаллитов и заполняемости пор от прикладываемого напряжения</w:t>
      </w:r>
      <w:r w:rsidR="008B0786">
        <w:rPr>
          <w:rFonts w:ascii="Times New Roman" w:hAnsi="Times New Roman" w:cs="Times New Roman"/>
          <w:sz w:val="28"/>
          <w:szCs w:val="28"/>
        </w:rPr>
        <w:t>.</w:t>
      </w:r>
      <w:r w:rsidR="009F780D">
        <w:rPr>
          <w:rFonts w:ascii="Times New Roman" w:hAnsi="Times New Roman" w:cs="Times New Roman"/>
          <w:sz w:val="28"/>
          <w:szCs w:val="28"/>
        </w:rPr>
        <w:t xml:space="preserve"> Время осаждения 10 минут</w:t>
      </w:r>
    </w:p>
    <w:tbl>
      <w:tblPr>
        <w:tblStyle w:val="a7"/>
        <w:tblW w:w="5000" w:type="pct"/>
        <w:jc w:val="center"/>
        <w:tblLook w:val="04A0" w:firstRow="1" w:lastRow="0" w:firstColumn="1" w:lastColumn="0" w:noHBand="0" w:noVBand="1"/>
      </w:tblPr>
      <w:tblGrid>
        <w:gridCol w:w="2255"/>
        <w:gridCol w:w="3214"/>
        <w:gridCol w:w="4160"/>
      </w:tblGrid>
      <w:tr w:rsidR="00E71C1C" w:rsidRPr="00B5365D" w:rsidTr="00E71C1C">
        <w:trPr>
          <w:trHeight w:val="20"/>
          <w:jc w:val="center"/>
        </w:trPr>
        <w:tc>
          <w:tcPr>
            <w:tcW w:w="1171"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bCs/>
                <w:sz w:val="28"/>
                <w:szCs w:val="28"/>
              </w:rPr>
              <w:t>Напряжение</w:t>
            </w:r>
          </w:p>
        </w:tc>
        <w:tc>
          <w:tcPr>
            <w:tcW w:w="1669" w:type="pct"/>
            <w:vAlign w:val="center"/>
            <w:hideMark/>
          </w:tcPr>
          <w:p w:rsidR="00E71C1C" w:rsidRPr="00B5365D" w:rsidRDefault="00E71C1C" w:rsidP="00EA3F3B">
            <w:pPr>
              <w:jc w:val="center"/>
              <w:rPr>
                <w:rFonts w:ascii="Times New Roman" w:hAnsi="Times New Roman" w:cs="Times New Roman"/>
                <w:sz w:val="28"/>
                <w:szCs w:val="28"/>
              </w:rPr>
            </w:pPr>
            <w:r w:rsidRPr="00B5365D">
              <w:rPr>
                <w:rFonts w:ascii="Times New Roman" w:hAnsi="Times New Roman" w:cs="Times New Roman"/>
                <w:bCs/>
                <w:sz w:val="28"/>
                <w:szCs w:val="28"/>
              </w:rPr>
              <w:t>Средний размер нанокристаллитов</w:t>
            </w:r>
          </w:p>
        </w:tc>
        <w:tc>
          <w:tcPr>
            <w:tcW w:w="2160" w:type="pct"/>
            <w:vAlign w:val="center"/>
            <w:hideMark/>
          </w:tcPr>
          <w:p w:rsidR="00E71C1C" w:rsidRPr="00B5365D" w:rsidRDefault="00E71C1C" w:rsidP="00DB11D0">
            <w:pPr>
              <w:jc w:val="center"/>
              <w:rPr>
                <w:rFonts w:ascii="Times New Roman" w:hAnsi="Times New Roman" w:cs="Times New Roman"/>
                <w:bCs/>
                <w:sz w:val="28"/>
                <w:szCs w:val="28"/>
              </w:rPr>
            </w:pPr>
            <w:r w:rsidRPr="00B5365D">
              <w:rPr>
                <w:rFonts w:ascii="Times New Roman" w:hAnsi="Times New Roman" w:cs="Times New Roman"/>
                <w:bCs/>
                <w:sz w:val="28"/>
                <w:szCs w:val="28"/>
              </w:rPr>
              <w:t xml:space="preserve">Количество </w:t>
            </w:r>
          </w:p>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bCs/>
                <w:sz w:val="28"/>
                <w:szCs w:val="28"/>
              </w:rPr>
              <w:t>заполненных пор</w:t>
            </w:r>
          </w:p>
        </w:tc>
      </w:tr>
      <w:tr w:rsidR="00E71C1C" w:rsidRPr="00B5365D" w:rsidTr="00E71C1C">
        <w:trPr>
          <w:trHeight w:val="20"/>
          <w:jc w:val="center"/>
        </w:trPr>
        <w:tc>
          <w:tcPr>
            <w:tcW w:w="1171"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sz w:val="28"/>
                <w:szCs w:val="28"/>
              </w:rPr>
              <w:t>1 В</w:t>
            </w:r>
          </w:p>
        </w:tc>
        <w:tc>
          <w:tcPr>
            <w:tcW w:w="1669" w:type="pct"/>
            <w:vAlign w:val="center"/>
            <w:hideMark/>
          </w:tcPr>
          <w:p w:rsidR="00E71C1C" w:rsidRPr="00B5365D" w:rsidRDefault="0017702F" w:rsidP="00DB11D0">
            <w:pPr>
              <w:jc w:val="center"/>
              <w:rPr>
                <w:rFonts w:ascii="Times New Roman" w:hAnsi="Times New Roman" w:cs="Times New Roman"/>
                <w:sz w:val="28"/>
                <w:szCs w:val="28"/>
              </w:rPr>
            </w:pPr>
            <w:r w:rsidRPr="00B5365D">
              <w:rPr>
                <w:rFonts w:ascii="Times New Roman" w:hAnsi="Times New Roman" w:cs="Times New Roman"/>
                <w:sz w:val="28"/>
                <w:szCs w:val="28"/>
                <w:lang w:val="en-US"/>
              </w:rPr>
              <w:t>57</w:t>
            </w:r>
            <w:r w:rsidRPr="00B5365D">
              <w:rPr>
                <w:rFonts w:ascii="Times New Roman" w:hAnsi="Times New Roman" w:cs="Times New Roman"/>
                <w:sz w:val="28"/>
                <w:szCs w:val="28"/>
              </w:rPr>
              <w:t>,</w:t>
            </w:r>
            <w:r w:rsidR="00E71C1C" w:rsidRPr="00B5365D">
              <w:rPr>
                <w:rFonts w:ascii="Times New Roman" w:hAnsi="Times New Roman" w:cs="Times New Roman"/>
                <w:sz w:val="28"/>
                <w:szCs w:val="28"/>
                <w:lang w:val="en-US"/>
              </w:rPr>
              <w:t xml:space="preserve">85 </w:t>
            </w:r>
            <w:r w:rsidR="00E71C1C" w:rsidRPr="00B5365D">
              <w:rPr>
                <w:rFonts w:ascii="Times New Roman" w:hAnsi="Times New Roman" w:cs="Times New Roman"/>
                <w:sz w:val="28"/>
                <w:szCs w:val="28"/>
                <w:lang w:val="kk-KZ"/>
              </w:rPr>
              <w:t>нм</w:t>
            </w:r>
          </w:p>
        </w:tc>
        <w:tc>
          <w:tcPr>
            <w:tcW w:w="2160"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sz w:val="28"/>
                <w:szCs w:val="28"/>
              </w:rPr>
              <w:t>88%</w:t>
            </w:r>
          </w:p>
        </w:tc>
      </w:tr>
      <w:tr w:rsidR="00E71C1C" w:rsidRPr="00B5365D" w:rsidTr="00E71C1C">
        <w:trPr>
          <w:trHeight w:val="20"/>
          <w:jc w:val="center"/>
        </w:trPr>
        <w:tc>
          <w:tcPr>
            <w:tcW w:w="1171" w:type="pct"/>
            <w:vAlign w:val="center"/>
            <w:hideMark/>
          </w:tcPr>
          <w:p w:rsidR="00E71C1C" w:rsidRPr="00B5365D" w:rsidRDefault="0017702F" w:rsidP="00DB11D0">
            <w:pPr>
              <w:jc w:val="center"/>
              <w:rPr>
                <w:rFonts w:ascii="Times New Roman" w:hAnsi="Times New Roman" w:cs="Times New Roman"/>
                <w:sz w:val="28"/>
                <w:szCs w:val="28"/>
              </w:rPr>
            </w:pPr>
            <w:r w:rsidRPr="00B5365D">
              <w:rPr>
                <w:rFonts w:ascii="Times New Roman" w:hAnsi="Times New Roman" w:cs="Times New Roman"/>
                <w:sz w:val="28"/>
                <w:szCs w:val="28"/>
              </w:rPr>
              <w:t>1,</w:t>
            </w:r>
            <w:r w:rsidR="00E71C1C" w:rsidRPr="00B5365D">
              <w:rPr>
                <w:rFonts w:ascii="Times New Roman" w:hAnsi="Times New Roman" w:cs="Times New Roman"/>
                <w:sz w:val="28"/>
                <w:szCs w:val="28"/>
              </w:rPr>
              <w:t>5 В</w:t>
            </w:r>
          </w:p>
        </w:tc>
        <w:tc>
          <w:tcPr>
            <w:tcW w:w="1669" w:type="pct"/>
            <w:vAlign w:val="center"/>
            <w:hideMark/>
          </w:tcPr>
          <w:p w:rsidR="00E71C1C" w:rsidRPr="00B5365D" w:rsidRDefault="0017702F" w:rsidP="00DB11D0">
            <w:pPr>
              <w:jc w:val="center"/>
              <w:rPr>
                <w:rFonts w:ascii="Times New Roman" w:hAnsi="Times New Roman" w:cs="Times New Roman"/>
                <w:sz w:val="28"/>
                <w:szCs w:val="28"/>
              </w:rPr>
            </w:pPr>
            <w:r w:rsidRPr="00B5365D">
              <w:rPr>
                <w:rFonts w:ascii="Times New Roman" w:hAnsi="Times New Roman" w:cs="Times New Roman"/>
                <w:sz w:val="28"/>
                <w:szCs w:val="28"/>
                <w:lang w:val="en-US"/>
              </w:rPr>
              <w:t>59</w:t>
            </w:r>
            <w:r w:rsidRPr="00B5365D">
              <w:rPr>
                <w:rFonts w:ascii="Times New Roman" w:hAnsi="Times New Roman" w:cs="Times New Roman"/>
                <w:sz w:val="28"/>
                <w:szCs w:val="28"/>
              </w:rPr>
              <w:t>,</w:t>
            </w:r>
            <w:r w:rsidR="00E71C1C" w:rsidRPr="00B5365D">
              <w:rPr>
                <w:rFonts w:ascii="Times New Roman" w:hAnsi="Times New Roman" w:cs="Times New Roman"/>
                <w:sz w:val="28"/>
                <w:szCs w:val="28"/>
                <w:lang w:val="en-US"/>
              </w:rPr>
              <w:t>54</w:t>
            </w:r>
            <w:r w:rsidR="00E71C1C" w:rsidRPr="00B5365D">
              <w:rPr>
                <w:rFonts w:ascii="Times New Roman" w:hAnsi="Times New Roman" w:cs="Times New Roman"/>
                <w:sz w:val="28"/>
                <w:szCs w:val="28"/>
                <w:lang w:val="kk-KZ"/>
              </w:rPr>
              <w:t xml:space="preserve"> нм</w:t>
            </w:r>
          </w:p>
        </w:tc>
        <w:tc>
          <w:tcPr>
            <w:tcW w:w="2160"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sz w:val="28"/>
                <w:szCs w:val="28"/>
              </w:rPr>
              <w:t>90%</w:t>
            </w:r>
          </w:p>
        </w:tc>
      </w:tr>
      <w:tr w:rsidR="00E71C1C" w:rsidRPr="00B5365D" w:rsidTr="00E71C1C">
        <w:trPr>
          <w:trHeight w:val="20"/>
          <w:jc w:val="center"/>
        </w:trPr>
        <w:tc>
          <w:tcPr>
            <w:tcW w:w="1171" w:type="pct"/>
            <w:vAlign w:val="center"/>
            <w:hideMark/>
          </w:tcPr>
          <w:p w:rsidR="00E71C1C" w:rsidRPr="00B5365D" w:rsidRDefault="0017702F" w:rsidP="00DB11D0">
            <w:pPr>
              <w:jc w:val="center"/>
              <w:rPr>
                <w:rFonts w:ascii="Times New Roman" w:hAnsi="Times New Roman" w:cs="Times New Roman"/>
                <w:sz w:val="28"/>
                <w:szCs w:val="28"/>
              </w:rPr>
            </w:pPr>
            <w:r w:rsidRPr="00B5365D">
              <w:rPr>
                <w:rFonts w:ascii="Times New Roman" w:hAnsi="Times New Roman" w:cs="Times New Roman"/>
                <w:sz w:val="28"/>
                <w:szCs w:val="28"/>
              </w:rPr>
              <w:t>1,</w:t>
            </w:r>
            <w:r w:rsidR="00E71C1C" w:rsidRPr="00B5365D">
              <w:rPr>
                <w:rFonts w:ascii="Times New Roman" w:hAnsi="Times New Roman" w:cs="Times New Roman"/>
                <w:sz w:val="28"/>
                <w:szCs w:val="28"/>
              </w:rPr>
              <w:t>75 В</w:t>
            </w:r>
          </w:p>
        </w:tc>
        <w:tc>
          <w:tcPr>
            <w:tcW w:w="1669" w:type="pct"/>
            <w:vAlign w:val="center"/>
            <w:hideMark/>
          </w:tcPr>
          <w:p w:rsidR="00E71C1C" w:rsidRPr="00B5365D" w:rsidRDefault="0017702F" w:rsidP="00DB11D0">
            <w:pPr>
              <w:jc w:val="center"/>
              <w:rPr>
                <w:rFonts w:ascii="Times New Roman" w:hAnsi="Times New Roman" w:cs="Times New Roman"/>
                <w:sz w:val="28"/>
                <w:szCs w:val="28"/>
              </w:rPr>
            </w:pPr>
            <w:r w:rsidRPr="00B5365D">
              <w:rPr>
                <w:rFonts w:ascii="Times New Roman" w:hAnsi="Times New Roman" w:cs="Times New Roman"/>
                <w:sz w:val="28"/>
                <w:szCs w:val="28"/>
              </w:rPr>
              <w:t>60,</w:t>
            </w:r>
            <w:r w:rsidR="00E71C1C" w:rsidRPr="00B5365D">
              <w:rPr>
                <w:rFonts w:ascii="Times New Roman" w:hAnsi="Times New Roman" w:cs="Times New Roman"/>
                <w:sz w:val="28"/>
                <w:szCs w:val="28"/>
              </w:rPr>
              <w:t>25 нм</w:t>
            </w:r>
          </w:p>
        </w:tc>
        <w:tc>
          <w:tcPr>
            <w:tcW w:w="2160"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sz w:val="28"/>
                <w:szCs w:val="28"/>
              </w:rPr>
              <w:t>96%</w:t>
            </w:r>
          </w:p>
        </w:tc>
      </w:tr>
      <w:tr w:rsidR="00E71C1C" w:rsidRPr="00B5365D" w:rsidTr="00E71C1C">
        <w:trPr>
          <w:trHeight w:val="20"/>
          <w:jc w:val="center"/>
        </w:trPr>
        <w:tc>
          <w:tcPr>
            <w:tcW w:w="1171"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sz w:val="28"/>
                <w:szCs w:val="28"/>
              </w:rPr>
              <w:t>2 В</w:t>
            </w:r>
          </w:p>
        </w:tc>
        <w:tc>
          <w:tcPr>
            <w:tcW w:w="1669" w:type="pct"/>
            <w:vAlign w:val="center"/>
            <w:hideMark/>
          </w:tcPr>
          <w:p w:rsidR="00E71C1C" w:rsidRPr="00B5365D" w:rsidRDefault="0017702F" w:rsidP="00DB11D0">
            <w:pPr>
              <w:jc w:val="center"/>
              <w:rPr>
                <w:rFonts w:ascii="Times New Roman" w:hAnsi="Times New Roman" w:cs="Times New Roman"/>
                <w:sz w:val="28"/>
                <w:szCs w:val="28"/>
              </w:rPr>
            </w:pPr>
            <w:r w:rsidRPr="00B5365D">
              <w:rPr>
                <w:rFonts w:ascii="Times New Roman" w:hAnsi="Times New Roman" w:cs="Times New Roman"/>
                <w:sz w:val="28"/>
                <w:szCs w:val="28"/>
              </w:rPr>
              <w:t>76,</w:t>
            </w:r>
            <w:r w:rsidR="00E71C1C" w:rsidRPr="00B5365D">
              <w:rPr>
                <w:rFonts w:ascii="Times New Roman" w:hAnsi="Times New Roman" w:cs="Times New Roman"/>
                <w:sz w:val="28"/>
                <w:szCs w:val="28"/>
              </w:rPr>
              <w:t>41 нм</w:t>
            </w:r>
          </w:p>
        </w:tc>
        <w:tc>
          <w:tcPr>
            <w:tcW w:w="2160" w:type="pct"/>
            <w:vAlign w:val="center"/>
            <w:hideMark/>
          </w:tcPr>
          <w:p w:rsidR="00E71C1C" w:rsidRPr="00B5365D" w:rsidRDefault="00E71C1C" w:rsidP="00DB11D0">
            <w:pPr>
              <w:jc w:val="center"/>
              <w:rPr>
                <w:rFonts w:ascii="Times New Roman" w:hAnsi="Times New Roman" w:cs="Times New Roman"/>
                <w:sz w:val="28"/>
                <w:szCs w:val="28"/>
              </w:rPr>
            </w:pPr>
            <w:r w:rsidRPr="00B5365D">
              <w:rPr>
                <w:rFonts w:ascii="Times New Roman" w:hAnsi="Times New Roman" w:cs="Times New Roman"/>
                <w:sz w:val="28"/>
                <w:szCs w:val="28"/>
              </w:rPr>
              <w:t>98%</w:t>
            </w:r>
          </w:p>
        </w:tc>
      </w:tr>
    </w:tbl>
    <w:p w:rsidR="00962DAD" w:rsidRPr="00D418CD" w:rsidRDefault="00962DAD" w:rsidP="007B58D8">
      <w:pPr>
        <w:spacing w:after="0" w:line="240" w:lineRule="auto"/>
        <w:ind w:firstLine="708"/>
        <w:jc w:val="both"/>
        <w:rPr>
          <w:rFonts w:ascii="Times New Roman" w:hAnsi="Times New Roman" w:cs="Times New Roman"/>
          <w:sz w:val="28"/>
          <w:szCs w:val="16"/>
        </w:rPr>
      </w:pPr>
    </w:p>
    <w:p w:rsidR="003C49AF" w:rsidRPr="007D0F0D" w:rsidRDefault="003C49AF" w:rsidP="007B58D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920698" cy="2376000"/>
            <wp:effectExtent l="0" t="0" r="0" b="571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jpg"/>
                    <pic:cNvPicPr/>
                  </pic:nvPicPr>
                  <pic:blipFill rotWithShape="1">
                    <a:blip r:embed="rId34" cstate="print">
                      <a:extLst>
                        <a:ext uri="{28A0092B-C50C-407E-A947-70E740481C1C}">
                          <a14:useLocalDpi xmlns:a14="http://schemas.microsoft.com/office/drawing/2010/main" val="0"/>
                        </a:ext>
                      </a:extLst>
                    </a:blip>
                    <a:srcRect l="15458" t="2581" r="20013" b="4095"/>
                    <a:stretch/>
                  </pic:blipFill>
                  <pic:spPr bwMode="auto">
                    <a:xfrm>
                      <a:off x="0" y="0"/>
                      <a:ext cx="2920698" cy="2376000"/>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extent cx="3122307" cy="2376000"/>
            <wp:effectExtent l="0" t="0" r="1905" b="571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2.jpg"/>
                    <pic:cNvPicPr/>
                  </pic:nvPicPr>
                  <pic:blipFill rotWithShape="1">
                    <a:blip r:embed="rId35" cstate="print">
                      <a:extLst>
                        <a:ext uri="{28A0092B-C50C-407E-A947-70E740481C1C}">
                          <a14:useLocalDpi xmlns:a14="http://schemas.microsoft.com/office/drawing/2010/main" val="0"/>
                        </a:ext>
                      </a:extLst>
                    </a:blip>
                    <a:srcRect l="17844" t="6640" r="18353" b="7045"/>
                    <a:stretch/>
                  </pic:blipFill>
                  <pic:spPr bwMode="auto">
                    <a:xfrm>
                      <a:off x="0" y="0"/>
                      <a:ext cx="3122307" cy="2376000"/>
                    </a:xfrm>
                    <a:prstGeom prst="rect">
                      <a:avLst/>
                    </a:prstGeom>
                    <a:ln>
                      <a:noFill/>
                    </a:ln>
                    <a:extLst>
                      <a:ext uri="{53640926-AAD7-44D8-BBD7-CCE9431645EC}">
                        <a14:shadowObscured xmlns:a14="http://schemas.microsoft.com/office/drawing/2010/main"/>
                      </a:ext>
                    </a:extLst>
                  </pic:spPr>
                </pic:pic>
              </a:graphicData>
            </a:graphic>
          </wp:inline>
        </w:drawing>
      </w:r>
    </w:p>
    <w:p w:rsidR="003C49AF" w:rsidRPr="003C49AF" w:rsidRDefault="003C49AF" w:rsidP="007B58D8">
      <w:pPr>
        <w:spacing w:after="0" w:line="240" w:lineRule="auto"/>
        <w:jc w:val="center"/>
        <w:rPr>
          <w:rFonts w:ascii="Times New Roman" w:hAnsi="Times New Roman" w:cs="Times New Roman"/>
          <w:sz w:val="28"/>
          <w:szCs w:val="24"/>
        </w:rPr>
      </w:pPr>
      <w:r w:rsidRPr="003C49AF">
        <w:rPr>
          <w:rFonts w:ascii="Times New Roman" w:hAnsi="Times New Roman" w:cs="Times New Roman"/>
          <w:sz w:val="28"/>
          <w:szCs w:val="24"/>
        </w:rPr>
        <w:t xml:space="preserve">а         </w:t>
      </w:r>
      <w:r>
        <w:rPr>
          <w:rFonts w:ascii="Times New Roman" w:hAnsi="Times New Roman" w:cs="Times New Roman"/>
          <w:sz w:val="28"/>
          <w:szCs w:val="24"/>
        </w:rPr>
        <w:t xml:space="preserve">               </w:t>
      </w:r>
      <w:r w:rsidRPr="003C49AF">
        <w:rPr>
          <w:rFonts w:ascii="Times New Roman" w:hAnsi="Times New Roman" w:cs="Times New Roman"/>
          <w:sz w:val="28"/>
          <w:szCs w:val="24"/>
        </w:rPr>
        <w:t xml:space="preserve">                                    б</w:t>
      </w:r>
    </w:p>
    <w:p w:rsidR="003C49AF" w:rsidRPr="003C49AF" w:rsidRDefault="003C49AF" w:rsidP="0005650B">
      <w:pPr>
        <w:spacing w:after="0" w:line="240" w:lineRule="auto"/>
        <w:jc w:val="both"/>
        <w:rPr>
          <w:rFonts w:ascii="Times New Roman" w:hAnsi="Times New Roman" w:cs="Times New Roman"/>
          <w:sz w:val="28"/>
          <w:szCs w:val="24"/>
        </w:rPr>
      </w:pPr>
      <w:r w:rsidRPr="003C49AF">
        <w:rPr>
          <w:rFonts w:ascii="Times New Roman" w:hAnsi="Times New Roman" w:cs="Times New Roman"/>
          <w:noProof/>
          <w:sz w:val="28"/>
          <w:szCs w:val="24"/>
          <w:lang w:eastAsia="ru-RU"/>
        </w:rPr>
        <w:drawing>
          <wp:inline distT="0" distB="0" distL="0" distR="0">
            <wp:extent cx="2940050" cy="226758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3.jpg"/>
                    <pic:cNvPicPr/>
                  </pic:nvPicPr>
                  <pic:blipFill rotWithShape="1">
                    <a:blip r:embed="rId36" cstate="print">
                      <a:extLst>
                        <a:ext uri="{28A0092B-C50C-407E-A947-70E740481C1C}">
                          <a14:useLocalDpi xmlns:a14="http://schemas.microsoft.com/office/drawing/2010/main" val="0"/>
                        </a:ext>
                      </a:extLst>
                    </a:blip>
                    <a:srcRect l="18778" t="4242" r="17627" b="5570"/>
                    <a:stretch/>
                  </pic:blipFill>
                  <pic:spPr bwMode="auto">
                    <a:xfrm>
                      <a:off x="0" y="0"/>
                      <a:ext cx="2947160" cy="2273069"/>
                    </a:xfrm>
                    <a:prstGeom prst="rect">
                      <a:avLst/>
                    </a:prstGeom>
                    <a:ln>
                      <a:noFill/>
                    </a:ln>
                    <a:extLst>
                      <a:ext uri="{53640926-AAD7-44D8-BBD7-CCE9431645EC}">
                        <a14:shadowObscured xmlns:a14="http://schemas.microsoft.com/office/drawing/2010/main"/>
                      </a:ext>
                    </a:extLst>
                  </pic:spPr>
                </pic:pic>
              </a:graphicData>
            </a:graphic>
          </wp:inline>
        </w:drawing>
      </w:r>
      <w:r w:rsidRPr="003C49AF">
        <w:rPr>
          <w:rFonts w:ascii="Times New Roman" w:hAnsi="Times New Roman" w:cs="Times New Roman"/>
          <w:sz w:val="28"/>
          <w:szCs w:val="24"/>
        </w:rPr>
        <w:t xml:space="preserve">  </w:t>
      </w:r>
      <w:r w:rsidR="004C262F">
        <w:rPr>
          <w:rFonts w:ascii="Times New Roman" w:hAnsi="Times New Roman" w:cs="Times New Roman"/>
          <w:noProof/>
          <w:sz w:val="24"/>
          <w:szCs w:val="24"/>
          <w:lang w:eastAsia="ru-RU"/>
        </w:rPr>
        <w:drawing>
          <wp:inline distT="0" distB="0" distL="0" distR="0" wp14:anchorId="6705B301" wp14:editId="60B12732">
            <wp:extent cx="3092200" cy="2253594"/>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ХО 2 В.jpg"/>
                    <pic:cNvPicPr/>
                  </pic:nvPicPr>
                  <pic:blipFill rotWithShape="1">
                    <a:blip r:embed="rId37" cstate="print">
                      <a:extLst>
                        <a:ext uri="{28A0092B-C50C-407E-A947-70E740481C1C}">
                          <a14:useLocalDpi xmlns:a14="http://schemas.microsoft.com/office/drawing/2010/main" val="0"/>
                        </a:ext>
                      </a:extLst>
                    </a:blip>
                    <a:srcRect l="21272" t="2470" r="15233" b="7260"/>
                    <a:stretch/>
                  </pic:blipFill>
                  <pic:spPr bwMode="auto">
                    <a:xfrm>
                      <a:off x="0" y="0"/>
                      <a:ext cx="3172628" cy="2312210"/>
                    </a:xfrm>
                    <a:prstGeom prst="rect">
                      <a:avLst/>
                    </a:prstGeom>
                    <a:ln>
                      <a:noFill/>
                    </a:ln>
                    <a:extLst>
                      <a:ext uri="{53640926-AAD7-44D8-BBD7-CCE9431645EC}">
                        <a14:shadowObscured xmlns:a14="http://schemas.microsoft.com/office/drawing/2010/main"/>
                      </a:ext>
                    </a:extLst>
                  </pic:spPr>
                </pic:pic>
              </a:graphicData>
            </a:graphic>
          </wp:inline>
        </w:drawing>
      </w:r>
    </w:p>
    <w:p w:rsidR="003C49AF" w:rsidRPr="003C49AF" w:rsidRDefault="003C49AF" w:rsidP="007B58D8">
      <w:pPr>
        <w:spacing w:after="0" w:line="240" w:lineRule="auto"/>
        <w:jc w:val="center"/>
        <w:rPr>
          <w:rFonts w:ascii="Times New Roman" w:hAnsi="Times New Roman" w:cs="Times New Roman"/>
          <w:sz w:val="28"/>
          <w:szCs w:val="24"/>
        </w:rPr>
      </w:pPr>
      <w:r w:rsidRPr="003C49AF">
        <w:rPr>
          <w:rFonts w:ascii="Times New Roman" w:hAnsi="Times New Roman" w:cs="Times New Roman"/>
          <w:sz w:val="28"/>
          <w:szCs w:val="24"/>
        </w:rPr>
        <w:t>в                                                               г</w:t>
      </w:r>
    </w:p>
    <w:p w:rsidR="00ED4F7A" w:rsidRDefault="00ED4F7A" w:rsidP="0005650B">
      <w:pPr>
        <w:spacing w:after="0" w:line="240" w:lineRule="auto"/>
        <w:ind w:firstLine="709"/>
        <w:jc w:val="both"/>
        <w:rPr>
          <w:rFonts w:ascii="Times New Roman" w:hAnsi="Times New Roman" w:cs="Times New Roman"/>
          <w:sz w:val="24"/>
          <w:szCs w:val="24"/>
        </w:rPr>
      </w:pPr>
    </w:p>
    <w:p w:rsidR="0005650B" w:rsidRPr="00415D97" w:rsidRDefault="00ED4F7A" w:rsidP="000565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а – 1В</w:t>
      </w:r>
      <w:r w:rsidRPr="00D029DE">
        <w:rPr>
          <w:rFonts w:ascii="Times New Roman" w:hAnsi="Times New Roman" w:cs="Times New Roman"/>
          <w:sz w:val="24"/>
          <w:szCs w:val="24"/>
        </w:rPr>
        <w:t>;</w:t>
      </w:r>
      <w:r w:rsidR="0017702F">
        <w:rPr>
          <w:rFonts w:ascii="Times New Roman" w:hAnsi="Times New Roman" w:cs="Times New Roman"/>
          <w:sz w:val="24"/>
          <w:szCs w:val="24"/>
        </w:rPr>
        <w:t xml:space="preserve"> б – 1,</w:t>
      </w:r>
      <w:r>
        <w:rPr>
          <w:rFonts w:ascii="Times New Roman" w:hAnsi="Times New Roman" w:cs="Times New Roman"/>
          <w:sz w:val="24"/>
          <w:szCs w:val="24"/>
        </w:rPr>
        <w:t>5В</w:t>
      </w:r>
      <w:r w:rsidRPr="00D029DE">
        <w:rPr>
          <w:rFonts w:ascii="Times New Roman" w:hAnsi="Times New Roman" w:cs="Times New Roman"/>
          <w:sz w:val="24"/>
          <w:szCs w:val="24"/>
        </w:rPr>
        <w:t>;</w:t>
      </w:r>
      <w:r w:rsidR="0017702F">
        <w:rPr>
          <w:rFonts w:ascii="Times New Roman" w:hAnsi="Times New Roman" w:cs="Times New Roman"/>
          <w:sz w:val="24"/>
          <w:szCs w:val="24"/>
        </w:rPr>
        <w:t xml:space="preserve"> в – 1,</w:t>
      </w:r>
      <w:r w:rsidR="0005650B" w:rsidRPr="00415D97">
        <w:rPr>
          <w:rFonts w:ascii="Times New Roman" w:hAnsi="Times New Roman" w:cs="Times New Roman"/>
          <w:sz w:val="24"/>
          <w:szCs w:val="24"/>
        </w:rPr>
        <w:t>75В и г – 2В</w:t>
      </w:r>
    </w:p>
    <w:p w:rsidR="0005650B" w:rsidRDefault="0005650B" w:rsidP="007B58D8">
      <w:pPr>
        <w:spacing w:after="0" w:line="240" w:lineRule="auto"/>
        <w:jc w:val="center"/>
        <w:rPr>
          <w:rFonts w:ascii="Times New Roman" w:hAnsi="Times New Roman" w:cs="Times New Roman"/>
          <w:sz w:val="28"/>
          <w:szCs w:val="28"/>
        </w:rPr>
      </w:pPr>
    </w:p>
    <w:p w:rsidR="00BA1A12" w:rsidRDefault="00414025" w:rsidP="007B58D8">
      <w:pPr>
        <w:spacing w:after="0" w:line="240" w:lineRule="auto"/>
        <w:jc w:val="center"/>
        <w:rPr>
          <w:rFonts w:ascii="Times New Roman" w:hAnsi="Times New Roman" w:cs="Times New Roman"/>
          <w:sz w:val="28"/>
          <w:szCs w:val="28"/>
          <w:lang w:val="kk-KZ"/>
        </w:rPr>
      </w:pPr>
      <w:r w:rsidRPr="007D0F0D">
        <w:rPr>
          <w:rFonts w:ascii="Times New Roman" w:hAnsi="Times New Roman" w:cs="Times New Roman"/>
          <w:sz w:val="28"/>
          <w:szCs w:val="28"/>
        </w:rPr>
        <w:t xml:space="preserve">Рисунок </w:t>
      </w:r>
      <w:r w:rsidR="009E0233">
        <w:rPr>
          <w:rFonts w:ascii="Times New Roman" w:hAnsi="Times New Roman" w:cs="Times New Roman"/>
          <w:sz w:val="28"/>
          <w:szCs w:val="28"/>
        </w:rPr>
        <w:t>2</w:t>
      </w:r>
      <w:r w:rsidR="009E0233" w:rsidRPr="009E0233">
        <w:rPr>
          <w:rFonts w:ascii="Times New Roman" w:hAnsi="Times New Roman" w:cs="Times New Roman"/>
          <w:sz w:val="28"/>
          <w:szCs w:val="28"/>
        </w:rPr>
        <w:t>2</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0005650B" w:rsidRPr="00103977">
        <w:rPr>
          <w:rFonts w:ascii="Times New Roman" w:hAnsi="Times New Roman" w:cs="Times New Roman"/>
          <w:sz w:val="28"/>
          <w:szCs w:val="28"/>
        </w:rPr>
        <w:t>СЭМ-изображения</w:t>
      </w:r>
      <w:r w:rsidR="00AE344F" w:rsidRPr="00103977">
        <w:rPr>
          <w:rFonts w:ascii="Times New Roman" w:hAnsi="Times New Roman" w:cs="Times New Roman"/>
          <w:sz w:val="28"/>
          <w:szCs w:val="28"/>
        </w:rPr>
        <w:t xml:space="preserve"> поверхности темплэйта</w:t>
      </w:r>
      <w:r w:rsidR="00AE344F" w:rsidRPr="007D0F0D">
        <w:rPr>
          <w:rFonts w:ascii="Times New Roman" w:hAnsi="Times New Roman" w:cs="Times New Roman"/>
          <w:sz w:val="28"/>
          <w:szCs w:val="28"/>
        </w:rPr>
        <w:t xml:space="preserve"> </w:t>
      </w:r>
      <w:r w:rsidR="00103977">
        <w:rPr>
          <w:rFonts w:ascii="Times New Roman" w:hAnsi="Times New Roman" w:cs="Times New Roman"/>
          <w:sz w:val="28"/>
          <w:szCs w:val="28"/>
        </w:rPr>
        <w:t>после ЭХО</w:t>
      </w:r>
    </w:p>
    <w:p w:rsidR="000E3FFA" w:rsidRPr="004652F1" w:rsidRDefault="000E3FFA" w:rsidP="007B58D8">
      <w:pPr>
        <w:spacing w:after="0" w:line="240" w:lineRule="auto"/>
        <w:jc w:val="center"/>
        <w:rPr>
          <w:rFonts w:ascii="Times New Roman" w:hAnsi="Times New Roman" w:cs="Times New Roman"/>
          <w:sz w:val="28"/>
          <w:szCs w:val="16"/>
        </w:rPr>
      </w:pPr>
    </w:p>
    <w:p w:rsidR="0082293E" w:rsidRPr="000E3FFA" w:rsidRDefault="0082293E" w:rsidP="005F5E2F">
      <w:pPr>
        <w:spacing w:after="0" w:line="240" w:lineRule="auto"/>
        <w:ind w:firstLine="709"/>
        <w:jc w:val="both"/>
        <w:rPr>
          <w:rFonts w:ascii="Times New Roman" w:hAnsi="Times New Roman" w:cs="Times New Roman"/>
          <w:sz w:val="24"/>
          <w:szCs w:val="24"/>
        </w:rPr>
      </w:pPr>
      <w:r w:rsidRPr="000E3FFA">
        <w:rPr>
          <w:rFonts w:ascii="Times New Roman" w:hAnsi="Times New Roman" w:cs="Times New Roman"/>
          <w:sz w:val="24"/>
          <w:szCs w:val="24"/>
        </w:rPr>
        <w:t xml:space="preserve">Составлено по источнику </w:t>
      </w:r>
      <w:r w:rsidR="00C66201" w:rsidRPr="000E3FFA">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&lt;EndNote&gt;&lt;Cite&gt;&lt;Author&gt;Akylbekova&lt;/Author&gt;&lt;Year&gt;2023&lt;/Year&gt;&lt;RecNum&gt;116&lt;/RecNum&gt;&lt;DisplayText&gt;[70]&lt;/DisplayText&gt;&lt;record&gt;&lt;rec-number&gt;116&lt;/rec-number&gt;&lt;foreign-keys&gt;&lt;key app="EN" db-id="xpd90tzwmvdaaaers08vxatixarz9wawarar" timestamp="1729316411"&gt;116&lt;/key&gt;&lt;/foreign-keys&gt;&lt;ref-type name="Journal Article"&gt;17&lt;/ref-type&gt;&lt;contributors&gt;&lt;authors&gt;&lt;author&gt;Akylbekova, A. D.&lt;/author&gt;&lt;author&gt;Sarsekhan, G. G.&lt;/author&gt;&lt;author&gt;Baimukhanov, Z. K.&lt;/author&gt;&lt;author&gt;Dauletbekova, A. K.&lt;/author&gt;&lt;author&gt;Aralbayeva, G. M.&lt;/author&gt;&lt;/authors&gt;&lt;/contributors&gt;&lt;titles&gt;&lt;title&gt;Formation of zinc selenite nanostructures in SiO2/Si track templates with the use of two kinds of electrolytes&lt;/title&gt;&lt;secondary-title&gt;BULLETIN OF THE L.N. GUMILYOV EURASIAN NATIONAL UNIVERSITY PHYSICS. ASTRONOMY SERIES&lt;/secondary-title&gt;&lt;/titles&gt;&lt;periodical&gt;&lt;full-title&gt;BULLETIN OF THE L.N. GUMILYOV EURASIAN NATIONAL UNIVERSITY PHYSICS. ASTRONOMY SERIES&lt;/full-title&gt;&lt;/periodical&gt;&lt;pages&gt;6-16&lt;/pages&gt;&lt;volume&gt;145&lt;/volume&gt;&lt;number&gt;4&lt;/number&gt;&lt;dates&gt;&lt;year&gt;2023&lt;/year&gt;&lt;/dates&gt;&lt;publisher&gt;L. N. Gumilyov Eurasian National University&lt;/publisher&gt;&lt;isbn&gt;2663-1296&lt;/isbn&gt;&lt;urls&gt;&lt;related-urls&gt;&lt;url&gt;https://dx.doi.org/10.32523/2616-6836-2023-145-4-6-16&lt;/url&gt;&lt;/related-urls&gt;&lt;/urls&gt;&lt;electronic-resource-num&gt;10.32523/2616-6836-2023-145-4-6-16&lt;/electronic-resource-num&gt;&lt;/record&gt;&lt;/Cite&gt;&lt;/EndNote&gt;</w:instrText>
      </w:r>
      <w:r w:rsidR="00C66201" w:rsidRPr="000E3FFA">
        <w:rPr>
          <w:rFonts w:ascii="Times New Roman" w:hAnsi="Times New Roman" w:cs="Times New Roman"/>
          <w:sz w:val="24"/>
          <w:szCs w:val="24"/>
        </w:rPr>
        <w:fldChar w:fldCharType="separate"/>
      </w:r>
      <w:r w:rsidR="00A36D18">
        <w:rPr>
          <w:rFonts w:ascii="Times New Roman" w:hAnsi="Times New Roman" w:cs="Times New Roman"/>
          <w:noProof/>
          <w:sz w:val="24"/>
          <w:szCs w:val="24"/>
        </w:rPr>
        <w:t>[70]</w:t>
      </w:r>
      <w:r w:rsidR="00C66201" w:rsidRPr="000E3FFA">
        <w:rPr>
          <w:rFonts w:ascii="Times New Roman" w:hAnsi="Times New Roman" w:cs="Times New Roman"/>
          <w:sz w:val="24"/>
          <w:szCs w:val="24"/>
        </w:rPr>
        <w:fldChar w:fldCharType="end"/>
      </w:r>
    </w:p>
    <w:p w:rsidR="00001C3C" w:rsidRDefault="00001C3C" w:rsidP="007B58D8">
      <w:pPr>
        <w:spacing w:after="0" w:line="240" w:lineRule="auto"/>
        <w:ind w:firstLine="708"/>
        <w:jc w:val="center"/>
        <w:rPr>
          <w:rFonts w:ascii="Times New Roman" w:hAnsi="Times New Roman" w:cs="Times New Roman"/>
          <w:sz w:val="28"/>
          <w:szCs w:val="28"/>
        </w:rPr>
      </w:pPr>
    </w:p>
    <w:p w:rsidR="00652AD1" w:rsidRPr="0053135F" w:rsidRDefault="00652AD1" w:rsidP="00652A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w:t>
      </w:r>
      <w:r w:rsidRPr="007D0F0D">
        <w:rPr>
          <w:rFonts w:ascii="Times New Roman" w:hAnsi="Times New Roman" w:cs="Times New Roman"/>
          <w:sz w:val="28"/>
          <w:szCs w:val="28"/>
        </w:rPr>
        <w:t xml:space="preserve"> рисунк</w:t>
      </w:r>
      <w:r w:rsidR="00ED52D7">
        <w:rPr>
          <w:rFonts w:ascii="Times New Roman" w:hAnsi="Times New Roman" w:cs="Times New Roman"/>
          <w:sz w:val="28"/>
          <w:szCs w:val="28"/>
        </w:rPr>
        <w:t>е</w:t>
      </w:r>
      <w:r w:rsidR="00EA534F">
        <w:rPr>
          <w:rFonts w:ascii="Times New Roman" w:hAnsi="Times New Roman" w:cs="Times New Roman"/>
          <w:sz w:val="28"/>
          <w:szCs w:val="28"/>
        </w:rPr>
        <w:t xml:space="preserve"> 2</w:t>
      </w:r>
      <w:r w:rsidR="009E0233" w:rsidRPr="009E0233">
        <w:rPr>
          <w:rFonts w:ascii="Times New Roman" w:hAnsi="Times New Roman" w:cs="Times New Roman"/>
          <w:sz w:val="28"/>
          <w:szCs w:val="28"/>
        </w:rPr>
        <w:t>3</w:t>
      </w:r>
      <w:r w:rsidR="00ED52D7">
        <w:rPr>
          <w:rFonts w:ascii="Times New Roman" w:hAnsi="Times New Roman" w:cs="Times New Roman"/>
          <w:sz w:val="28"/>
          <w:szCs w:val="28"/>
        </w:rPr>
        <w:t xml:space="preserve"> </w:t>
      </w:r>
      <w:r w:rsidRPr="007D0F0D">
        <w:rPr>
          <w:rFonts w:ascii="Times New Roman" w:hAnsi="Times New Roman" w:cs="Times New Roman"/>
          <w:sz w:val="28"/>
          <w:szCs w:val="28"/>
        </w:rPr>
        <w:t>представлены рентгеновские</w:t>
      </w:r>
      <w:r>
        <w:rPr>
          <w:rFonts w:ascii="Times New Roman" w:hAnsi="Times New Roman" w:cs="Times New Roman"/>
          <w:sz w:val="28"/>
          <w:szCs w:val="28"/>
        </w:rPr>
        <w:t xml:space="preserve"> спектры </w:t>
      </w:r>
      <w:r w:rsidRPr="005F5E2F">
        <w:rPr>
          <w:rFonts w:ascii="Times New Roman" w:hAnsi="Times New Roman" w:cs="Times New Roman"/>
          <w:sz w:val="28"/>
          <w:szCs w:val="28"/>
        </w:rPr>
        <w:t xml:space="preserve">для </w:t>
      </w:r>
      <w:r w:rsidR="00C776B8" w:rsidRPr="005F5E2F">
        <w:rPr>
          <w:rFonts w:ascii="Times New Roman" w:hAnsi="Times New Roman" w:cs="Times New Roman"/>
          <w:sz w:val="28"/>
          <w:szCs w:val="28"/>
        </w:rPr>
        <w:t xml:space="preserve">чистой подложки </w:t>
      </w:r>
      <w:r w:rsidR="00C776B8" w:rsidRPr="005F5E2F">
        <w:rPr>
          <w:rFonts w:ascii="Times New Roman" w:hAnsi="Times New Roman" w:cs="Times New Roman"/>
          <w:sz w:val="28"/>
          <w:szCs w:val="28"/>
          <w:lang w:val="en-US"/>
        </w:rPr>
        <w:t>SiO</w:t>
      </w:r>
      <w:r w:rsidR="00C776B8" w:rsidRPr="005F5E2F">
        <w:rPr>
          <w:rFonts w:ascii="Times New Roman" w:hAnsi="Times New Roman" w:cs="Times New Roman"/>
          <w:sz w:val="28"/>
          <w:szCs w:val="28"/>
          <w:vertAlign w:val="subscript"/>
        </w:rPr>
        <w:t>2</w:t>
      </w:r>
      <w:r w:rsidR="00C776B8" w:rsidRPr="005F5E2F">
        <w:rPr>
          <w:rFonts w:ascii="Times New Roman" w:hAnsi="Times New Roman" w:cs="Times New Roman"/>
          <w:sz w:val="28"/>
          <w:szCs w:val="28"/>
        </w:rPr>
        <w:t>/</w:t>
      </w:r>
      <w:r w:rsidR="00C776B8" w:rsidRPr="005F5E2F">
        <w:rPr>
          <w:rFonts w:ascii="Times New Roman" w:hAnsi="Times New Roman" w:cs="Times New Roman"/>
          <w:sz w:val="28"/>
          <w:szCs w:val="28"/>
          <w:lang w:val="en-US"/>
        </w:rPr>
        <w:t>Si</w:t>
      </w:r>
      <w:r w:rsidR="00C776B8" w:rsidRPr="005F5E2F">
        <w:rPr>
          <w:rFonts w:ascii="Times New Roman" w:hAnsi="Times New Roman" w:cs="Times New Roman"/>
          <w:sz w:val="28"/>
          <w:szCs w:val="28"/>
        </w:rPr>
        <w:t xml:space="preserve"> и </w:t>
      </w:r>
      <w:r w:rsidR="00A441DD" w:rsidRPr="005F5E2F">
        <w:rPr>
          <w:rFonts w:ascii="Times New Roman" w:hAnsi="Times New Roman" w:cs="Times New Roman"/>
          <w:sz w:val="28"/>
          <w:szCs w:val="28"/>
        </w:rPr>
        <w:t>подложек</w:t>
      </w:r>
      <w:r w:rsidRPr="005F5E2F">
        <w:rPr>
          <w:rFonts w:ascii="Times New Roman" w:hAnsi="Times New Roman" w:cs="Times New Roman"/>
          <w:sz w:val="28"/>
          <w:szCs w:val="28"/>
        </w:rPr>
        <w:t xml:space="preserve"> </w:t>
      </w:r>
      <w:r w:rsidR="00A441DD" w:rsidRPr="005F5E2F">
        <w:rPr>
          <w:rFonts w:ascii="Times New Roman" w:hAnsi="Times New Roman" w:cs="Times New Roman"/>
          <w:sz w:val="28"/>
          <w:szCs w:val="28"/>
          <w:lang w:val="en-US"/>
        </w:rPr>
        <w:t>SiO</w:t>
      </w:r>
      <w:r w:rsidR="00A441DD" w:rsidRPr="005F5E2F">
        <w:rPr>
          <w:rFonts w:ascii="Times New Roman" w:hAnsi="Times New Roman" w:cs="Times New Roman"/>
          <w:sz w:val="28"/>
          <w:szCs w:val="28"/>
          <w:vertAlign w:val="subscript"/>
        </w:rPr>
        <w:t>2</w:t>
      </w:r>
      <w:r w:rsidR="00A441DD" w:rsidRPr="005F5E2F">
        <w:rPr>
          <w:rFonts w:ascii="Times New Roman" w:hAnsi="Times New Roman" w:cs="Times New Roman"/>
          <w:sz w:val="28"/>
          <w:szCs w:val="28"/>
        </w:rPr>
        <w:t>/</w:t>
      </w:r>
      <w:r w:rsidR="00A441DD" w:rsidRPr="005F5E2F">
        <w:rPr>
          <w:rFonts w:ascii="Times New Roman" w:hAnsi="Times New Roman" w:cs="Times New Roman"/>
          <w:sz w:val="28"/>
          <w:szCs w:val="28"/>
          <w:lang w:val="en-US"/>
        </w:rPr>
        <w:t>Si</w:t>
      </w:r>
      <w:r w:rsidR="00A441DD" w:rsidRPr="005F5E2F">
        <w:rPr>
          <w:rFonts w:ascii="Times New Roman" w:hAnsi="Times New Roman" w:cs="Times New Roman"/>
          <w:sz w:val="28"/>
          <w:szCs w:val="28"/>
        </w:rPr>
        <w:t xml:space="preserve"> </w:t>
      </w:r>
      <w:r w:rsidR="00C776B8" w:rsidRPr="005F5E2F">
        <w:rPr>
          <w:rFonts w:ascii="Times New Roman" w:hAnsi="Times New Roman" w:cs="Times New Roman"/>
          <w:sz w:val="28"/>
          <w:szCs w:val="28"/>
        </w:rPr>
        <w:t xml:space="preserve">после </w:t>
      </w:r>
      <w:r w:rsidRPr="005F5E2F">
        <w:rPr>
          <w:rFonts w:ascii="Times New Roman" w:hAnsi="Times New Roman" w:cs="Times New Roman"/>
          <w:sz w:val="28"/>
          <w:szCs w:val="28"/>
        </w:rPr>
        <w:t>электрохимического осаждения</w:t>
      </w:r>
      <w:r w:rsidR="00A441DD" w:rsidRPr="005F5E2F">
        <w:rPr>
          <w:rFonts w:ascii="Times New Roman" w:hAnsi="Times New Roman" w:cs="Times New Roman"/>
          <w:sz w:val="28"/>
          <w:szCs w:val="28"/>
        </w:rPr>
        <w:t xml:space="preserve"> </w:t>
      </w:r>
      <w:r w:rsidR="00A441DD" w:rsidRPr="005F5E2F">
        <w:rPr>
          <w:rFonts w:ascii="Times New Roman" w:hAnsi="Times New Roman" w:cs="Times New Roman"/>
          <w:sz w:val="28"/>
          <w:szCs w:val="28"/>
          <w:lang w:val="en-US"/>
        </w:rPr>
        <w:t>ZnSeO</w:t>
      </w:r>
      <w:r w:rsidR="00A441DD" w:rsidRPr="005F5E2F">
        <w:rPr>
          <w:rFonts w:ascii="Times New Roman" w:hAnsi="Times New Roman" w:cs="Times New Roman"/>
          <w:sz w:val="28"/>
          <w:szCs w:val="28"/>
          <w:vertAlign w:val="subscript"/>
        </w:rPr>
        <w:t>3</w:t>
      </w:r>
      <w:r w:rsidRPr="005F5E2F">
        <w:rPr>
          <w:rFonts w:ascii="Times New Roman" w:hAnsi="Times New Roman" w:cs="Times New Roman"/>
          <w:sz w:val="28"/>
          <w:szCs w:val="28"/>
        </w:rPr>
        <w:t xml:space="preserve">. </w:t>
      </w:r>
      <w:r w:rsidR="00C776B8" w:rsidRPr="005F5E2F">
        <w:rPr>
          <w:rFonts w:ascii="Times New Roman" w:hAnsi="Times New Roman" w:cs="Times New Roman"/>
          <w:sz w:val="28"/>
          <w:szCs w:val="28"/>
        </w:rPr>
        <w:t xml:space="preserve">Рентгенограмма подложки </w:t>
      </w:r>
      <w:r w:rsidR="00A441DD" w:rsidRPr="005F5E2F">
        <w:rPr>
          <w:rFonts w:ascii="Times New Roman" w:hAnsi="Times New Roman" w:cs="Times New Roman"/>
          <w:sz w:val="28"/>
          <w:szCs w:val="28"/>
        </w:rPr>
        <w:t>не имеет выраженных п</w:t>
      </w:r>
      <w:r w:rsidR="0017702F">
        <w:rPr>
          <w:rFonts w:ascii="Times New Roman" w:hAnsi="Times New Roman" w:cs="Times New Roman"/>
          <w:sz w:val="28"/>
          <w:szCs w:val="28"/>
        </w:rPr>
        <w:t>иков отражения, что связано с а</w:t>
      </w:r>
      <w:r w:rsidR="00A441DD" w:rsidRPr="005F5E2F">
        <w:rPr>
          <w:rFonts w:ascii="Times New Roman" w:hAnsi="Times New Roman" w:cs="Times New Roman"/>
          <w:sz w:val="28"/>
          <w:szCs w:val="28"/>
        </w:rPr>
        <w:t>м</w:t>
      </w:r>
      <w:r w:rsidR="0017702F">
        <w:rPr>
          <w:rFonts w:ascii="Times New Roman" w:hAnsi="Times New Roman" w:cs="Times New Roman"/>
          <w:sz w:val="28"/>
          <w:szCs w:val="28"/>
        </w:rPr>
        <w:t>о</w:t>
      </w:r>
      <w:r w:rsidR="00A441DD" w:rsidRPr="005F5E2F">
        <w:rPr>
          <w:rFonts w:ascii="Times New Roman" w:hAnsi="Times New Roman" w:cs="Times New Roman"/>
          <w:sz w:val="28"/>
          <w:szCs w:val="28"/>
        </w:rPr>
        <w:t xml:space="preserve">рфным слоем </w:t>
      </w:r>
      <w:r w:rsidR="00A441DD" w:rsidRPr="005F5E2F">
        <w:rPr>
          <w:rFonts w:ascii="Times New Roman" w:hAnsi="Times New Roman" w:cs="Times New Roman"/>
          <w:sz w:val="28"/>
          <w:szCs w:val="28"/>
          <w:lang w:val="en-US"/>
        </w:rPr>
        <w:t>SiO</w:t>
      </w:r>
      <w:r w:rsidR="00A441DD" w:rsidRPr="005F5E2F">
        <w:rPr>
          <w:rFonts w:ascii="Times New Roman" w:hAnsi="Times New Roman" w:cs="Times New Roman"/>
          <w:sz w:val="28"/>
          <w:szCs w:val="28"/>
          <w:vertAlign w:val="subscript"/>
        </w:rPr>
        <w:t>2</w:t>
      </w:r>
      <w:r w:rsidR="00A441DD" w:rsidRPr="005F5E2F">
        <w:rPr>
          <w:rFonts w:ascii="Times New Roman" w:hAnsi="Times New Roman" w:cs="Times New Roman"/>
          <w:sz w:val="28"/>
          <w:szCs w:val="28"/>
        </w:rPr>
        <w:t xml:space="preserve">. </w:t>
      </w:r>
      <w:r w:rsidR="0033241E" w:rsidRPr="005F5E2F">
        <w:rPr>
          <w:rFonts w:ascii="Times New Roman" w:hAnsi="Times New Roman" w:cs="Times New Roman"/>
          <w:sz w:val="28"/>
          <w:szCs w:val="28"/>
        </w:rPr>
        <w:t>Для осажденных подложек были выявлены</w:t>
      </w:r>
      <w:r>
        <w:rPr>
          <w:rFonts w:ascii="Times New Roman" w:hAnsi="Times New Roman" w:cs="Times New Roman"/>
          <w:sz w:val="28"/>
          <w:szCs w:val="28"/>
        </w:rPr>
        <w:t xml:space="preserve"> рентгеновские</w:t>
      </w:r>
      <w:r w:rsidR="0017702F">
        <w:rPr>
          <w:rFonts w:ascii="Times New Roman" w:hAnsi="Times New Roman" w:cs="Times New Roman"/>
          <w:sz w:val="28"/>
          <w:szCs w:val="28"/>
        </w:rPr>
        <w:t xml:space="preserve"> пики 2θ = 32,933°; 40,155°; 47,737°; 54,603°; 56,389°; 61,707°;</w:t>
      </w:r>
      <w:r w:rsidR="0033241E">
        <w:rPr>
          <w:rFonts w:ascii="Times New Roman" w:hAnsi="Times New Roman" w:cs="Times New Roman"/>
          <w:sz w:val="28"/>
          <w:szCs w:val="28"/>
        </w:rPr>
        <w:t xml:space="preserve"> </w:t>
      </w:r>
      <w:r w:rsidR="0033241E" w:rsidRPr="005F5E2F">
        <w:rPr>
          <w:rFonts w:ascii="Times New Roman" w:hAnsi="Times New Roman" w:cs="Times New Roman"/>
          <w:sz w:val="28"/>
          <w:szCs w:val="28"/>
        </w:rPr>
        <w:t>которые</w:t>
      </w:r>
      <w:r w:rsidR="0033241E">
        <w:rPr>
          <w:rFonts w:ascii="Times New Roman" w:hAnsi="Times New Roman" w:cs="Times New Roman"/>
          <w:sz w:val="28"/>
          <w:szCs w:val="28"/>
        </w:rPr>
        <w:t xml:space="preserve"> </w:t>
      </w:r>
      <w:r w:rsidRPr="007D0F0D">
        <w:rPr>
          <w:rFonts w:ascii="Times New Roman" w:hAnsi="Times New Roman" w:cs="Times New Roman"/>
          <w:sz w:val="28"/>
          <w:szCs w:val="28"/>
        </w:rPr>
        <w:t>соответствуют орторомбической фазе ZnSeO</w:t>
      </w:r>
      <w:r w:rsidRPr="007D0F0D">
        <w:rPr>
          <w:rFonts w:ascii="Times New Roman" w:hAnsi="Times New Roman" w:cs="Times New Roman"/>
          <w:sz w:val="28"/>
          <w:szCs w:val="28"/>
          <w:vertAlign w:val="subscript"/>
        </w:rPr>
        <w:t>3</w:t>
      </w:r>
      <w:r>
        <w:rPr>
          <w:rFonts w:ascii="Times New Roman" w:hAnsi="Times New Roman" w:cs="Times New Roman"/>
          <w:sz w:val="28"/>
          <w:szCs w:val="28"/>
          <w:vertAlign w:val="subscript"/>
        </w:rPr>
        <w:t xml:space="preserve"> </w:t>
      </w:r>
      <w:r>
        <w:rPr>
          <w:rFonts w:ascii="Times New Roman" w:hAnsi="Times New Roman" w:cs="Times New Roman"/>
          <w:sz w:val="28"/>
          <w:szCs w:val="28"/>
        </w:rPr>
        <w:t>(</w:t>
      </w:r>
      <w:r w:rsidRPr="00475437">
        <w:rPr>
          <w:rFonts w:ascii="Times New Roman" w:hAnsi="Times New Roman" w:cs="Times New Roman"/>
          <w:color w:val="222222"/>
          <w:sz w:val="28"/>
          <w:szCs w:val="28"/>
          <w:shd w:val="clear" w:color="auto" w:fill="FFFFFF"/>
        </w:rPr>
        <w:t>JCPDS-78-0446</w:t>
      </w:r>
      <w:r>
        <w:rPr>
          <w:rFonts w:ascii="Times New Roman" w:hAnsi="Times New Roman" w:cs="Times New Roman"/>
          <w:color w:val="222222"/>
          <w:sz w:val="28"/>
          <w:szCs w:val="28"/>
          <w:shd w:val="clear" w:color="auto" w:fill="FFFFFF"/>
        </w:rPr>
        <w:t>)</w:t>
      </w:r>
      <w:r w:rsidRPr="007D0F0D">
        <w:rPr>
          <w:rFonts w:ascii="Times New Roman" w:hAnsi="Times New Roman" w:cs="Times New Roman"/>
          <w:sz w:val="28"/>
          <w:szCs w:val="28"/>
        </w:rPr>
        <w:t xml:space="preserve">. </w:t>
      </w:r>
      <w:r w:rsidRPr="00347009">
        <w:rPr>
          <w:rFonts w:ascii="Times New Roman" w:hAnsi="Times New Roman" w:cs="Times New Roman"/>
          <w:sz w:val="28"/>
          <w:szCs w:val="28"/>
        </w:rPr>
        <w:t>Наиболее интенсивные пики из ZnSeO</w:t>
      </w:r>
      <w:r w:rsidRPr="00347009">
        <w:rPr>
          <w:rFonts w:ascii="Times New Roman" w:hAnsi="Times New Roman" w:cs="Times New Roman"/>
          <w:sz w:val="28"/>
          <w:szCs w:val="28"/>
          <w:vertAlign w:val="subscript"/>
        </w:rPr>
        <w:t>3</w:t>
      </w:r>
      <w:r w:rsidR="0017702F">
        <w:rPr>
          <w:rFonts w:ascii="Times New Roman" w:hAnsi="Times New Roman" w:cs="Times New Roman"/>
          <w:sz w:val="28"/>
          <w:szCs w:val="28"/>
        </w:rPr>
        <w:t xml:space="preserve"> расположены при 2θ = 32,933° и 61,</w:t>
      </w:r>
      <w:r w:rsidRPr="00347009">
        <w:rPr>
          <w:rFonts w:ascii="Times New Roman" w:hAnsi="Times New Roman" w:cs="Times New Roman"/>
          <w:sz w:val="28"/>
          <w:szCs w:val="28"/>
        </w:rPr>
        <w:t xml:space="preserve">707° и принадлежат плоскостям </w:t>
      </w:r>
      <w:r w:rsidR="0033241E" w:rsidRPr="00347009">
        <w:rPr>
          <w:rFonts w:ascii="Times New Roman" w:hAnsi="Times New Roman" w:cs="Times New Roman"/>
          <w:sz w:val="28"/>
          <w:szCs w:val="28"/>
        </w:rPr>
        <w:t>ZnSeO</w:t>
      </w:r>
      <w:r w:rsidR="0033241E" w:rsidRPr="00347009">
        <w:rPr>
          <w:rFonts w:ascii="Times New Roman" w:hAnsi="Times New Roman" w:cs="Times New Roman"/>
          <w:sz w:val="28"/>
          <w:szCs w:val="28"/>
          <w:vertAlign w:val="subscript"/>
        </w:rPr>
        <w:t>3</w:t>
      </w:r>
      <w:r w:rsidR="0033241E" w:rsidRPr="0033241E">
        <w:rPr>
          <w:rFonts w:ascii="Times New Roman" w:hAnsi="Times New Roman" w:cs="Times New Roman"/>
          <w:sz w:val="28"/>
          <w:szCs w:val="28"/>
        </w:rPr>
        <w:t xml:space="preserve"> </w:t>
      </w:r>
      <w:r w:rsidR="0033241E">
        <w:rPr>
          <w:rFonts w:ascii="Times New Roman" w:hAnsi="Times New Roman" w:cs="Times New Roman"/>
          <w:sz w:val="28"/>
          <w:szCs w:val="28"/>
        </w:rPr>
        <w:t xml:space="preserve">с </w:t>
      </w:r>
      <w:r w:rsidR="0033241E" w:rsidRPr="005F5E2F">
        <w:rPr>
          <w:rFonts w:ascii="Times New Roman" w:hAnsi="Times New Roman" w:cs="Times New Roman"/>
          <w:sz w:val="28"/>
          <w:szCs w:val="28"/>
        </w:rPr>
        <w:t>индексом Миллера</w:t>
      </w:r>
      <w:r w:rsidR="0033241E" w:rsidRPr="00347009">
        <w:rPr>
          <w:rFonts w:ascii="Times New Roman" w:hAnsi="Times New Roman" w:cs="Times New Roman"/>
          <w:sz w:val="28"/>
          <w:szCs w:val="28"/>
        </w:rPr>
        <w:t xml:space="preserve"> </w:t>
      </w:r>
      <w:r w:rsidRPr="00347009">
        <w:rPr>
          <w:rFonts w:ascii="Times New Roman" w:hAnsi="Times New Roman" w:cs="Times New Roman"/>
          <w:sz w:val="28"/>
          <w:szCs w:val="28"/>
        </w:rPr>
        <w:t xml:space="preserve">(121) и (123), соответственно </w:t>
      </w:r>
      <w:r w:rsidR="00C66201" w:rsidRPr="007D0F0D">
        <w:rPr>
          <w:rFonts w:ascii="Times New Roman" w:hAnsi="Times New Roman" w:cs="Times New Roman"/>
          <w:sz w:val="28"/>
          <w:szCs w:val="28"/>
        </w:rPr>
        <w:fldChar w:fldCharType="begin"/>
      </w:r>
      <w:r w:rsidR="00A36D18">
        <w:rPr>
          <w:rFonts w:ascii="Times New Roman" w:hAnsi="Times New Roman" w:cs="Times New Roman"/>
          <w:sz w:val="28"/>
          <w:szCs w:val="28"/>
        </w:rPr>
        <w:instrText xml:space="preserve"> ADDIN EN.CITE &lt;EndNote&gt;&lt;Cite&gt;&lt;Author&gt;Akylbekova&lt;/Author&gt;&lt;Year&gt;2023&lt;/Year&gt;&lt;RecNum&gt;116&lt;/RecNum&gt;&lt;DisplayText&gt;[70]&lt;/DisplayText&gt;&lt;record&gt;&lt;rec-number&gt;116&lt;/rec-number&gt;&lt;foreign-keys&gt;&lt;key app="EN" db-id="xpd90tzwmvdaaaers08vxatixarz9wawarar" timestamp="1729316411"&gt;116&lt;/key&gt;&lt;/foreign-keys&gt;&lt;ref-type name="Journal Article"&gt;17&lt;/ref-type&gt;&lt;contributors&gt;&lt;authors&gt;&lt;author&gt;Akylbekova, A. D.&lt;/author&gt;&lt;author&gt;Sarsekhan, G. G.&lt;/author&gt;&lt;author&gt;Baimukhanov, Z. K.&lt;/author&gt;&lt;author&gt;Dauletbekova, A. K.&lt;/author&gt;&lt;author&gt;Aralbayeva, G. M.&lt;/author&gt;&lt;/authors&gt;&lt;/contributors&gt;&lt;titles&gt;&lt;title&gt;Formation of zinc selenite nanostructures in SiO2/Si track templates with the use of two kinds of electrolytes&lt;/title&gt;&lt;secondary-title&gt;BULLETIN OF THE L.N. GUMILYOV EURASIAN NATIONAL UNIVERSITY PHYSICS. ASTRONOMY SERIES&lt;/secondary-title&gt;&lt;/titles&gt;&lt;periodical&gt;&lt;full-title&gt;BULLETIN OF THE L.N. GUMILYOV EURASIAN NATIONAL UNIVERSITY PHYSICS. ASTRONOMY SERIES&lt;/full-title&gt;&lt;/periodical&gt;&lt;pages&gt;6-16&lt;/pages&gt;&lt;volume&gt;145&lt;/volume&gt;&lt;number&gt;4&lt;/number&gt;&lt;dates&gt;&lt;year&gt;2023&lt;/year&gt;&lt;/dates&gt;&lt;publisher&gt;L. N. Gumilyov Eurasian National University&lt;/publisher&gt;&lt;isbn&gt;2663-1296&lt;/isbn&gt;&lt;urls&gt;&lt;related-urls&gt;&lt;url&gt;https://dx.doi.org/10.32523/2616-6836-2023-145-4-6-16&lt;/url&gt;&lt;/related-urls&gt;&lt;/urls&gt;&lt;electronic-resource-num&gt;10.32523/2616-6836-2023-145-4-6-16&lt;/electronic-resource-num&gt;&lt;/record&gt;&lt;/Cite&gt;&lt;/EndNote&gt;</w:instrText>
      </w:r>
      <w:r w:rsidR="00C66201" w:rsidRPr="007D0F0D">
        <w:rPr>
          <w:rFonts w:ascii="Times New Roman" w:hAnsi="Times New Roman" w:cs="Times New Roman"/>
          <w:sz w:val="28"/>
          <w:szCs w:val="28"/>
        </w:rPr>
        <w:fldChar w:fldCharType="separate"/>
      </w:r>
      <w:r w:rsidR="00A36D18">
        <w:rPr>
          <w:rFonts w:ascii="Times New Roman" w:hAnsi="Times New Roman" w:cs="Times New Roman"/>
          <w:noProof/>
          <w:sz w:val="28"/>
          <w:szCs w:val="28"/>
        </w:rPr>
        <w:t>[70]</w:t>
      </w:r>
      <w:r w:rsidR="00C66201" w:rsidRPr="007D0F0D">
        <w:rPr>
          <w:rFonts w:ascii="Times New Roman" w:hAnsi="Times New Roman" w:cs="Times New Roman"/>
          <w:sz w:val="28"/>
          <w:szCs w:val="28"/>
        </w:rPr>
        <w:fldChar w:fldCharType="end"/>
      </w:r>
      <w:r w:rsidR="00996B61">
        <w:rPr>
          <w:rFonts w:ascii="Times New Roman" w:hAnsi="Times New Roman" w:cs="Times New Roman"/>
          <w:sz w:val="28"/>
          <w:szCs w:val="28"/>
        </w:rPr>
        <w:t>.</w:t>
      </w:r>
      <w:r w:rsidR="000673A2">
        <w:rPr>
          <w:rFonts w:ascii="Times New Roman" w:hAnsi="Times New Roman" w:cs="Times New Roman"/>
          <w:sz w:val="28"/>
          <w:szCs w:val="28"/>
        </w:rPr>
        <w:t xml:space="preserve"> Также, </w:t>
      </w:r>
      <w:r w:rsidR="000673A2" w:rsidRPr="005F5E2F">
        <w:rPr>
          <w:rFonts w:ascii="Times New Roman" w:hAnsi="Times New Roman" w:cs="Times New Roman"/>
          <w:sz w:val="28"/>
          <w:szCs w:val="28"/>
        </w:rPr>
        <w:t>с</w:t>
      </w:r>
      <w:r w:rsidR="0053135F" w:rsidRPr="005F5E2F">
        <w:rPr>
          <w:rFonts w:ascii="Times New Roman" w:hAnsi="Times New Roman" w:cs="Times New Roman"/>
          <w:sz w:val="28"/>
          <w:szCs w:val="28"/>
        </w:rPr>
        <w:t xml:space="preserve"> увеличением напряжения </w:t>
      </w:r>
      <w:r w:rsidR="00494527" w:rsidRPr="005F5E2F">
        <w:rPr>
          <w:rFonts w:ascii="Times New Roman" w:hAnsi="Times New Roman" w:cs="Times New Roman"/>
          <w:sz w:val="28"/>
          <w:szCs w:val="28"/>
        </w:rPr>
        <w:t>наблюдается два эффекта: 1) пад</w:t>
      </w:r>
      <w:r w:rsidR="00FE5541" w:rsidRPr="005F5E2F">
        <w:rPr>
          <w:rFonts w:ascii="Times New Roman" w:hAnsi="Times New Roman" w:cs="Times New Roman"/>
          <w:sz w:val="28"/>
          <w:szCs w:val="28"/>
        </w:rPr>
        <w:t>ение</w:t>
      </w:r>
      <w:r w:rsidR="00494527" w:rsidRPr="005F5E2F">
        <w:rPr>
          <w:rFonts w:ascii="Times New Roman" w:hAnsi="Times New Roman" w:cs="Times New Roman"/>
          <w:sz w:val="28"/>
          <w:szCs w:val="28"/>
        </w:rPr>
        <w:t xml:space="preserve"> </w:t>
      </w:r>
      <w:r w:rsidR="0053135F" w:rsidRPr="005F5E2F">
        <w:rPr>
          <w:rFonts w:ascii="Times New Roman" w:hAnsi="Times New Roman" w:cs="Times New Roman"/>
          <w:sz w:val="28"/>
          <w:szCs w:val="28"/>
        </w:rPr>
        <w:t>интенсивност</w:t>
      </w:r>
      <w:r w:rsidR="00FE5541" w:rsidRPr="005F5E2F">
        <w:rPr>
          <w:rFonts w:ascii="Times New Roman" w:hAnsi="Times New Roman" w:cs="Times New Roman"/>
          <w:sz w:val="28"/>
          <w:szCs w:val="28"/>
        </w:rPr>
        <w:t>и</w:t>
      </w:r>
      <w:r w:rsidR="0053135F" w:rsidRPr="005F5E2F">
        <w:rPr>
          <w:rFonts w:ascii="Times New Roman" w:hAnsi="Times New Roman" w:cs="Times New Roman"/>
          <w:sz w:val="28"/>
          <w:szCs w:val="28"/>
        </w:rPr>
        <w:t xml:space="preserve"> пиков</w:t>
      </w:r>
      <w:r w:rsidR="00494527" w:rsidRPr="005F5E2F">
        <w:rPr>
          <w:rFonts w:ascii="Times New Roman" w:hAnsi="Times New Roman" w:cs="Times New Roman"/>
          <w:sz w:val="28"/>
          <w:szCs w:val="28"/>
        </w:rPr>
        <w:t>; 2) возник</w:t>
      </w:r>
      <w:r w:rsidR="000673A2" w:rsidRPr="005F5E2F">
        <w:rPr>
          <w:rFonts w:ascii="Times New Roman" w:hAnsi="Times New Roman" w:cs="Times New Roman"/>
          <w:sz w:val="28"/>
          <w:szCs w:val="28"/>
        </w:rPr>
        <w:t>новение</w:t>
      </w:r>
      <w:r w:rsidR="00DA182F" w:rsidRPr="005F5E2F">
        <w:rPr>
          <w:rFonts w:ascii="Times New Roman" w:hAnsi="Times New Roman" w:cs="Times New Roman"/>
          <w:sz w:val="28"/>
          <w:szCs w:val="28"/>
        </w:rPr>
        <w:t xml:space="preserve"> искажени</w:t>
      </w:r>
      <w:r w:rsidR="000673A2" w:rsidRPr="005F5E2F">
        <w:rPr>
          <w:rFonts w:ascii="Times New Roman" w:hAnsi="Times New Roman" w:cs="Times New Roman"/>
          <w:sz w:val="28"/>
          <w:szCs w:val="28"/>
        </w:rPr>
        <w:t>й</w:t>
      </w:r>
      <w:r w:rsidR="00DA182F" w:rsidRPr="005F5E2F">
        <w:rPr>
          <w:rFonts w:ascii="Times New Roman" w:hAnsi="Times New Roman" w:cs="Times New Roman"/>
          <w:sz w:val="28"/>
          <w:szCs w:val="28"/>
        </w:rPr>
        <w:t xml:space="preserve"> и шум</w:t>
      </w:r>
      <w:r w:rsidR="000673A2" w:rsidRPr="005F5E2F">
        <w:rPr>
          <w:rFonts w:ascii="Times New Roman" w:hAnsi="Times New Roman" w:cs="Times New Roman"/>
          <w:sz w:val="28"/>
          <w:szCs w:val="28"/>
        </w:rPr>
        <w:t>ов</w:t>
      </w:r>
      <w:r w:rsidR="0053135F" w:rsidRPr="005F5E2F">
        <w:rPr>
          <w:rFonts w:ascii="Times New Roman" w:hAnsi="Times New Roman" w:cs="Times New Roman"/>
          <w:sz w:val="28"/>
          <w:szCs w:val="28"/>
        </w:rPr>
        <w:t xml:space="preserve">. Это связано с </w:t>
      </w:r>
      <w:r w:rsidR="00494527" w:rsidRPr="005F5E2F">
        <w:rPr>
          <w:rFonts w:ascii="Times New Roman" w:hAnsi="Times New Roman" w:cs="Times New Roman"/>
          <w:sz w:val="28"/>
          <w:szCs w:val="28"/>
        </w:rPr>
        <w:t>появлением большого количества осажденного материала на поверхности</w:t>
      </w:r>
      <w:r w:rsidR="001F567A" w:rsidRPr="005F5E2F">
        <w:rPr>
          <w:rFonts w:ascii="Times New Roman" w:hAnsi="Times New Roman" w:cs="Times New Roman"/>
          <w:sz w:val="28"/>
          <w:szCs w:val="28"/>
        </w:rPr>
        <w:t xml:space="preserve"> в виде отдельных шарообразных структур</w:t>
      </w:r>
      <w:r w:rsidR="00727617" w:rsidRPr="005F5E2F">
        <w:rPr>
          <w:rFonts w:ascii="Times New Roman" w:hAnsi="Times New Roman" w:cs="Times New Roman"/>
          <w:sz w:val="28"/>
          <w:szCs w:val="28"/>
        </w:rPr>
        <w:t xml:space="preserve"> и </w:t>
      </w:r>
      <w:r w:rsidR="001F567A" w:rsidRPr="005F5E2F">
        <w:rPr>
          <w:rFonts w:ascii="Times New Roman" w:hAnsi="Times New Roman" w:cs="Times New Roman"/>
          <w:sz w:val="28"/>
          <w:szCs w:val="28"/>
        </w:rPr>
        <w:t>агломерационных массивов.</w:t>
      </w:r>
    </w:p>
    <w:p w:rsidR="007F24F5" w:rsidRPr="00F039ED" w:rsidRDefault="007F24F5" w:rsidP="007F24F5">
      <w:pPr>
        <w:spacing w:after="0" w:line="240" w:lineRule="auto"/>
        <w:jc w:val="both"/>
        <w:rPr>
          <w:rFonts w:ascii="Times New Roman" w:hAnsi="Times New Roman" w:cs="Times New Roman"/>
          <w:sz w:val="28"/>
          <w:szCs w:val="28"/>
        </w:rPr>
      </w:pPr>
    </w:p>
    <w:p w:rsidR="00370FA3" w:rsidRPr="00F4200F" w:rsidRDefault="00370FA3" w:rsidP="00370FA3">
      <w:pPr>
        <w:spacing w:after="0"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6117336" cy="2520696"/>
            <wp:effectExtent l="19050" t="0" r="0" b="0"/>
            <wp:docPr id="2" name="Рисунок 18" descr="XRD substrat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 substrate (1).jpg"/>
                    <pic:cNvPicPr/>
                  </pic:nvPicPr>
                  <pic:blipFill>
                    <a:blip r:embed="rId38" cstate="print"/>
                    <a:stretch>
                      <a:fillRect/>
                    </a:stretch>
                  </pic:blipFill>
                  <pic:spPr>
                    <a:xfrm>
                      <a:off x="0" y="0"/>
                      <a:ext cx="6117336" cy="2520696"/>
                    </a:xfrm>
                    <a:prstGeom prst="rect">
                      <a:avLst/>
                    </a:prstGeom>
                  </pic:spPr>
                </pic:pic>
              </a:graphicData>
            </a:graphic>
          </wp:inline>
        </w:drawing>
      </w:r>
    </w:p>
    <w:p w:rsidR="00370FA3" w:rsidRDefault="00A84EB4" w:rsidP="00370FA3">
      <w:pPr>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ru-RU"/>
        </w:rPr>
        <mc:AlternateContent>
          <mc:Choice Requires="wps">
            <w:drawing>
              <wp:anchor distT="0" distB="0" distL="114300" distR="114300" simplePos="0" relativeHeight="251687936" behindDoc="0" locked="0" layoutInCell="1" allowOverlap="1">
                <wp:simplePos x="0" y="0"/>
                <wp:positionH relativeFrom="column">
                  <wp:posOffset>502285</wp:posOffset>
                </wp:positionH>
                <wp:positionV relativeFrom="paragraph">
                  <wp:posOffset>637540</wp:posOffset>
                </wp:positionV>
                <wp:extent cx="514350" cy="247015"/>
                <wp:effectExtent l="0" t="4445" r="1905" b="0"/>
                <wp:wrapNone/>
                <wp:docPr id="8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A84EB4" w:rsidRDefault="00383FEA" w:rsidP="00370FA3">
                            <w:pPr>
                              <w:rPr>
                                <w:rFonts w:ascii="Times New Roman" w:hAnsi="Times New Roman" w:cs="Times New Roman"/>
                                <w:lang w:val="en-US"/>
                              </w:rPr>
                            </w:pPr>
                            <w:r w:rsidRPr="00A84EB4">
                              <w:rPr>
                                <w:rFonts w:ascii="Times New Roman" w:hAnsi="Times New Roman" w:cs="Times New Roman"/>
                                <w:lang w:val="en-US"/>
                              </w:rPr>
                              <w:t>(</w:t>
                            </w:r>
                            <w:r w:rsidRPr="00A84EB4">
                              <w:rPr>
                                <w:rFonts w:ascii="Times New Roman" w:hAnsi="Times New Roman" w:cs="Times New Roman"/>
                              </w:rPr>
                              <w:t>121</w:t>
                            </w:r>
                            <w:r w:rsidRPr="00A84EB4">
                              <w:rPr>
                                <w:rFonts w:ascii="Times New Roman" w:hAnsi="Times New Roman" w:cs="Times New Roman"/>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5pt;margin-top:50.2pt;width:40.5pt;height:1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" filled="f" stroked="f" strokeweight="0">
                <v:textbox>
                  <w:txbxContent>
                    <w:p w:rsidR="00383FEA" w:rsidRPr="00A84EB4" w:rsidRDefault="00383FEA" w:rsidP="00370FA3">
                      <w:pPr>
                        <w:rPr>
                          <w:rFonts w:ascii="Times New Roman" w:hAnsi="Times New Roman" w:cs="Times New Roman"/>
                          <w:lang w:val="en-US"/>
                        </w:rPr>
                      </w:pPr>
                      <w:r w:rsidRPr="00A84EB4">
                        <w:rPr>
                          <w:rFonts w:ascii="Times New Roman" w:hAnsi="Times New Roman" w:cs="Times New Roman"/>
                          <w:lang w:val="en-US"/>
                        </w:rPr>
                        <w:t>(</w:t>
                      </w:r>
                      <w:r w:rsidRPr="00A84EB4">
                        <w:rPr>
                          <w:rFonts w:ascii="Times New Roman" w:hAnsi="Times New Roman" w:cs="Times New Roman"/>
                        </w:rPr>
                        <w:t>121</w:t>
                      </w:r>
                      <w:r w:rsidRPr="00A84EB4">
                        <w:rPr>
                          <w:rFonts w:ascii="Times New Roman" w:hAnsi="Times New Roman" w:cs="Times New Roman"/>
                          <w:lang w:val="en-US"/>
                        </w:rPr>
                        <w:t>)</w:t>
                      </w:r>
                    </w:p>
                  </w:txbxContent>
                </v:textbox>
              </v:shape>
            </w:pict>
          </mc:Fallback>
        </mc:AlternateContent>
      </w:r>
      <w:r w:rsidR="00ED4F7A">
        <w:rPr>
          <w:rFonts w:ascii="Times New Roman" w:hAnsi="Times New Roman" w:cs="Times New Roman"/>
          <w:noProof/>
          <w:sz w:val="24"/>
          <w:szCs w:val="24"/>
          <w:lang w:eastAsia="ru-RU"/>
        </w:rPr>
        <mc:AlternateContent>
          <mc:Choice Requires="wps">
            <w:drawing>
              <wp:anchor distT="0" distB="0" distL="114300" distR="114300" simplePos="0" relativeHeight="251691008" behindDoc="0" locked="0" layoutInCell="1" allowOverlap="1">
                <wp:simplePos x="0" y="0"/>
                <wp:positionH relativeFrom="column">
                  <wp:posOffset>4353560</wp:posOffset>
                </wp:positionH>
                <wp:positionV relativeFrom="paragraph">
                  <wp:posOffset>1450975</wp:posOffset>
                </wp:positionV>
                <wp:extent cx="509270" cy="366395"/>
                <wp:effectExtent l="1270" t="1905" r="3810" b="3175"/>
                <wp:wrapNone/>
                <wp:docPr id="9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103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342.8pt;margin-top:114.25pt;width:40.1pt;height:28.85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103</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03296" behindDoc="0" locked="0" layoutInCell="1" allowOverlap="1">
                <wp:simplePos x="0" y="0"/>
                <wp:positionH relativeFrom="column">
                  <wp:posOffset>565785</wp:posOffset>
                </wp:positionH>
                <wp:positionV relativeFrom="paragraph">
                  <wp:posOffset>31115</wp:posOffset>
                </wp:positionV>
                <wp:extent cx="403225" cy="413385"/>
                <wp:effectExtent l="0" t="4445" r="0" b="1270"/>
                <wp:wrapNone/>
                <wp:docPr id="9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б</w:t>
                            </w:r>
                            <w:r w:rsidRPr="00827712">
                              <w:rPr>
                                <w:rFonts w:ascii="Arial" w:hAnsi="Arial" w:cs="Arial"/>
                                <w:sz w:val="28"/>
                                <w:lang w:val="en-US"/>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1" o:spid="_x0000_s1028" type="#_x0000_t202" style="position:absolute;left:0;text-align:left;margin-left:44.55pt;margin-top:2.45pt;width:31.75pt;height:32.55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" filled="f" stroked="f" strokeweight="0">
                <v:textbox style="mso-fit-shape-to-text:t">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б</w:t>
                      </w:r>
                      <w:r w:rsidRPr="00827712">
                        <w:rPr>
                          <w:rFonts w:ascii="Arial" w:hAnsi="Arial" w:cs="Arial"/>
                          <w:sz w:val="28"/>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88960" behindDoc="0" locked="0" layoutInCell="1" allowOverlap="1">
                <wp:simplePos x="0" y="0"/>
                <wp:positionH relativeFrom="column">
                  <wp:posOffset>2949575</wp:posOffset>
                </wp:positionH>
                <wp:positionV relativeFrom="paragraph">
                  <wp:posOffset>1621155</wp:posOffset>
                </wp:positionV>
                <wp:extent cx="509270" cy="366395"/>
                <wp:effectExtent l="635" t="3810" r="4445" b="1270"/>
                <wp:wrapNone/>
                <wp:docPr id="9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A84EB4" w:rsidRDefault="00383FEA" w:rsidP="00370FA3">
                            <w:pPr>
                              <w:rPr>
                                <w:rFonts w:ascii="Times New Roman" w:hAnsi="Times New Roman" w:cs="Times New Roman"/>
                                <w:lang w:val="en-US"/>
                              </w:rPr>
                            </w:pPr>
                            <w:r w:rsidRPr="00A84EB4">
                              <w:rPr>
                                <w:rFonts w:ascii="Times New Roman" w:hAnsi="Times New Roman" w:cs="Times New Roman"/>
                                <w:lang w:val="en-US"/>
                              </w:rPr>
                              <w:t>(</w:t>
                            </w:r>
                            <w:r w:rsidRPr="00A84EB4">
                              <w:rPr>
                                <w:rFonts w:ascii="Times New Roman" w:hAnsi="Times New Roman" w:cs="Times New Roman"/>
                              </w:rPr>
                              <w:t>040</w:t>
                            </w:r>
                            <w:r w:rsidRPr="00A84EB4">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232.25pt;margin-top:127.65pt;width:40.1pt;height:28.85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" filled="f" stroked="f" strokeweight="0">
                <v:textbox style="mso-fit-shape-to-text:t">
                  <w:txbxContent>
                    <w:p w:rsidR="00383FEA" w:rsidRPr="00A84EB4" w:rsidRDefault="00383FEA" w:rsidP="00370FA3">
                      <w:pPr>
                        <w:rPr>
                          <w:rFonts w:ascii="Times New Roman" w:hAnsi="Times New Roman" w:cs="Times New Roman"/>
                          <w:lang w:val="en-US"/>
                        </w:rPr>
                      </w:pPr>
                      <w:r w:rsidRPr="00A84EB4">
                        <w:rPr>
                          <w:rFonts w:ascii="Times New Roman" w:hAnsi="Times New Roman" w:cs="Times New Roman"/>
                          <w:lang w:val="en-US"/>
                        </w:rPr>
                        <w:t>(</w:t>
                      </w:r>
                      <w:r w:rsidRPr="00A84EB4">
                        <w:rPr>
                          <w:rFonts w:ascii="Times New Roman" w:hAnsi="Times New Roman" w:cs="Times New Roman"/>
                        </w:rPr>
                        <w:t>040</w:t>
                      </w:r>
                      <w:r w:rsidRPr="00A84EB4">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simplePos x="0" y="0"/>
                <wp:positionH relativeFrom="column">
                  <wp:posOffset>1685925</wp:posOffset>
                </wp:positionH>
                <wp:positionV relativeFrom="paragraph">
                  <wp:posOffset>1457325</wp:posOffset>
                </wp:positionV>
                <wp:extent cx="539750" cy="366395"/>
                <wp:effectExtent l="3810" t="1905" r="0" b="3175"/>
                <wp:wrapNone/>
                <wp:docPr id="9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A84EB4" w:rsidRDefault="00383FEA" w:rsidP="00370FA3">
                            <w:pPr>
                              <w:rPr>
                                <w:rFonts w:ascii="Times New Roman" w:hAnsi="Times New Roman" w:cs="Times New Roman"/>
                                <w:lang w:val="en-US"/>
                              </w:rPr>
                            </w:pPr>
                            <w:r w:rsidRPr="00A84EB4">
                              <w:rPr>
                                <w:rFonts w:ascii="Times New Roman" w:hAnsi="Times New Roman" w:cs="Times New Roman"/>
                                <w:lang w:val="en-US"/>
                              </w:rPr>
                              <w:t>(</w:t>
                            </w:r>
                            <w:r w:rsidRPr="00A84EB4">
                              <w:rPr>
                                <w:rFonts w:ascii="Times New Roman" w:hAnsi="Times New Roman" w:cs="Times New Roman"/>
                              </w:rPr>
                              <w:t>112</w:t>
                            </w:r>
                            <w:r w:rsidRPr="00A84EB4">
                              <w:rPr>
                                <w:rFonts w:ascii="Times New Roman" w:hAnsi="Times New Roman" w:cs="Times New Roman"/>
                                <w:lang w:val="en-US"/>
                              </w:rPr>
                              <w:t>)</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132.75pt;margin-top:114.75pt;width:42.5pt;height:2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" filled="f" stroked="f" strokeweight="0">
                <v:textbox style="mso-fit-shape-to-text:t">
                  <w:txbxContent>
                    <w:p w:rsidR="00383FEA" w:rsidRPr="00A84EB4" w:rsidRDefault="00383FEA" w:rsidP="00370FA3">
                      <w:pPr>
                        <w:rPr>
                          <w:rFonts w:ascii="Times New Roman" w:hAnsi="Times New Roman" w:cs="Times New Roman"/>
                          <w:lang w:val="en-US"/>
                        </w:rPr>
                      </w:pPr>
                      <w:r w:rsidRPr="00A84EB4">
                        <w:rPr>
                          <w:rFonts w:ascii="Times New Roman" w:hAnsi="Times New Roman" w:cs="Times New Roman"/>
                          <w:lang w:val="en-US"/>
                        </w:rPr>
                        <w:t>(</w:t>
                      </w:r>
                      <w:r w:rsidRPr="00A84EB4">
                        <w:rPr>
                          <w:rFonts w:ascii="Times New Roman" w:hAnsi="Times New Roman" w:cs="Times New Roman"/>
                        </w:rPr>
                        <w:t>112</w:t>
                      </w:r>
                      <w:r w:rsidRPr="00A84EB4">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92032" behindDoc="0" locked="0" layoutInCell="1" allowOverlap="1">
                <wp:simplePos x="0" y="0"/>
                <wp:positionH relativeFrom="column">
                  <wp:posOffset>5233035</wp:posOffset>
                </wp:positionH>
                <wp:positionV relativeFrom="paragraph">
                  <wp:posOffset>-123190</wp:posOffset>
                </wp:positionV>
                <wp:extent cx="509270" cy="366395"/>
                <wp:effectExtent l="0" t="2540" r="0" b="2540"/>
                <wp:wrapNone/>
                <wp:docPr id="8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14" o:spid="_x0000_s1031" type="#_x0000_t202" style="position:absolute;left:0;text-align:left;margin-left:412.05pt;margin-top:-9.7pt;width:40.1pt;height:28.85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89984" behindDoc="0" locked="0" layoutInCell="1" allowOverlap="1">
                <wp:simplePos x="0" y="0"/>
                <wp:positionH relativeFrom="column">
                  <wp:posOffset>4072255</wp:posOffset>
                </wp:positionH>
                <wp:positionV relativeFrom="paragraph">
                  <wp:posOffset>1621155</wp:posOffset>
                </wp:positionV>
                <wp:extent cx="509270" cy="366395"/>
                <wp:effectExtent l="0" t="3810" r="0" b="1270"/>
                <wp:wrapNone/>
                <wp:docPr id="8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321</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12" o:spid="_x0000_s1032" type="#_x0000_t202" style="position:absolute;left:0;text-align:left;margin-left:320.65pt;margin-top:127.65pt;width:40.1pt;height:28.85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321</w:t>
                      </w:r>
                      <w:r w:rsidRPr="00ED4F7A">
                        <w:rPr>
                          <w:rFonts w:ascii="Times New Roman" w:hAnsi="Times New Roman" w:cs="Times New Roman"/>
                          <w:lang w:val="en-US"/>
                        </w:rPr>
                        <w:t>)</w:t>
                      </w:r>
                    </w:p>
                  </w:txbxContent>
                </v:textbox>
              </v:shape>
            </w:pict>
          </mc:Fallback>
        </mc:AlternateContent>
      </w:r>
      <w:r w:rsidR="00370FA3" w:rsidRPr="007D0F0D">
        <w:rPr>
          <w:rFonts w:ascii="Times New Roman" w:hAnsi="Times New Roman" w:cs="Times New Roman"/>
          <w:noProof/>
          <w:sz w:val="24"/>
          <w:szCs w:val="24"/>
          <w:lang w:eastAsia="ru-RU"/>
        </w:rPr>
        <w:drawing>
          <wp:inline distT="0" distB="0" distL="0" distR="0">
            <wp:extent cx="5903511" cy="2336213"/>
            <wp:effectExtent l="19050" t="0" r="1989" b="0"/>
            <wp:docPr id="7474237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Zein_SeZnO3-EChS-B-1.0V.png"/>
                    <pic:cNvPicPr/>
                  </pic:nvPicPr>
                  <pic:blipFill>
                    <a:blip r:embed="rId39" cstate="print">
                      <a:extLst>
                        <a:ext uri="{28A0092B-C50C-407E-A947-70E740481C1C}">
                          <a14:useLocalDpi xmlns:a14="http://schemas.microsoft.com/office/drawing/2010/main" val="0"/>
                        </a:ext>
                      </a:extLst>
                    </a:blip>
                    <a:srcRect t="23661"/>
                    <a:stretch>
                      <a:fillRect/>
                    </a:stretch>
                  </pic:blipFill>
                  <pic:spPr>
                    <a:xfrm>
                      <a:off x="0" y="0"/>
                      <a:ext cx="5903511" cy="2336213"/>
                    </a:xfrm>
                    <a:prstGeom prst="rect">
                      <a:avLst/>
                    </a:prstGeom>
                  </pic:spPr>
                </pic:pic>
              </a:graphicData>
            </a:graphic>
          </wp:inline>
        </w:drawing>
      </w:r>
    </w:p>
    <w:p w:rsidR="00370FA3" w:rsidRPr="00146C0A" w:rsidRDefault="00ED4F7A" w:rsidP="00370FA3">
      <w:pPr>
        <w:spacing w:after="0" w:line="240" w:lineRule="auto"/>
        <w:jc w:val="center"/>
        <w:rPr>
          <w:rFonts w:ascii="Times New Roman" w:hAnsi="Times New Roman" w:cs="Times New Roman"/>
          <w:sz w:val="24"/>
          <w:szCs w:val="24"/>
          <w:lang w:val="en-US"/>
        </w:rPr>
      </w:pPr>
      <w:r>
        <w:rPr>
          <w:rFonts w:ascii="Times New Roman" w:hAnsi="Times New Roman" w:cs="Times New Roman"/>
          <w:noProof/>
          <w:sz w:val="28"/>
          <w:szCs w:val="28"/>
          <w:lang w:eastAsia="ru-RU"/>
        </w:rPr>
        <mc:AlternateContent>
          <mc:Choice Requires="wpg">
            <w:drawing>
              <wp:anchor distT="0" distB="0" distL="114300" distR="114300" simplePos="0" relativeHeight="251693056" behindDoc="0" locked="0" layoutInCell="1" allowOverlap="1">
                <wp:simplePos x="0" y="0"/>
                <wp:positionH relativeFrom="column">
                  <wp:posOffset>532765</wp:posOffset>
                </wp:positionH>
                <wp:positionV relativeFrom="paragraph">
                  <wp:posOffset>175260</wp:posOffset>
                </wp:positionV>
                <wp:extent cx="5375910" cy="2578735"/>
                <wp:effectExtent l="0" t="0" r="0" b="0"/>
                <wp:wrapNone/>
                <wp:docPr id="7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5910" cy="2578735"/>
                          <a:chOff x="2540" y="1138"/>
                          <a:chExt cx="8466" cy="4061"/>
                        </a:xfrm>
                      </wpg:grpSpPr>
                      <wps:wsp>
                        <wps:cNvPr id="80" name="Text Box 16"/>
                        <wps:cNvSpPr txBox="1">
                          <a:spLocks noChangeArrowheads="1"/>
                        </wps:cNvSpPr>
                        <wps:spPr bwMode="auto">
                          <a:xfrm>
                            <a:off x="4447" y="4328"/>
                            <a:ext cx="850"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112</w:t>
                              </w:r>
                              <w:r w:rsidRPr="00ED4F7A">
                                <w:rPr>
                                  <w:rFonts w:ascii="Times New Roman" w:hAnsi="Times New Roman" w:cs="Times New Roman"/>
                                  <w:lang w:val="en-US"/>
                                </w:rPr>
                                <w:t>)</w:t>
                              </w:r>
                            </w:p>
                          </w:txbxContent>
                        </wps:txbx>
                        <wps:bodyPr rot="0" vert="horz" wrap="square" lIns="91440" tIns="45720" rIns="91440" bIns="45720" anchor="ctr" anchorCtr="0" upright="1">
                          <a:spAutoFit/>
                        </wps:bodyPr>
                      </wps:wsp>
                      <wps:wsp>
                        <wps:cNvPr id="81" name="Text Box 17"/>
                        <wps:cNvSpPr txBox="1">
                          <a:spLocks noChangeArrowheads="1"/>
                        </wps:cNvSpPr>
                        <wps:spPr bwMode="auto">
                          <a:xfrm>
                            <a:off x="2540" y="2158"/>
                            <a:ext cx="810"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121</w:t>
                              </w:r>
                              <w:r w:rsidRPr="00ED4F7A">
                                <w:rPr>
                                  <w:rFonts w:ascii="Times New Roman" w:hAnsi="Times New Roman" w:cs="Times New Roman"/>
                                  <w:lang w:val="en-US"/>
                                </w:rPr>
                                <w:t>)</w:t>
                              </w:r>
                            </w:p>
                          </w:txbxContent>
                        </wps:txbx>
                        <wps:bodyPr rot="0" vert="horz" wrap="square" lIns="91440" tIns="45720" rIns="91440" bIns="45720" anchor="t" anchorCtr="0" upright="1">
                          <a:noAutofit/>
                        </wps:bodyPr>
                      </wps:wsp>
                      <wps:wsp>
                        <wps:cNvPr id="82" name="Text Box 18"/>
                        <wps:cNvSpPr txBox="1">
                          <a:spLocks noChangeArrowheads="1"/>
                        </wps:cNvSpPr>
                        <wps:spPr bwMode="auto">
                          <a:xfrm>
                            <a:off x="6488" y="4622"/>
                            <a:ext cx="765"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040</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wps:wsp>
                        <wps:cNvPr id="84" name="Text Box 19"/>
                        <wps:cNvSpPr txBox="1">
                          <a:spLocks noChangeArrowheads="1"/>
                        </wps:cNvSpPr>
                        <wps:spPr bwMode="auto">
                          <a:xfrm>
                            <a:off x="8346" y="4504"/>
                            <a:ext cx="765"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321</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wps:wsp>
                        <wps:cNvPr id="85" name="Text Box 20"/>
                        <wps:cNvSpPr txBox="1">
                          <a:spLocks noChangeArrowheads="1"/>
                        </wps:cNvSpPr>
                        <wps:spPr bwMode="auto">
                          <a:xfrm>
                            <a:off x="8848" y="4198"/>
                            <a:ext cx="765"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103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wps:wsp>
                        <wps:cNvPr id="86" name="Text Box 21"/>
                        <wps:cNvSpPr txBox="1">
                          <a:spLocks noChangeArrowheads="1"/>
                        </wps:cNvSpPr>
                        <wps:spPr bwMode="auto">
                          <a:xfrm>
                            <a:off x="10241" y="1138"/>
                            <a:ext cx="765"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wpg:wgp>
                  </a:graphicData>
                </a:graphic>
                <wp14:sizeRelH relativeFrom="page">
                  <wp14:pctWidth>0</wp14:pctWidth>
                </wp14:sizeRelH>
                <wp14:sizeRelV relativeFrom="page">
                  <wp14:pctHeight>0</wp14:pctHeight>
                </wp14:sizeRelV>
              </wp:anchor>
            </w:drawing>
          </mc:Choice>
          <mc:Fallback>
            <w:pict>
              <v:group id="Group 15" o:spid="_x0000_s1033" style="position:absolute;left:0;text-align:left;margin-left:41.95pt;margin-top:13.8pt;width:423.3pt;height:203.05pt;z-index:251693056" coordorigin="2540,1138" coordsize="8466,4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">
                <v:shape id="Text Box 16" o:spid="_x0000_s1034" type="#_x0000_t202" style="position:absolute;left:4447;top:4328;width:850;height: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112</w:t>
                        </w:r>
                        <w:r w:rsidRPr="00ED4F7A">
                          <w:rPr>
                            <w:rFonts w:ascii="Times New Roman" w:hAnsi="Times New Roman" w:cs="Times New Roman"/>
                            <w:lang w:val="en-US"/>
                          </w:rPr>
                          <w:t>)</w:t>
                        </w:r>
                      </w:p>
                    </w:txbxContent>
                  </v:textbox>
                </v:shape>
                <v:shape id="Text Box 17" o:spid="_x0000_s1035" type="#_x0000_t202" style="position:absolute;left:2540;top:2158;width:810;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" filled="f" stroked="f" strokeweight="0">
                  <v:textbo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121</w:t>
                        </w:r>
                        <w:r w:rsidRPr="00ED4F7A">
                          <w:rPr>
                            <w:rFonts w:ascii="Times New Roman" w:hAnsi="Times New Roman" w:cs="Times New Roman"/>
                            <w:lang w:val="en-US"/>
                          </w:rPr>
                          <w:t>)</w:t>
                        </w:r>
                      </w:p>
                    </w:txbxContent>
                  </v:textbox>
                </v:shape>
                <v:shape id="Text Box 18" o:spid="_x0000_s1036" type="#_x0000_t202" style="position:absolute;left:6488;top:4622;width:765;height:5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040</w:t>
                        </w:r>
                        <w:r w:rsidRPr="00ED4F7A">
                          <w:rPr>
                            <w:rFonts w:ascii="Times New Roman" w:hAnsi="Times New Roman" w:cs="Times New Roman"/>
                            <w:lang w:val="en-US"/>
                          </w:rPr>
                          <w:t>)</w:t>
                        </w:r>
                      </w:p>
                    </w:txbxContent>
                  </v:textbox>
                </v:shape>
                <v:shape id="Text Box 19" o:spid="_x0000_s1037" type="#_x0000_t202" style="position:absolute;left:8346;top:4504;width:765;height:5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321</w:t>
                        </w:r>
                        <w:r w:rsidRPr="00ED4F7A">
                          <w:rPr>
                            <w:rFonts w:ascii="Times New Roman" w:hAnsi="Times New Roman" w:cs="Times New Roman"/>
                            <w:lang w:val="en-US"/>
                          </w:rPr>
                          <w:t>)</w:t>
                        </w:r>
                      </w:p>
                    </w:txbxContent>
                  </v:textbox>
                </v:shape>
                <v:shape id="Text Box 20" o:spid="_x0000_s1038" type="#_x0000_t202" style="position:absolute;left:8848;top:4198;width:765;height:5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103</w:t>
                        </w:r>
                        <w:r w:rsidRPr="00ED4F7A">
                          <w:rPr>
                            <w:rFonts w:ascii="Times New Roman" w:hAnsi="Times New Roman" w:cs="Times New Roman"/>
                            <w:lang w:val="en-US"/>
                          </w:rPr>
                          <w:t>)</w:t>
                        </w:r>
                      </w:p>
                    </w:txbxContent>
                  </v:textbox>
                </v:shape>
                <v:shape id="Text Box 21" o:spid="_x0000_s1039" type="#_x0000_t202" style="position:absolute;left:10241;top:1138;width:765;height:57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v:textbox>
                </v:shape>
              </v:group>
            </w:pict>
          </mc:Fallback>
        </mc:AlternateContent>
      </w:r>
    </w:p>
    <w:p w:rsidR="00370FA3" w:rsidRPr="007D0F0D" w:rsidRDefault="007412DF" w:rsidP="00370FA3">
      <w:pPr>
        <w:spacing w:after="0" w:line="240" w:lineRule="auto"/>
        <w:jc w:val="center"/>
        <w:rPr>
          <w:rFonts w:ascii="Times New Roman" w:hAnsi="Times New Roman" w:cs="Times New Roman"/>
          <w:sz w:val="24"/>
          <w:szCs w:val="24"/>
        </w:rPr>
      </w:pPr>
      <w:r>
        <w:rPr>
          <w:rFonts w:ascii="Times New Roman" w:hAnsi="Times New Roman" w:cs="Times New Roman"/>
          <w:noProof/>
          <w:sz w:val="28"/>
          <w:szCs w:val="28"/>
          <w:lang w:eastAsia="ru-RU"/>
        </w:rPr>
        <mc:AlternateContent>
          <mc:Choice Requires="wps">
            <w:drawing>
              <wp:anchor distT="0" distB="0" distL="114300" distR="114300" simplePos="0" relativeHeight="251704320" behindDoc="0" locked="0" layoutInCell="1" allowOverlap="1">
                <wp:simplePos x="0" y="0"/>
                <wp:positionH relativeFrom="column">
                  <wp:posOffset>635000</wp:posOffset>
                </wp:positionH>
                <wp:positionV relativeFrom="paragraph">
                  <wp:posOffset>121920</wp:posOffset>
                </wp:positionV>
                <wp:extent cx="396240" cy="413385"/>
                <wp:effectExtent l="635" t="0" r="3175" b="0"/>
                <wp:wrapNone/>
                <wp:docPr id="7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в</w:t>
                            </w:r>
                            <w:r w:rsidRPr="00827712">
                              <w:rPr>
                                <w:rFonts w:ascii="Arial" w:hAnsi="Arial" w:cs="Arial"/>
                                <w:sz w:val="28"/>
                                <w:lang w:val="en-US"/>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2" o:spid="_x0000_s1040" type="#_x0000_t202" style="position:absolute;left:0;text-align:left;margin-left:50pt;margin-top:9.6pt;width:31.2pt;height:32.55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" filled="f" stroked="f" strokeweight="0">
                <v:textbox style="mso-fit-shape-to-text:t">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в</w:t>
                      </w:r>
                      <w:r w:rsidRPr="00827712">
                        <w:rPr>
                          <w:rFonts w:ascii="Arial" w:hAnsi="Arial" w:cs="Arial"/>
                          <w:sz w:val="28"/>
                          <w:lang w:val="en-US"/>
                        </w:rPr>
                        <w:t>)</w:t>
                      </w:r>
                    </w:p>
                  </w:txbxContent>
                </v:textbox>
              </v:shape>
            </w:pict>
          </mc:Fallback>
        </mc:AlternateContent>
      </w:r>
      <w:r w:rsidR="00370FA3" w:rsidRPr="007D0F0D">
        <w:rPr>
          <w:rFonts w:ascii="Times New Roman" w:hAnsi="Times New Roman" w:cs="Times New Roman"/>
          <w:noProof/>
          <w:sz w:val="24"/>
          <w:szCs w:val="24"/>
          <w:lang w:eastAsia="ru-RU"/>
        </w:rPr>
        <w:drawing>
          <wp:inline distT="0" distB="0" distL="0" distR="0">
            <wp:extent cx="5897796" cy="2928194"/>
            <wp:effectExtent l="19050" t="0" r="7704" b="0"/>
            <wp:docPr id="74742371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Zein_ZnSeO3_EChS-1.5V.png"/>
                    <pic:cNvPicPr/>
                  </pic:nvPicPr>
                  <pic:blipFill>
                    <a:blip r:embed="rId40" cstate="print">
                      <a:extLst>
                        <a:ext uri="{28A0092B-C50C-407E-A947-70E740481C1C}">
                          <a14:useLocalDpi xmlns:a14="http://schemas.microsoft.com/office/drawing/2010/main" val="0"/>
                        </a:ext>
                      </a:extLst>
                    </a:blip>
                    <a:srcRect t="4318"/>
                    <a:stretch>
                      <a:fillRect/>
                    </a:stretch>
                  </pic:blipFill>
                  <pic:spPr>
                    <a:xfrm>
                      <a:off x="0" y="0"/>
                      <a:ext cx="5897796" cy="2928194"/>
                    </a:xfrm>
                    <a:prstGeom prst="rect">
                      <a:avLst/>
                    </a:prstGeom>
                  </pic:spPr>
                </pic:pic>
              </a:graphicData>
            </a:graphic>
          </wp:inline>
        </w:drawing>
      </w:r>
    </w:p>
    <w:p w:rsidR="00370FA3" w:rsidRPr="00ED4F7A" w:rsidRDefault="00ED4F7A" w:rsidP="00370FA3">
      <w:pPr>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ru-RU"/>
        </w:rPr>
        <mc:AlternateContent>
          <mc:Choice Requires="wps">
            <w:drawing>
              <wp:anchor distT="0" distB="0" distL="114300" distR="114300" simplePos="0" relativeHeight="251697152" behindDoc="0" locked="0" layoutInCell="1" allowOverlap="1">
                <wp:simplePos x="0" y="0"/>
                <wp:positionH relativeFrom="column">
                  <wp:posOffset>4199890</wp:posOffset>
                </wp:positionH>
                <wp:positionV relativeFrom="paragraph">
                  <wp:posOffset>1253490</wp:posOffset>
                </wp:positionV>
                <wp:extent cx="509270" cy="366395"/>
                <wp:effectExtent l="0" t="1905" r="0" b="3175"/>
                <wp:wrapNone/>
                <wp:docPr id="7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321</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25" o:spid="_x0000_s1041" type="#_x0000_t202" style="position:absolute;left:0;text-align:left;margin-left:330.7pt;margin-top:98.7pt;width:40.1pt;height:28.8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321</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98176" behindDoc="0" locked="0" layoutInCell="1" allowOverlap="1">
                <wp:simplePos x="0" y="0"/>
                <wp:positionH relativeFrom="column">
                  <wp:posOffset>4522470</wp:posOffset>
                </wp:positionH>
                <wp:positionV relativeFrom="paragraph">
                  <wp:posOffset>1253490</wp:posOffset>
                </wp:positionV>
                <wp:extent cx="509270" cy="366395"/>
                <wp:effectExtent l="1905" t="1905" r="3175" b="3175"/>
                <wp:wrapNone/>
                <wp:docPr id="7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103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26" o:spid="_x0000_s1042" type="#_x0000_t202" style="position:absolute;left:0;text-align:left;margin-left:356.1pt;margin-top:98.7pt;width:40.1pt;height:28.8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103</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05344" behindDoc="0" locked="0" layoutInCell="1" allowOverlap="1">
                <wp:simplePos x="0" y="0"/>
                <wp:positionH relativeFrom="column">
                  <wp:posOffset>635000</wp:posOffset>
                </wp:positionH>
                <wp:positionV relativeFrom="paragraph">
                  <wp:posOffset>104775</wp:posOffset>
                </wp:positionV>
                <wp:extent cx="366395" cy="413385"/>
                <wp:effectExtent l="635" t="0" r="4445" b="0"/>
                <wp:wrapNone/>
                <wp:docPr id="7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г</w:t>
                            </w:r>
                            <w:r w:rsidRPr="00827712">
                              <w:rPr>
                                <w:rFonts w:ascii="Arial" w:hAnsi="Arial" w:cs="Arial"/>
                                <w:sz w:val="28"/>
                                <w:lang w:val="en-US"/>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3" o:spid="_x0000_s1043" type="#_x0000_t202" style="position:absolute;left:0;text-align:left;margin-left:50pt;margin-top:8.25pt;width:28.85pt;height:32.55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" filled="f" stroked="f" strokeweight="0">
                <v:textbox style="mso-fit-shape-to-text:t">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г</w:t>
                      </w:r>
                      <w:r w:rsidRPr="00827712">
                        <w:rPr>
                          <w:rFonts w:ascii="Arial" w:hAnsi="Arial" w:cs="Arial"/>
                          <w:sz w:val="28"/>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96128" behindDoc="0" locked="0" layoutInCell="1" allowOverlap="1">
                <wp:simplePos x="0" y="0"/>
                <wp:positionH relativeFrom="column">
                  <wp:posOffset>3070860</wp:posOffset>
                </wp:positionH>
                <wp:positionV relativeFrom="paragraph">
                  <wp:posOffset>1219835</wp:posOffset>
                </wp:positionV>
                <wp:extent cx="509270" cy="366395"/>
                <wp:effectExtent l="0" t="0" r="0" b="0"/>
                <wp:wrapNone/>
                <wp:docPr id="7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040</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24" o:spid="_x0000_s1044" type="#_x0000_t202" style="position:absolute;left:0;text-align:left;margin-left:241.8pt;margin-top:96.05pt;width:40.1pt;height:28.85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040</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simplePos x="0" y="0"/>
                <wp:positionH relativeFrom="column">
                  <wp:posOffset>5386070</wp:posOffset>
                </wp:positionH>
                <wp:positionV relativeFrom="paragraph">
                  <wp:posOffset>823595</wp:posOffset>
                </wp:positionV>
                <wp:extent cx="509270" cy="366395"/>
                <wp:effectExtent l="0" t="635" r="0" b="4445"/>
                <wp:wrapNone/>
                <wp:docPr id="7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27" o:spid="_x0000_s1045" type="#_x0000_t202" style="position:absolute;left:0;text-align:left;margin-left:424.1pt;margin-top:64.85pt;width:40.1pt;height:28.85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94080" behindDoc="0" locked="0" layoutInCell="1" allowOverlap="1">
                <wp:simplePos x="0" y="0"/>
                <wp:positionH relativeFrom="column">
                  <wp:posOffset>1818640</wp:posOffset>
                </wp:positionH>
                <wp:positionV relativeFrom="paragraph">
                  <wp:posOffset>932180</wp:posOffset>
                </wp:positionV>
                <wp:extent cx="539750" cy="366395"/>
                <wp:effectExtent l="3175" t="4445" r="0" b="635"/>
                <wp:wrapNone/>
                <wp:docPr id="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112</w:t>
                            </w:r>
                            <w:r w:rsidRPr="00ED4F7A">
                              <w:rPr>
                                <w:rFonts w:ascii="Times New Roman" w:hAnsi="Times New Roman" w:cs="Times New Roman"/>
                                <w:lang w:val="en-US"/>
                              </w:rPr>
                              <w:t>)</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22" o:spid="_x0000_s1046" type="#_x0000_t202" style="position:absolute;left:0;text-align:left;margin-left:143.2pt;margin-top:73.4pt;width:42.5pt;height:28.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112</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695104" behindDoc="0" locked="0" layoutInCell="1" allowOverlap="1">
                <wp:simplePos x="0" y="0"/>
                <wp:positionH relativeFrom="column">
                  <wp:posOffset>635000</wp:posOffset>
                </wp:positionH>
                <wp:positionV relativeFrom="paragraph">
                  <wp:posOffset>633095</wp:posOffset>
                </wp:positionV>
                <wp:extent cx="514350" cy="247015"/>
                <wp:effectExtent l="635" t="635" r="0" b="0"/>
                <wp:wrapNone/>
                <wp:docPr id="6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121</w:t>
                            </w:r>
                            <w:r w:rsidRPr="00ED4F7A">
                              <w:rPr>
                                <w:rFonts w:ascii="Times New Roman" w:hAnsi="Times New Roman" w:cs="Times New Roman"/>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7" type="#_x0000_t202" style="position:absolute;left:0;text-align:left;margin-left:50pt;margin-top:49.85pt;width:40.5pt;height:19.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" filled="f" stroked="f" strokeweight="0">
                <v:textbo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121</w:t>
                      </w:r>
                      <w:r w:rsidRPr="00ED4F7A">
                        <w:rPr>
                          <w:rFonts w:ascii="Times New Roman" w:hAnsi="Times New Roman" w:cs="Times New Roman"/>
                          <w:lang w:val="en-US"/>
                        </w:rPr>
                        <w:t>)</w:t>
                      </w:r>
                    </w:p>
                  </w:txbxContent>
                </v:textbox>
              </v:shape>
            </w:pict>
          </mc:Fallback>
        </mc:AlternateContent>
      </w:r>
      <w:r w:rsidR="00370FA3" w:rsidRPr="00ED4F7A">
        <w:rPr>
          <w:rFonts w:ascii="Times New Roman" w:hAnsi="Times New Roman" w:cs="Times New Roman"/>
          <w:noProof/>
          <w:sz w:val="24"/>
          <w:szCs w:val="24"/>
          <w:lang w:eastAsia="ru-RU"/>
        </w:rPr>
        <w:drawing>
          <wp:inline distT="0" distB="0" distL="0" distR="0">
            <wp:extent cx="5900971" cy="1902798"/>
            <wp:effectExtent l="19050" t="0" r="4529" b="0"/>
            <wp:docPr id="74742371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Zein_SeZnO3-EChS-B-1.75V.png"/>
                    <pic:cNvPicPr/>
                  </pic:nvPicPr>
                  <pic:blipFill>
                    <a:blip r:embed="rId41" cstate="print">
                      <a:extLst>
                        <a:ext uri="{28A0092B-C50C-407E-A947-70E740481C1C}">
                          <a14:useLocalDpi xmlns:a14="http://schemas.microsoft.com/office/drawing/2010/main" val="0"/>
                        </a:ext>
                      </a:extLst>
                    </a:blip>
                    <a:srcRect t="37823"/>
                    <a:stretch>
                      <a:fillRect/>
                    </a:stretch>
                  </pic:blipFill>
                  <pic:spPr>
                    <a:xfrm>
                      <a:off x="0" y="0"/>
                      <a:ext cx="5900971" cy="1902798"/>
                    </a:xfrm>
                    <a:prstGeom prst="rect">
                      <a:avLst/>
                    </a:prstGeom>
                  </pic:spPr>
                </pic:pic>
              </a:graphicData>
            </a:graphic>
          </wp:inline>
        </w:drawing>
      </w:r>
    </w:p>
    <w:p w:rsidR="00370FA3" w:rsidRPr="00B63530" w:rsidRDefault="00ED4F7A" w:rsidP="00370FA3">
      <w:pPr>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ru-RU"/>
        </w:rPr>
        <mc:AlternateContent>
          <mc:Choice Requires="wps">
            <w:drawing>
              <wp:anchor distT="0" distB="0" distL="114300" distR="114300" simplePos="0" relativeHeight="251702272" behindDoc="0" locked="0" layoutInCell="1" allowOverlap="1">
                <wp:simplePos x="0" y="0"/>
                <wp:positionH relativeFrom="column">
                  <wp:posOffset>5516245</wp:posOffset>
                </wp:positionH>
                <wp:positionV relativeFrom="paragraph">
                  <wp:posOffset>1751330</wp:posOffset>
                </wp:positionV>
                <wp:extent cx="509270" cy="366395"/>
                <wp:effectExtent l="0" t="0" r="0" b="0"/>
                <wp:wrapNone/>
                <wp:docPr id="6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wps:txbx>
                      <wps:bodyPr rot="0" vert="horz" wrap="non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30" o:spid="_x0000_s1048" type="#_x0000_t202" style="position:absolute;left:0;text-align:left;margin-left:434.35pt;margin-top:137.9pt;width:40.1pt;height:28.85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123</w:t>
                      </w:r>
                      <w:r w:rsidRPr="00ED4F7A">
                        <w:rPr>
                          <w:rFonts w:ascii="Times New Roman" w:hAnsi="Times New Roman" w:cs="Times New Roman"/>
                          <w:lang w:val="en-US"/>
                        </w:rPr>
                        <w:t>)</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simplePos x="0" y="0"/>
                <wp:positionH relativeFrom="column">
                  <wp:posOffset>1794510</wp:posOffset>
                </wp:positionH>
                <wp:positionV relativeFrom="paragraph">
                  <wp:posOffset>1277620</wp:posOffset>
                </wp:positionV>
                <wp:extent cx="539750" cy="366395"/>
                <wp:effectExtent l="1270" t="4445" r="1905" b="635"/>
                <wp:wrapNone/>
                <wp:docPr id="5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112</w:t>
                            </w:r>
                            <w:r w:rsidRPr="00ED4F7A">
                              <w:rPr>
                                <w:rFonts w:ascii="Times New Roman" w:hAnsi="Times New Roman" w:cs="Times New Roman"/>
                                <w:lang w:val="en-US"/>
                              </w:rPr>
                              <w:t>)</w:t>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shape id="Text Box 29" o:spid="_x0000_s1049" type="#_x0000_t202" style="position:absolute;left:0;text-align:left;margin-left:141.3pt;margin-top:100.6pt;width:42.5pt;height:28.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" filled="f" stroked="f" strokeweight="0">
                <v:textbox style="mso-fit-shape-to-text:t">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112</w:t>
                      </w:r>
                      <w:r w:rsidRPr="00ED4F7A">
                        <w:rPr>
                          <w:rFonts w:ascii="Times New Roman" w:hAnsi="Times New Roman" w:cs="Times New Roman"/>
                          <w:lang w:val="en-US"/>
                        </w:rPr>
                        <w:t>)</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00224" behindDoc="0" locked="0" layoutInCell="1" allowOverlap="1">
                <wp:simplePos x="0" y="0"/>
                <wp:positionH relativeFrom="column">
                  <wp:posOffset>552450</wp:posOffset>
                </wp:positionH>
                <wp:positionV relativeFrom="paragraph">
                  <wp:posOffset>350520</wp:posOffset>
                </wp:positionV>
                <wp:extent cx="514350" cy="247015"/>
                <wp:effectExtent l="635" t="0" r="0" b="2540"/>
                <wp:wrapNone/>
                <wp:docPr id="5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121</w:t>
                            </w:r>
                            <w:r w:rsidRPr="00ED4F7A">
                              <w:rPr>
                                <w:rFonts w:ascii="Times New Roman" w:hAnsi="Times New Roman" w:cs="Times New Roman"/>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50" type="#_x0000_t202" style="position:absolute;left:0;text-align:left;margin-left:43.5pt;margin-top:27.6pt;width:40.5pt;height:19.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" filled="f" stroked="f" strokeweight="0">
                <v:textbox>
                  <w:txbxContent>
                    <w:p w:rsidR="00383FEA" w:rsidRPr="00ED4F7A" w:rsidRDefault="00383FEA" w:rsidP="00370FA3">
                      <w:pPr>
                        <w:rPr>
                          <w:rFonts w:ascii="Times New Roman" w:hAnsi="Times New Roman" w:cs="Times New Roman"/>
                          <w:lang w:val="en-US"/>
                        </w:rPr>
                      </w:pPr>
                      <w:r w:rsidRPr="00ED4F7A">
                        <w:rPr>
                          <w:rFonts w:ascii="Times New Roman" w:hAnsi="Times New Roman" w:cs="Times New Roman"/>
                          <w:lang w:val="en-US"/>
                        </w:rPr>
                        <w:t>(</w:t>
                      </w:r>
                      <w:r w:rsidRPr="00ED4F7A">
                        <w:rPr>
                          <w:rFonts w:ascii="Times New Roman" w:hAnsi="Times New Roman" w:cs="Times New Roman"/>
                        </w:rPr>
                        <w:t>121</w:t>
                      </w:r>
                      <w:r w:rsidRPr="00ED4F7A">
                        <w:rPr>
                          <w:rFonts w:ascii="Times New Roman" w:hAnsi="Times New Roman" w:cs="Times New Roman"/>
                          <w:lang w:val="en-US"/>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06368" behindDoc="0" locked="0" layoutInCell="1" allowOverlap="1">
                <wp:simplePos x="0" y="0"/>
                <wp:positionH relativeFrom="column">
                  <wp:posOffset>614045</wp:posOffset>
                </wp:positionH>
                <wp:positionV relativeFrom="paragraph">
                  <wp:posOffset>78105</wp:posOffset>
                </wp:positionV>
                <wp:extent cx="405130" cy="413385"/>
                <wp:effectExtent l="0" t="0" r="0" b="635"/>
                <wp:wrapNone/>
                <wp:docPr id="6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д</w:t>
                            </w:r>
                            <w:r w:rsidRPr="00827712">
                              <w:rPr>
                                <w:rFonts w:ascii="Arial" w:hAnsi="Arial" w:cs="Arial"/>
                                <w:sz w:val="28"/>
                                <w:lang w:val="en-US"/>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4" o:spid="_x0000_s1051" type="#_x0000_t202" style="position:absolute;left:0;text-align:left;margin-left:48.35pt;margin-top:6.15pt;width:31.9pt;height:32.55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" filled="f" stroked="f" strokeweight="0">
                <v:textbox style="mso-fit-shape-to-text:t">
                  <w:txbxContent>
                    <w:p w:rsidR="00383FEA" w:rsidRPr="00827712" w:rsidRDefault="00383FEA" w:rsidP="00370FA3">
                      <w:pPr>
                        <w:rPr>
                          <w:rFonts w:ascii="Arial" w:hAnsi="Arial" w:cs="Arial"/>
                          <w:sz w:val="28"/>
                          <w:lang w:val="en-US"/>
                        </w:rPr>
                      </w:pPr>
                      <w:r w:rsidRPr="00827712">
                        <w:rPr>
                          <w:rFonts w:ascii="Arial" w:hAnsi="Arial" w:cs="Arial"/>
                          <w:sz w:val="28"/>
                          <w:lang w:val="en-US"/>
                        </w:rPr>
                        <w:t>(</w:t>
                      </w:r>
                      <w:r w:rsidRPr="00827712">
                        <w:rPr>
                          <w:rFonts w:ascii="Arial" w:hAnsi="Arial" w:cs="Arial"/>
                          <w:sz w:val="28"/>
                          <w:lang w:val="kk-KZ"/>
                        </w:rPr>
                        <w:t>д</w:t>
                      </w:r>
                      <w:r w:rsidRPr="00827712">
                        <w:rPr>
                          <w:rFonts w:ascii="Arial" w:hAnsi="Arial" w:cs="Arial"/>
                          <w:sz w:val="28"/>
                          <w:lang w:val="en-US"/>
                        </w:rPr>
                        <w:t>)</w:t>
                      </w:r>
                    </w:p>
                  </w:txbxContent>
                </v:textbox>
              </v:shape>
            </w:pict>
          </mc:Fallback>
        </mc:AlternateContent>
      </w:r>
      <w:r w:rsidR="00370FA3">
        <w:rPr>
          <w:rFonts w:ascii="Times New Roman" w:hAnsi="Times New Roman" w:cs="Times New Roman"/>
          <w:noProof/>
          <w:sz w:val="24"/>
          <w:szCs w:val="24"/>
          <w:lang w:eastAsia="ru-RU"/>
        </w:rPr>
        <w:drawing>
          <wp:inline distT="0" distB="0" distL="0" distR="0">
            <wp:extent cx="5896800" cy="3058870"/>
            <wp:effectExtent l="19050" t="0" r="8700" b="0"/>
            <wp:docPr id="12" name="Рисунок 3" descr="WhatsApp Image 2026-03-16 at 17.3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3-16 at 17.32.28.jpeg"/>
                    <pic:cNvPicPr/>
                  </pic:nvPicPr>
                  <pic:blipFill>
                    <a:blip r:embed="rId42" cstate="print"/>
                    <a:stretch>
                      <a:fillRect/>
                    </a:stretch>
                  </pic:blipFill>
                  <pic:spPr>
                    <a:xfrm>
                      <a:off x="0" y="0"/>
                      <a:ext cx="5896800" cy="3058870"/>
                    </a:xfrm>
                    <a:prstGeom prst="rect">
                      <a:avLst/>
                    </a:prstGeom>
                  </pic:spPr>
                </pic:pic>
              </a:graphicData>
            </a:graphic>
          </wp:inline>
        </w:drawing>
      </w:r>
    </w:p>
    <w:p w:rsidR="00370FA3" w:rsidRPr="007D0F0D" w:rsidRDefault="00370FA3" w:rsidP="00370FA3">
      <w:pPr>
        <w:spacing w:after="0" w:line="240" w:lineRule="auto"/>
        <w:jc w:val="center"/>
        <w:rPr>
          <w:rFonts w:ascii="Times New Roman" w:hAnsi="Times New Roman" w:cs="Times New Roman"/>
          <w:sz w:val="24"/>
          <w:szCs w:val="24"/>
        </w:rPr>
      </w:pPr>
    </w:p>
    <w:p w:rsidR="00652AD1" w:rsidRPr="007D0F0D" w:rsidRDefault="00652AD1" w:rsidP="00ED4F7A">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ED52D7">
        <w:rPr>
          <w:rFonts w:ascii="Times New Roman" w:hAnsi="Times New Roman" w:cs="Times New Roman"/>
          <w:sz w:val="28"/>
          <w:szCs w:val="28"/>
        </w:rPr>
        <w:t>2</w:t>
      </w:r>
      <w:r w:rsidR="009E0233" w:rsidRPr="009E0233">
        <w:rPr>
          <w:rFonts w:ascii="Times New Roman" w:hAnsi="Times New Roman" w:cs="Times New Roman"/>
          <w:sz w:val="28"/>
          <w:szCs w:val="28"/>
        </w:rPr>
        <w:t>3</w:t>
      </w:r>
      <w:r w:rsidRPr="007D0F0D">
        <w:rPr>
          <w:rFonts w:ascii="Times New Roman" w:hAnsi="Times New Roman" w:cs="Times New Roman"/>
          <w:sz w:val="28"/>
          <w:szCs w:val="28"/>
        </w:rPr>
        <w:t xml:space="preserve"> </w:t>
      </w:r>
      <w:r>
        <w:rPr>
          <w:rFonts w:ascii="Times New Roman" w:hAnsi="Times New Roman" w:cs="Times New Roman"/>
          <w:sz w:val="28"/>
          <w:szCs w:val="28"/>
        </w:rPr>
        <w:t>‒</w:t>
      </w:r>
      <w:r w:rsidR="00F60737">
        <w:rPr>
          <w:rFonts w:ascii="Times New Roman" w:hAnsi="Times New Roman" w:cs="Times New Roman"/>
          <w:sz w:val="28"/>
          <w:szCs w:val="28"/>
        </w:rPr>
        <w:t xml:space="preserve"> Рен</w:t>
      </w:r>
      <w:r w:rsidR="0005650B">
        <w:rPr>
          <w:rFonts w:ascii="Times New Roman" w:hAnsi="Times New Roman" w:cs="Times New Roman"/>
          <w:sz w:val="28"/>
          <w:szCs w:val="28"/>
        </w:rPr>
        <w:t>т</w:t>
      </w:r>
      <w:r w:rsidR="00F60737">
        <w:rPr>
          <w:rFonts w:ascii="Times New Roman" w:hAnsi="Times New Roman" w:cs="Times New Roman"/>
          <w:sz w:val="28"/>
          <w:szCs w:val="28"/>
        </w:rPr>
        <w:t>генограммы</w:t>
      </w:r>
      <w:r>
        <w:rPr>
          <w:rFonts w:ascii="Times New Roman" w:hAnsi="Times New Roman" w:cs="Times New Roman"/>
          <w:sz w:val="28"/>
          <w:szCs w:val="28"/>
        </w:rPr>
        <w:t xml:space="preserve"> образц</w:t>
      </w:r>
      <w:r w:rsidR="00F60737">
        <w:rPr>
          <w:rFonts w:ascii="Times New Roman" w:hAnsi="Times New Roman" w:cs="Times New Roman"/>
          <w:sz w:val="28"/>
          <w:szCs w:val="28"/>
        </w:rPr>
        <w:t>ов</w:t>
      </w:r>
      <w:r>
        <w:rPr>
          <w:rFonts w:ascii="Times New Roman" w:hAnsi="Times New Roman" w:cs="Times New Roman"/>
          <w:sz w:val="28"/>
          <w:szCs w:val="28"/>
        </w:rPr>
        <w:t xml:space="preserve"> после </w:t>
      </w:r>
      <w:r w:rsidR="00ED4F7A">
        <w:rPr>
          <w:rFonts w:ascii="Times New Roman" w:hAnsi="Times New Roman" w:cs="Times New Roman"/>
          <w:sz w:val="28"/>
          <w:szCs w:val="28"/>
        </w:rPr>
        <w:t>ЭХО</w:t>
      </w:r>
      <w:r w:rsidR="0005650B">
        <w:rPr>
          <w:rFonts w:ascii="Times New Roman" w:hAnsi="Times New Roman" w:cs="Times New Roman"/>
          <w:sz w:val="28"/>
          <w:szCs w:val="28"/>
        </w:rPr>
        <w:t xml:space="preserve"> при</w:t>
      </w:r>
      <w:r w:rsidR="00ED52D7">
        <w:rPr>
          <w:rFonts w:ascii="Times New Roman" w:hAnsi="Times New Roman" w:cs="Times New Roman"/>
          <w:sz w:val="28"/>
          <w:szCs w:val="28"/>
        </w:rPr>
        <w:t xml:space="preserve"> а) 1</w:t>
      </w:r>
      <w:r w:rsidR="00F03F06">
        <w:rPr>
          <w:rFonts w:ascii="Times New Roman" w:hAnsi="Times New Roman" w:cs="Times New Roman"/>
          <w:sz w:val="28"/>
          <w:szCs w:val="28"/>
        </w:rPr>
        <w:t xml:space="preserve"> </w:t>
      </w:r>
      <w:r w:rsidR="0005650B">
        <w:rPr>
          <w:rFonts w:ascii="Times New Roman" w:hAnsi="Times New Roman" w:cs="Times New Roman"/>
          <w:sz w:val="28"/>
          <w:szCs w:val="28"/>
        </w:rPr>
        <w:t>В; б) 1</w:t>
      </w:r>
      <w:r w:rsidR="0005650B">
        <w:rPr>
          <w:rFonts w:ascii="Times New Roman" w:hAnsi="Times New Roman" w:cs="Times New Roman"/>
          <w:sz w:val="28"/>
          <w:szCs w:val="28"/>
          <w:lang w:val="kk-KZ"/>
        </w:rPr>
        <w:t>,</w:t>
      </w:r>
      <w:r w:rsidR="00ED52D7">
        <w:rPr>
          <w:rFonts w:ascii="Times New Roman" w:hAnsi="Times New Roman" w:cs="Times New Roman"/>
          <w:sz w:val="28"/>
          <w:szCs w:val="28"/>
        </w:rPr>
        <w:t>5</w:t>
      </w:r>
      <w:r w:rsidR="00F03F06">
        <w:rPr>
          <w:rFonts w:ascii="Times New Roman" w:hAnsi="Times New Roman" w:cs="Times New Roman"/>
          <w:sz w:val="28"/>
          <w:szCs w:val="28"/>
        </w:rPr>
        <w:t xml:space="preserve"> </w:t>
      </w:r>
      <w:r w:rsidR="0005650B">
        <w:rPr>
          <w:rFonts w:ascii="Times New Roman" w:hAnsi="Times New Roman" w:cs="Times New Roman"/>
          <w:sz w:val="28"/>
          <w:szCs w:val="28"/>
        </w:rPr>
        <w:t>В; в) 1</w:t>
      </w:r>
      <w:r w:rsidR="0005650B">
        <w:rPr>
          <w:rFonts w:ascii="Times New Roman" w:hAnsi="Times New Roman" w:cs="Times New Roman"/>
          <w:sz w:val="28"/>
          <w:szCs w:val="28"/>
          <w:lang w:val="kk-KZ"/>
        </w:rPr>
        <w:t>,</w:t>
      </w:r>
      <w:r w:rsidR="00ED52D7">
        <w:rPr>
          <w:rFonts w:ascii="Times New Roman" w:hAnsi="Times New Roman" w:cs="Times New Roman"/>
          <w:sz w:val="28"/>
          <w:szCs w:val="28"/>
        </w:rPr>
        <w:t>75</w:t>
      </w:r>
      <w:r w:rsidR="00F03F06">
        <w:rPr>
          <w:rFonts w:ascii="Times New Roman" w:hAnsi="Times New Roman" w:cs="Times New Roman"/>
          <w:sz w:val="28"/>
          <w:szCs w:val="28"/>
        </w:rPr>
        <w:t xml:space="preserve"> </w:t>
      </w:r>
      <w:r w:rsidR="00ED52D7">
        <w:rPr>
          <w:rFonts w:ascii="Times New Roman" w:hAnsi="Times New Roman" w:cs="Times New Roman"/>
          <w:sz w:val="28"/>
          <w:szCs w:val="28"/>
        </w:rPr>
        <w:t>В</w:t>
      </w:r>
      <w:r w:rsidR="0005650B">
        <w:rPr>
          <w:rFonts w:ascii="Times New Roman" w:hAnsi="Times New Roman" w:cs="Times New Roman"/>
          <w:sz w:val="28"/>
          <w:szCs w:val="28"/>
          <w:lang w:val="kk-KZ"/>
        </w:rPr>
        <w:t>;</w:t>
      </w:r>
      <w:r w:rsidR="0005650B">
        <w:rPr>
          <w:rFonts w:ascii="Times New Roman" w:hAnsi="Times New Roman" w:cs="Times New Roman"/>
          <w:sz w:val="28"/>
          <w:szCs w:val="28"/>
        </w:rPr>
        <w:t xml:space="preserve"> </w:t>
      </w:r>
      <w:r w:rsidR="00ED52D7">
        <w:rPr>
          <w:rFonts w:ascii="Times New Roman" w:hAnsi="Times New Roman" w:cs="Times New Roman"/>
          <w:sz w:val="28"/>
          <w:szCs w:val="28"/>
        </w:rPr>
        <w:t xml:space="preserve">г) </w:t>
      </w:r>
      <w:r w:rsidRPr="007D0F0D">
        <w:rPr>
          <w:rFonts w:ascii="Times New Roman" w:hAnsi="Times New Roman" w:cs="Times New Roman"/>
          <w:sz w:val="28"/>
          <w:szCs w:val="28"/>
        </w:rPr>
        <w:t>2 В</w:t>
      </w:r>
    </w:p>
    <w:p w:rsidR="00040BE3" w:rsidRPr="00F01937" w:rsidRDefault="00040BE3" w:rsidP="00652AD1">
      <w:pPr>
        <w:spacing w:after="0" w:line="240" w:lineRule="auto"/>
        <w:ind w:firstLine="708"/>
        <w:jc w:val="both"/>
        <w:rPr>
          <w:rFonts w:ascii="Times New Roman" w:hAnsi="Times New Roman" w:cs="Times New Roman"/>
          <w:sz w:val="28"/>
          <w:szCs w:val="28"/>
        </w:rPr>
      </w:pPr>
    </w:p>
    <w:p w:rsidR="006243E1" w:rsidRPr="0070449B" w:rsidRDefault="00F724AF" w:rsidP="006243E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6B1498">
        <w:rPr>
          <w:rFonts w:ascii="Times New Roman" w:hAnsi="Times New Roman" w:cs="Times New Roman"/>
          <w:sz w:val="28"/>
          <w:szCs w:val="28"/>
        </w:rPr>
        <w:t xml:space="preserve"> таблице 4</w:t>
      </w:r>
      <w:r>
        <w:rPr>
          <w:rFonts w:ascii="Times New Roman" w:hAnsi="Times New Roman" w:cs="Times New Roman"/>
          <w:sz w:val="28"/>
          <w:szCs w:val="28"/>
        </w:rPr>
        <w:t xml:space="preserve"> </w:t>
      </w:r>
      <w:r w:rsidRPr="007D0F0D">
        <w:rPr>
          <w:rFonts w:ascii="Times New Roman" w:hAnsi="Times New Roman" w:cs="Times New Roman"/>
          <w:sz w:val="28"/>
          <w:szCs w:val="28"/>
        </w:rPr>
        <w:t>приведены</w:t>
      </w:r>
      <w:r>
        <w:rPr>
          <w:rFonts w:ascii="Times New Roman" w:hAnsi="Times New Roman" w:cs="Times New Roman"/>
          <w:sz w:val="28"/>
          <w:szCs w:val="28"/>
        </w:rPr>
        <w:t xml:space="preserve"> к</w:t>
      </w:r>
      <w:r w:rsidR="00652AD1" w:rsidRPr="007D0F0D">
        <w:rPr>
          <w:rFonts w:ascii="Times New Roman" w:hAnsi="Times New Roman" w:cs="Times New Roman"/>
          <w:sz w:val="28"/>
          <w:szCs w:val="28"/>
        </w:rPr>
        <w:t xml:space="preserve">ристаллографические параметры </w:t>
      </w:r>
      <w:r w:rsidR="00174A9D">
        <w:rPr>
          <w:rFonts w:ascii="Times New Roman" w:hAnsi="Times New Roman" w:cs="Times New Roman"/>
          <w:sz w:val="28"/>
          <w:szCs w:val="28"/>
        </w:rPr>
        <w:t>НС</w:t>
      </w:r>
      <w:r w:rsidR="00652AD1" w:rsidRPr="007D0F0D">
        <w:rPr>
          <w:rFonts w:ascii="Times New Roman" w:hAnsi="Times New Roman" w:cs="Times New Roman"/>
          <w:sz w:val="28"/>
          <w:szCs w:val="28"/>
        </w:rPr>
        <w:t xml:space="preserve"> в шаблонах ионных треков, рассчитанные по данным </w:t>
      </w:r>
      <w:r w:rsidR="00652AD1">
        <w:rPr>
          <w:rFonts w:ascii="Times New Roman" w:hAnsi="Times New Roman" w:cs="Times New Roman"/>
          <w:sz w:val="28"/>
          <w:szCs w:val="28"/>
        </w:rPr>
        <w:t>РСА</w:t>
      </w:r>
      <w:r w:rsidR="00652AD1" w:rsidRPr="007D0F0D">
        <w:rPr>
          <w:rFonts w:ascii="Times New Roman" w:hAnsi="Times New Roman" w:cs="Times New Roman"/>
          <w:sz w:val="28"/>
          <w:szCs w:val="28"/>
        </w:rPr>
        <w:t>.</w:t>
      </w:r>
      <w:r w:rsidR="006243E1">
        <w:rPr>
          <w:rFonts w:ascii="Times New Roman" w:hAnsi="Times New Roman" w:cs="Times New Roman"/>
          <w:sz w:val="28"/>
          <w:szCs w:val="28"/>
        </w:rPr>
        <w:t xml:space="preserve"> Из табличных данных следует</w:t>
      </w:r>
      <w:r w:rsidR="006243E1" w:rsidRPr="007D0F0D">
        <w:rPr>
          <w:rFonts w:ascii="Times New Roman" w:hAnsi="Times New Roman" w:cs="Times New Roman"/>
          <w:sz w:val="28"/>
          <w:szCs w:val="28"/>
        </w:rPr>
        <w:t>,</w:t>
      </w:r>
      <w:r w:rsidR="006243E1">
        <w:rPr>
          <w:rFonts w:ascii="Times New Roman" w:hAnsi="Times New Roman" w:cs="Times New Roman"/>
          <w:sz w:val="28"/>
          <w:szCs w:val="28"/>
        </w:rPr>
        <w:t xml:space="preserve"> </w:t>
      </w:r>
      <w:r w:rsidR="006243E1" w:rsidRPr="005F5E2F">
        <w:rPr>
          <w:rFonts w:ascii="Times New Roman" w:hAnsi="Times New Roman" w:cs="Times New Roman"/>
          <w:sz w:val="28"/>
          <w:szCs w:val="28"/>
        </w:rPr>
        <w:t>что все синтезированные нанокристаллы ZnSeO</w:t>
      </w:r>
      <w:r w:rsidR="006243E1" w:rsidRPr="005F5E2F">
        <w:rPr>
          <w:rFonts w:ascii="Times New Roman" w:hAnsi="Times New Roman" w:cs="Times New Roman"/>
          <w:sz w:val="28"/>
          <w:szCs w:val="28"/>
          <w:vertAlign w:val="subscript"/>
        </w:rPr>
        <w:t>3</w:t>
      </w:r>
      <w:r w:rsidR="006243E1" w:rsidRPr="005F5E2F">
        <w:rPr>
          <w:rFonts w:ascii="Times New Roman" w:hAnsi="Times New Roman" w:cs="Times New Roman"/>
          <w:sz w:val="28"/>
          <w:szCs w:val="28"/>
        </w:rPr>
        <w:t xml:space="preserve"> имеют</w:t>
      </w:r>
      <w:r w:rsidR="006243E1" w:rsidRPr="007D0F0D">
        <w:rPr>
          <w:rFonts w:ascii="Times New Roman" w:hAnsi="Times New Roman" w:cs="Times New Roman"/>
          <w:sz w:val="28"/>
          <w:szCs w:val="28"/>
        </w:rPr>
        <w:t xml:space="preserve"> орторомбическую структуру с пространственной группой Pnma</w:t>
      </w:r>
      <w:r w:rsidR="006243E1">
        <w:rPr>
          <w:rFonts w:ascii="Times New Roman" w:hAnsi="Times New Roman" w:cs="Times New Roman"/>
          <w:sz w:val="28"/>
          <w:szCs w:val="28"/>
        </w:rPr>
        <w:t xml:space="preserve"> (№62)</w:t>
      </w:r>
      <w:r w:rsidR="006243E1" w:rsidRPr="007D0F0D">
        <w:rPr>
          <w:rFonts w:ascii="Times New Roman" w:hAnsi="Times New Roman" w:cs="Times New Roman"/>
          <w:sz w:val="28"/>
          <w:szCs w:val="28"/>
        </w:rPr>
        <w:t>.</w:t>
      </w:r>
    </w:p>
    <w:p w:rsidR="00652AD1" w:rsidRDefault="00652AD1" w:rsidP="00652AD1">
      <w:pPr>
        <w:spacing w:after="0" w:line="240" w:lineRule="auto"/>
        <w:ind w:firstLine="708"/>
        <w:jc w:val="both"/>
        <w:rPr>
          <w:rFonts w:ascii="Times New Roman" w:hAnsi="Times New Roman" w:cs="Times New Roman"/>
          <w:sz w:val="28"/>
          <w:szCs w:val="28"/>
        </w:rPr>
      </w:pPr>
    </w:p>
    <w:p w:rsidR="00652AD1" w:rsidRDefault="002C5BE5" w:rsidP="00652AD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4</w:t>
      </w:r>
      <w:r w:rsidR="00652AD1" w:rsidRPr="007D0F0D">
        <w:rPr>
          <w:rFonts w:ascii="Times New Roman" w:hAnsi="Times New Roman" w:cs="Times New Roman"/>
          <w:sz w:val="28"/>
          <w:szCs w:val="28"/>
        </w:rPr>
        <w:t xml:space="preserve"> </w:t>
      </w:r>
      <w:r w:rsidR="00652AD1">
        <w:rPr>
          <w:rFonts w:ascii="Times New Roman" w:hAnsi="Times New Roman" w:cs="Times New Roman"/>
          <w:sz w:val="28"/>
          <w:szCs w:val="28"/>
        </w:rPr>
        <w:t xml:space="preserve">‒ </w:t>
      </w:r>
      <w:r w:rsidR="00652AD1" w:rsidRPr="007D0F0D">
        <w:rPr>
          <w:rFonts w:ascii="Times New Roman" w:hAnsi="Times New Roman" w:cs="Times New Roman"/>
          <w:sz w:val="28"/>
          <w:szCs w:val="28"/>
        </w:rPr>
        <w:t xml:space="preserve">Кристаллографические данные </w:t>
      </w:r>
      <w:r w:rsidR="00174A9D">
        <w:rPr>
          <w:rFonts w:ascii="Times New Roman" w:hAnsi="Times New Roman" w:cs="Times New Roman"/>
          <w:sz w:val="28"/>
          <w:szCs w:val="28"/>
        </w:rPr>
        <w:t>НС</w:t>
      </w:r>
      <w:r w:rsidR="00652AD1" w:rsidRPr="007D0F0D">
        <w:rPr>
          <w:rFonts w:ascii="Times New Roman" w:hAnsi="Times New Roman" w:cs="Times New Roman"/>
          <w:sz w:val="28"/>
          <w:szCs w:val="28"/>
        </w:rPr>
        <w:t xml:space="preserve"> ZnSeO</w:t>
      </w:r>
      <w:r w:rsidR="00652AD1" w:rsidRPr="007D0F0D">
        <w:rPr>
          <w:rFonts w:ascii="Times New Roman" w:hAnsi="Times New Roman" w:cs="Times New Roman"/>
          <w:sz w:val="28"/>
          <w:szCs w:val="28"/>
          <w:vertAlign w:val="subscript"/>
        </w:rPr>
        <w:t>3</w:t>
      </w:r>
      <w:r w:rsidR="00652AD1" w:rsidRPr="007D0F0D">
        <w:rPr>
          <w:rFonts w:ascii="Times New Roman" w:hAnsi="Times New Roman" w:cs="Times New Roman"/>
          <w:sz w:val="28"/>
          <w:szCs w:val="28"/>
        </w:rPr>
        <w:t xml:space="preserve"> в шаблонах SiO</w:t>
      </w:r>
      <w:r w:rsidR="00652AD1" w:rsidRPr="007D0F0D">
        <w:rPr>
          <w:rFonts w:ascii="Times New Roman" w:hAnsi="Times New Roman" w:cs="Times New Roman"/>
          <w:sz w:val="28"/>
          <w:szCs w:val="28"/>
          <w:vertAlign w:val="subscript"/>
        </w:rPr>
        <w:t>2</w:t>
      </w:r>
      <w:r w:rsidR="00652AD1">
        <w:rPr>
          <w:rFonts w:ascii="Times New Roman" w:hAnsi="Times New Roman" w:cs="Times New Roman"/>
          <w:sz w:val="28"/>
          <w:szCs w:val="28"/>
        </w:rPr>
        <w:t>/Si</w:t>
      </w:r>
    </w:p>
    <w:tbl>
      <w:tblPr>
        <w:tblStyle w:val="a7"/>
        <w:tblW w:w="4990" w:type="pct"/>
        <w:jc w:val="center"/>
        <w:tblLook w:val="01E0" w:firstRow="1" w:lastRow="1" w:firstColumn="1" w:lastColumn="1" w:noHBand="0" w:noVBand="0"/>
      </w:tblPr>
      <w:tblGrid>
        <w:gridCol w:w="2044"/>
        <w:gridCol w:w="818"/>
        <w:gridCol w:w="664"/>
        <w:gridCol w:w="825"/>
        <w:gridCol w:w="820"/>
        <w:gridCol w:w="974"/>
        <w:gridCol w:w="821"/>
        <w:gridCol w:w="978"/>
        <w:gridCol w:w="790"/>
        <w:gridCol w:w="876"/>
      </w:tblGrid>
      <w:tr w:rsidR="00E64FD9" w:rsidRPr="00383FEA" w:rsidTr="00103977">
        <w:trPr>
          <w:cantSplit/>
          <w:trHeight w:val="2154"/>
          <w:jc w:val="center"/>
        </w:trPr>
        <w:tc>
          <w:tcPr>
            <w:tcW w:w="1063" w:type="pct"/>
            <w:textDirection w:val="btLr"/>
            <w:vAlign w:val="center"/>
          </w:tcPr>
          <w:p w:rsidR="00652AD1" w:rsidRPr="00383FEA" w:rsidRDefault="002C60CD" w:rsidP="007D536F">
            <w:pPr>
              <w:ind w:left="113" w:right="113"/>
              <w:jc w:val="center"/>
              <w:rPr>
                <w:rFonts w:ascii="Times New Roman" w:hAnsi="Times New Roman" w:cs="Times New Roman"/>
                <w:sz w:val="24"/>
                <w:szCs w:val="24"/>
              </w:rPr>
            </w:pPr>
            <w:r w:rsidRPr="00383FEA">
              <w:rPr>
                <w:rFonts w:ascii="Times New Roman" w:hAnsi="Times New Roman" w:cs="Times New Roman"/>
                <w:sz w:val="24"/>
                <w:szCs w:val="24"/>
              </w:rPr>
              <w:t>Т</w:t>
            </w:r>
            <w:r w:rsidR="00652AD1" w:rsidRPr="00383FEA">
              <w:rPr>
                <w:rFonts w:ascii="Times New Roman" w:hAnsi="Times New Roman" w:cs="Times New Roman"/>
                <w:sz w:val="24"/>
                <w:szCs w:val="24"/>
              </w:rPr>
              <w:t>ип структуры</w:t>
            </w:r>
          </w:p>
        </w:tc>
        <w:tc>
          <w:tcPr>
            <w:tcW w:w="427" w:type="pct"/>
            <w:textDirection w:val="btLr"/>
            <w:vAlign w:val="center"/>
          </w:tcPr>
          <w:p w:rsidR="00B366BC" w:rsidRPr="00383FEA" w:rsidRDefault="002C60CD" w:rsidP="007D536F">
            <w:pPr>
              <w:ind w:left="113" w:right="113"/>
              <w:jc w:val="center"/>
              <w:rPr>
                <w:rFonts w:ascii="Times New Roman" w:hAnsi="Times New Roman" w:cs="Times New Roman"/>
                <w:sz w:val="24"/>
                <w:szCs w:val="24"/>
              </w:rPr>
            </w:pPr>
            <w:r w:rsidRPr="00383FEA">
              <w:rPr>
                <w:rFonts w:ascii="Times New Roman" w:hAnsi="Times New Roman" w:cs="Times New Roman"/>
                <w:sz w:val="24"/>
                <w:szCs w:val="24"/>
              </w:rPr>
              <w:t>П</w:t>
            </w:r>
            <w:r w:rsidR="00652AD1" w:rsidRPr="00383FEA">
              <w:rPr>
                <w:rFonts w:ascii="Times New Roman" w:hAnsi="Times New Roman" w:cs="Times New Roman"/>
                <w:sz w:val="24"/>
                <w:szCs w:val="24"/>
              </w:rPr>
              <w:t>ространственная</w:t>
            </w:r>
          </w:p>
          <w:p w:rsidR="00652AD1" w:rsidRPr="00383FEA" w:rsidRDefault="00652AD1" w:rsidP="007D536F">
            <w:pPr>
              <w:ind w:left="113" w:right="113"/>
              <w:jc w:val="center"/>
              <w:rPr>
                <w:rFonts w:ascii="Times New Roman" w:hAnsi="Times New Roman" w:cs="Times New Roman"/>
                <w:sz w:val="24"/>
                <w:szCs w:val="24"/>
              </w:rPr>
            </w:pPr>
            <w:r w:rsidRPr="00383FEA">
              <w:rPr>
                <w:rFonts w:ascii="Times New Roman" w:hAnsi="Times New Roman" w:cs="Times New Roman"/>
                <w:sz w:val="24"/>
                <w:szCs w:val="24"/>
              </w:rPr>
              <w:t>группа</w:t>
            </w:r>
          </w:p>
        </w:tc>
        <w:tc>
          <w:tcPr>
            <w:tcW w:w="347" w:type="pct"/>
            <w:textDirection w:val="btLr"/>
            <w:vAlign w:val="center"/>
          </w:tcPr>
          <w:p w:rsidR="00652AD1" w:rsidRPr="00383FEA" w:rsidRDefault="00652AD1" w:rsidP="007D536F">
            <w:pPr>
              <w:ind w:left="113" w:right="113"/>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hkl</w:t>
            </w:r>
          </w:p>
        </w:tc>
        <w:tc>
          <w:tcPr>
            <w:tcW w:w="431" w:type="pct"/>
            <w:textDirection w:val="btLr"/>
            <w:vAlign w:val="center"/>
          </w:tcPr>
          <w:p w:rsidR="00652AD1" w:rsidRPr="00383FEA" w:rsidRDefault="00652AD1" w:rsidP="007D536F">
            <w:pPr>
              <w:ind w:left="113" w:right="113"/>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2θº</w:t>
            </w:r>
          </w:p>
        </w:tc>
        <w:tc>
          <w:tcPr>
            <w:tcW w:w="428" w:type="pct"/>
            <w:textDirection w:val="btLr"/>
            <w:vAlign w:val="center"/>
          </w:tcPr>
          <w:p w:rsidR="00652AD1" w:rsidRPr="00383FEA" w:rsidRDefault="002C60CD" w:rsidP="007D536F">
            <w:pPr>
              <w:ind w:left="113" w:right="113"/>
              <w:jc w:val="center"/>
              <w:rPr>
                <w:rFonts w:ascii="Times New Roman" w:hAnsi="Times New Roman" w:cs="Times New Roman"/>
                <w:sz w:val="24"/>
                <w:szCs w:val="24"/>
                <w:lang w:val="en-US"/>
              </w:rPr>
            </w:pPr>
            <w:r w:rsidRPr="00383FEA">
              <w:rPr>
                <w:rFonts w:ascii="Times New Roman" w:hAnsi="Times New Roman" w:cs="Times New Roman"/>
                <w:sz w:val="24"/>
                <w:szCs w:val="24"/>
                <w:lang w:val="kk-KZ"/>
              </w:rPr>
              <w:t>М</w:t>
            </w:r>
            <w:r w:rsidR="00652AD1" w:rsidRPr="00383FEA">
              <w:rPr>
                <w:rFonts w:ascii="Times New Roman" w:hAnsi="Times New Roman" w:cs="Times New Roman"/>
                <w:sz w:val="24"/>
                <w:szCs w:val="24"/>
                <w:lang w:val="kk-KZ"/>
              </w:rPr>
              <w:t>ежплоскостное расстояние</w:t>
            </w:r>
            <w:r w:rsidR="00652AD1" w:rsidRPr="00383FEA">
              <w:rPr>
                <w:rFonts w:ascii="Times New Roman" w:hAnsi="Times New Roman" w:cs="Times New Roman"/>
                <w:sz w:val="24"/>
                <w:szCs w:val="24"/>
                <w:lang w:val="en-US"/>
              </w:rPr>
              <w:t>, Å</w:t>
            </w:r>
          </w:p>
        </w:tc>
        <w:tc>
          <w:tcPr>
            <w:tcW w:w="508" w:type="pct"/>
            <w:textDirection w:val="btLr"/>
            <w:vAlign w:val="center"/>
          </w:tcPr>
          <w:p w:rsidR="00B366BC" w:rsidRPr="00383FEA" w:rsidRDefault="00B366BC" w:rsidP="007D536F">
            <w:pPr>
              <w:ind w:left="113" w:right="113"/>
              <w:jc w:val="center"/>
              <w:rPr>
                <w:rFonts w:ascii="Times New Roman" w:hAnsi="Times New Roman" w:cs="Times New Roman"/>
                <w:sz w:val="24"/>
                <w:szCs w:val="24"/>
                <w:lang w:val="kk-KZ"/>
              </w:rPr>
            </w:pPr>
            <w:r w:rsidRPr="00383FEA">
              <w:rPr>
                <w:rFonts w:ascii="Times New Roman" w:hAnsi="Times New Roman" w:cs="Times New Roman"/>
                <w:sz w:val="24"/>
                <w:szCs w:val="24"/>
                <w:lang w:val="kk-KZ"/>
              </w:rPr>
              <w:t>Р</w:t>
            </w:r>
            <w:r w:rsidR="00652AD1" w:rsidRPr="00383FEA">
              <w:rPr>
                <w:rFonts w:ascii="Times New Roman" w:hAnsi="Times New Roman" w:cs="Times New Roman"/>
                <w:sz w:val="24"/>
                <w:szCs w:val="24"/>
                <w:lang w:val="kk-KZ"/>
              </w:rPr>
              <w:t>азмер</w:t>
            </w:r>
          </w:p>
          <w:p w:rsidR="00652AD1" w:rsidRPr="00383FEA" w:rsidRDefault="00652AD1" w:rsidP="007D536F">
            <w:pPr>
              <w:ind w:left="113" w:right="113"/>
              <w:jc w:val="center"/>
              <w:rPr>
                <w:rFonts w:ascii="Times New Roman" w:hAnsi="Times New Roman" w:cs="Times New Roman"/>
                <w:sz w:val="24"/>
                <w:szCs w:val="24"/>
                <w:lang w:val="en-US"/>
              </w:rPr>
            </w:pPr>
            <w:r w:rsidRPr="00383FEA">
              <w:rPr>
                <w:rFonts w:ascii="Times New Roman" w:hAnsi="Times New Roman" w:cs="Times New Roman"/>
                <w:sz w:val="24"/>
                <w:szCs w:val="24"/>
                <w:lang w:val="kk-KZ"/>
              </w:rPr>
              <w:t>кристаллитов</w:t>
            </w:r>
            <w:r w:rsidRPr="00383FEA">
              <w:rPr>
                <w:rFonts w:ascii="Times New Roman" w:hAnsi="Times New Roman" w:cs="Times New Roman"/>
                <w:sz w:val="24"/>
                <w:szCs w:val="24"/>
                <w:lang w:val="en-US"/>
              </w:rPr>
              <w:t>, nm</w:t>
            </w:r>
          </w:p>
        </w:tc>
        <w:tc>
          <w:tcPr>
            <w:tcW w:w="428" w:type="pct"/>
            <w:textDirection w:val="btLr"/>
            <w:vAlign w:val="center"/>
          </w:tcPr>
          <w:p w:rsidR="00652AD1" w:rsidRPr="00383FEA" w:rsidRDefault="00652AD1" w:rsidP="007D536F">
            <w:pPr>
              <w:ind w:left="113" w:right="113"/>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FWHM</w:t>
            </w:r>
          </w:p>
        </w:tc>
        <w:tc>
          <w:tcPr>
            <w:tcW w:w="510" w:type="pct"/>
            <w:textDirection w:val="btLr"/>
            <w:vAlign w:val="center"/>
          </w:tcPr>
          <w:p w:rsidR="00B366BC" w:rsidRPr="00383FEA" w:rsidRDefault="002C60CD" w:rsidP="007D536F">
            <w:pPr>
              <w:ind w:left="113" w:right="113"/>
              <w:jc w:val="center"/>
              <w:rPr>
                <w:rFonts w:ascii="Times New Roman" w:hAnsi="Times New Roman" w:cs="Times New Roman"/>
                <w:sz w:val="24"/>
                <w:szCs w:val="24"/>
              </w:rPr>
            </w:pPr>
            <w:r w:rsidRPr="00383FEA">
              <w:rPr>
                <w:rFonts w:ascii="Times New Roman" w:hAnsi="Times New Roman" w:cs="Times New Roman"/>
                <w:sz w:val="24"/>
                <w:szCs w:val="24"/>
              </w:rPr>
              <w:t>П</w:t>
            </w:r>
            <w:r w:rsidR="00652AD1" w:rsidRPr="00383FEA">
              <w:rPr>
                <w:rFonts w:ascii="Times New Roman" w:hAnsi="Times New Roman" w:cs="Times New Roman"/>
                <w:sz w:val="24"/>
                <w:szCs w:val="24"/>
              </w:rPr>
              <w:t xml:space="preserve">араметры </w:t>
            </w:r>
          </w:p>
          <w:p w:rsidR="00652AD1" w:rsidRPr="00383FEA" w:rsidRDefault="00652AD1" w:rsidP="007D536F">
            <w:pPr>
              <w:ind w:left="113" w:right="113"/>
              <w:jc w:val="center"/>
              <w:rPr>
                <w:rFonts w:ascii="Times New Roman" w:hAnsi="Times New Roman" w:cs="Times New Roman"/>
                <w:sz w:val="24"/>
                <w:szCs w:val="24"/>
                <w:lang w:val="en-US"/>
              </w:rPr>
            </w:pPr>
            <w:r w:rsidRPr="00383FEA">
              <w:rPr>
                <w:rFonts w:ascii="Times New Roman" w:hAnsi="Times New Roman" w:cs="Times New Roman"/>
                <w:sz w:val="24"/>
                <w:szCs w:val="24"/>
              </w:rPr>
              <w:t>ячейки</w:t>
            </w:r>
            <w:r w:rsidRPr="00383FEA">
              <w:rPr>
                <w:rFonts w:ascii="Times New Roman" w:hAnsi="Times New Roman" w:cs="Times New Roman"/>
                <w:sz w:val="24"/>
                <w:szCs w:val="24"/>
                <w:lang w:val="en-US"/>
              </w:rPr>
              <w:t>, Å</w:t>
            </w:r>
          </w:p>
        </w:tc>
        <w:tc>
          <w:tcPr>
            <w:tcW w:w="403" w:type="pct"/>
            <w:textDirection w:val="btLr"/>
            <w:vAlign w:val="center"/>
          </w:tcPr>
          <w:p w:rsidR="00B366BC" w:rsidRPr="00383FEA" w:rsidRDefault="00B366BC" w:rsidP="00B366BC">
            <w:pPr>
              <w:ind w:left="-34" w:right="-70"/>
              <w:jc w:val="center"/>
              <w:rPr>
                <w:rFonts w:ascii="Times New Roman" w:hAnsi="Times New Roman" w:cs="Times New Roman"/>
                <w:sz w:val="24"/>
                <w:szCs w:val="24"/>
              </w:rPr>
            </w:pPr>
            <w:r w:rsidRPr="00383FEA">
              <w:rPr>
                <w:rFonts w:ascii="Times New Roman" w:hAnsi="Times New Roman" w:cs="Times New Roman"/>
                <w:sz w:val="24"/>
                <w:szCs w:val="24"/>
              </w:rPr>
              <w:t>Ф</w:t>
            </w:r>
            <w:r w:rsidR="00652AD1" w:rsidRPr="00383FEA">
              <w:rPr>
                <w:rFonts w:ascii="Times New Roman" w:hAnsi="Times New Roman" w:cs="Times New Roman"/>
                <w:sz w:val="24"/>
                <w:szCs w:val="24"/>
              </w:rPr>
              <w:t>азо</w:t>
            </w:r>
            <w:r w:rsidRPr="00383FEA">
              <w:rPr>
                <w:rFonts w:ascii="Times New Roman" w:hAnsi="Times New Roman" w:cs="Times New Roman"/>
                <w:sz w:val="24"/>
                <w:szCs w:val="24"/>
              </w:rPr>
              <w:t>вое</w:t>
            </w:r>
          </w:p>
          <w:p w:rsidR="00652AD1" w:rsidRPr="00383FEA" w:rsidRDefault="00652AD1" w:rsidP="00B366BC">
            <w:pPr>
              <w:ind w:left="-34" w:right="-70"/>
              <w:jc w:val="center"/>
              <w:rPr>
                <w:rFonts w:ascii="Times New Roman" w:hAnsi="Times New Roman" w:cs="Times New Roman"/>
                <w:sz w:val="24"/>
                <w:szCs w:val="24"/>
              </w:rPr>
            </w:pPr>
            <w:r w:rsidRPr="00383FEA">
              <w:rPr>
                <w:rFonts w:ascii="Times New Roman" w:hAnsi="Times New Roman" w:cs="Times New Roman"/>
                <w:sz w:val="24"/>
                <w:szCs w:val="24"/>
              </w:rPr>
              <w:t>содержание, %</w:t>
            </w:r>
          </w:p>
        </w:tc>
        <w:tc>
          <w:tcPr>
            <w:tcW w:w="456" w:type="pct"/>
            <w:textDirection w:val="btLr"/>
            <w:vAlign w:val="center"/>
          </w:tcPr>
          <w:p w:rsidR="00652AD1" w:rsidRPr="00383FEA" w:rsidRDefault="00652AD1" w:rsidP="007D536F">
            <w:pPr>
              <w:ind w:left="113" w:right="113"/>
              <w:jc w:val="center"/>
              <w:rPr>
                <w:rFonts w:ascii="Times New Roman" w:hAnsi="Times New Roman" w:cs="Times New Roman"/>
                <w:sz w:val="24"/>
                <w:szCs w:val="24"/>
                <w:vertAlign w:val="superscript"/>
                <w:lang w:val="en-US"/>
              </w:rPr>
            </w:pPr>
            <w:r w:rsidRPr="00383FEA">
              <w:rPr>
                <w:rFonts w:ascii="Times New Roman" w:hAnsi="Times New Roman" w:cs="Times New Roman"/>
                <w:sz w:val="24"/>
                <w:szCs w:val="24"/>
                <w:lang w:val="en-US"/>
              </w:rPr>
              <w:t>V</w:t>
            </w:r>
            <w:r w:rsidRPr="00383FEA">
              <w:rPr>
                <w:rFonts w:ascii="Times New Roman" w:hAnsi="Times New Roman" w:cs="Times New Roman"/>
                <w:sz w:val="24"/>
                <w:szCs w:val="24"/>
              </w:rPr>
              <w:t xml:space="preserve"> ЭЯ</w:t>
            </w:r>
            <w:r w:rsidRPr="00383FEA">
              <w:rPr>
                <w:rFonts w:ascii="Times New Roman" w:hAnsi="Times New Roman" w:cs="Times New Roman"/>
                <w:sz w:val="24"/>
                <w:szCs w:val="24"/>
                <w:lang w:val="en-US"/>
              </w:rPr>
              <w:t>, Å</w:t>
            </w:r>
            <w:r w:rsidRPr="00383FEA">
              <w:rPr>
                <w:rFonts w:ascii="Times New Roman" w:hAnsi="Times New Roman" w:cs="Times New Roman"/>
                <w:sz w:val="24"/>
                <w:szCs w:val="24"/>
                <w:vertAlign w:val="superscript"/>
                <w:lang w:val="en-US"/>
              </w:rPr>
              <w:t>3</w:t>
            </w:r>
          </w:p>
        </w:tc>
      </w:tr>
      <w:tr w:rsidR="00740EEB" w:rsidRPr="00383FEA" w:rsidTr="00E64FD9">
        <w:trPr>
          <w:trHeight w:val="260"/>
          <w:jc w:val="center"/>
        </w:trPr>
        <w:tc>
          <w:tcPr>
            <w:tcW w:w="5000" w:type="pct"/>
            <w:gridSpan w:val="10"/>
          </w:tcPr>
          <w:p w:rsidR="00740EEB" w:rsidRPr="00383FEA" w:rsidRDefault="00740EEB" w:rsidP="00740EEB">
            <w:pPr>
              <w:ind w:left="-48" w:right="-99"/>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U =</w:t>
            </w:r>
            <w:r w:rsidRPr="00383FEA">
              <w:rPr>
                <w:rFonts w:ascii="Times New Roman" w:hAnsi="Times New Roman" w:cs="Times New Roman"/>
                <w:i/>
                <w:sz w:val="24"/>
                <w:szCs w:val="24"/>
                <w:lang w:val="en-US"/>
              </w:rPr>
              <w:t xml:space="preserve"> </w:t>
            </w:r>
            <w:r w:rsidRPr="00383FEA">
              <w:rPr>
                <w:rFonts w:ascii="Times New Roman" w:hAnsi="Times New Roman" w:cs="Times New Roman"/>
                <w:sz w:val="24"/>
                <w:szCs w:val="24"/>
                <w:lang w:val="en-US"/>
              </w:rPr>
              <w:t xml:space="preserve">1 </w:t>
            </w:r>
            <w:r w:rsidRPr="00383FEA">
              <w:rPr>
                <w:rFonts w:ascii="Times New Roman" w:hAnsi="Times New Roman" w:cs="Times New Roman"/>
                <w:sz w:val="24"/>
                <w:szCs w:val="24"/>
              </w:rPr>
              <w:t>В</w:t>
            </w:r>
          </w:p>
        </w:tc>
      </w:tr>
      <w:tr w:rsidR="00E64FD9" w:rsidRPr="00383FEA" w:rsidTr="00103977">
        <w:trPr>
          <w:trHeight w:val="609"/>
          <w:jc w:val="center"/>
        </w:trPr>
        <w:tc>
          <w:tcPr>
            <w:tcW w:w="1063" w:type="pct"/>
            <w:vAlign w:val="center"/>
          </w:tcPr>
          <w:p w:rsidR="00652AD1" w:rsidRPr="00383FEA" w:rsidRDefault="00652AD1" w:rsidP="001530F2">
            <w:pPr>
              <w:jc w:val="center"/>
              <w:rPr>
                <w:rFonts w:ascii="Times New Roman" w:hAnsi="Times New Roman" w:cs="Times New Roman"/>
                <w:sz w:val="24"/>
                <w:szCs w:val="24"/>
              </w:rPr>
            </w:pPr>
            <w:r w:rsidRPr="00383FEA">
              <w:rPr>
                <w:rFonts w:ascii="Times New Roman" w:hAnsi="Times New Roman" w:cs="Times New Roman"/>
                <w:sz w:val="24"/>
                <w:szCs w:val="24"/>
              </w:rPr>
              <w:t>Орторомбическая</w:t>
            </w:r>
          </w:p>
        </w:tc>
        <w:tc>
          <w:tcPr>
            <w:tcW w:w="427" w:type="pct"/>
            <w:vAlign w:val="center"/>
          </w:tcPr>
          <w:p w:rsidR="00652AD1" w:rsidRPr="00383FEA" w:rsidRDefault="00652AD1" w:rsidP="001530F2">
            <w:pPr>
              <w:jc w:val="center"/>
              <w:rPr>
                <w:rFonts w:ascii="Times New Roman" w:hAnsi="Times New Roman" w:cs="Times New Roman"/>
                <w:sz w:val="24"/>
                <w:szCs w:val="24"/>
              </w:rPr>
            </w:pPr>
            <w:r w:rsidRPr="00383FEA">
              <w:rPr>
                <w:rFonts w:ascii="Times New Roman" w:hAnsi="Times New Roman" w:cs="Times New Roman"/>
                <w:i/>
                <w:sz w:val="24"/>
                <w:szCs w:val="24"/>
                <w:lang w:val="en-US"/>
              </w:rPr>
              <w:t>Pnma</w:t>
            </w:r>
            <w:r w:rsidRPr="00383FEA">
              <w:rPr>
                <w:rFonts w:ascii="Times New Roman" w:hAnsi="Times New Roman" w:cs="Times New Roman"/>
                <w:sz w:val="24"/>
                <w:szCs w:val="24"/>
                <w:lang w:val="en-US"/>
              </w:rPr>
              <w:t xml:space="preserve"> (62)</w:t>
            </w:r>
          </w:p>
        </w:tc>
        <w:tc>
          <w:tcPr>
            <w:tcW w:w="347" w:type="pct"/>
            <w:vAlign w:val="center"/>
          </w:tcPr>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121</w:t>
            </w:r>
          </w:p>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112</w:t>
            </w:r>
          </w:p>
          <w:p w:rsidR="00652AD1" w:rsidRPr="00383FEA" w:rsidRDefault="00740EEB" w:rsidP="001530F2">
            <w:pPr>
              <w:jc w:val="center"/>
              <w:rPr>
                <w:rFonts w:ascii="Times New Roman" w:hAnsi="Times New Roman" w:cs="Times New Roman"/>
                <w:sz w:val="24"/>
                <w:szCs w:val="24"/>
              </w:rPr>
            </w:pPr>
            <w:r w:rsidRPr="00383FEA">
              <w:rPr>
                <w:rFonts w:ascii="Times New Roman" w:hAnsi="Times New Roman" w:cs="Times New Roman"/>
                <w:sz w:val="24"/>
                <w:szCs w:val="24"/>
              </w:rPr>
              <w:t>040</w:t>
            </w:r>
          </w:p>
          <w:p w:rsidR="00740EEB" w:rsidRPr="00383FEA" w:rsidRDefault="00740EEB" w:rsidP="001530F2">
            <w:pPr>
              <w:jc w:val="center"/>
              <w:rPr>
                <w:rFonts w:ascii="Times New Roman" w:hAnsi="Times New Roman" w:cs="Times New Roman"/>
                <w:sz w:val="24"/>
                <w:szCs w:val="24"/>
              </w:rPr>
            </w:pPr>
            <w:r w:rsidRPr="00383FEA">
              <w:rPr>
                <w:rFonts w:ascii="Times New Roman" w:hAnsi="Times New Roman" w:cs="Times New Roman"/>
                <w:sz w:val="24"/>
                <w:szCs w:val="24"/>
              </w:rPr>
              <w:t>321</w:t>
            </w:r>
          </w:p>
          <w:p w:rsidR="00740EEB" w:rsidRPr="00383FEA" w:rsidRDefault="00740EEB" w:rsidP="001530F2">
            <w:pPr>
              <w:jc w:val="center"/>
              <w:rPr>
                <w:rFonts w:ascii="Times New Roman" w:hAnsi="Times New Roman" w:cs="Times New Roman"/>
                <w:sz w:val="24"/>
                <w:szCs w:val="24"/>
              </w:rPr>
            </w:pPr>
            <w:r w:rsidRPr="00383FEA">
              <w:rPr>
                <w:rFonts w:ascii="Times New Roman" w:hAnsi="Times New Roman" w:cs="Times New Roman"/>
                <w:sz w:val="24"/>
                <w:szCs w:val="24"/>
              </w:rPr>
              <w:t>103</w:t>
            </w:r>
          </w:p>
          <w:p w:rsidR="008C7795" w:rsidRPr="00383FEA" w:rsidRDefault="00740EEB" w:rsidP="001530F2">
            <w:pPr>
              <w:jc w:val="center"/>
              <w:rPr>
                <w:rFonts w:ascii="Times New Roman" w:hAnsi="Times New Roman" w:cs="Times New Roman"/>
                <w:sz w:val="24"/>
                <w:szCs w:val="24"/>
              </w:rPr>
            </w:pPr>
            <w:r w:rsidRPr="00383FEA">
              <w:rPr>
                <w:rFonts w:ascii="Times New Roman" w:hAnsi="Times New Roman" w:cs="Times New Roman"/>
                <w:sz w:val="24"/>
                <w:szCs w:val="24"/>
              </w:rPr>
              <w:t>123</w:t>
            </w:r>
          </w:p>
        </w:tc>
        <w:tc>
          <w:tcPr>
            <w:tcW w:w="431" w:type="pct"/>
            <w:vAlign w:val="center"/>
          </w:tcPr>
          <w:p w:rsidR="00652AD1"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lang w:val="en-US"/>
              </w:rPr>
              <w:t>33,</w:t>
            </w:r>
            <w:r w:rsidR="00143802" w:rsidRPr="00383FEA">
              <w:rPr>
                <w:rFonts w:ascii="Times New Roman" w:hAnsi="Times New Roman" w:cs="Times New Roman"/>
                <w:sz w:val="24"/>
                <w:szCs w:val="24"/>
                <w:lang w:val="en-US"/>
              </w:rPr>
              <w:t>09</w:t>
            </w:r>
          </w:p>
          <w:p w:rsidR="00652AD1"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lang w:val="en-US"/>
              </w:rPr>
              <w:t>40,</w:t>
            </w:r>
            <w:r w:rsidR="00143802" w:rsidRPr="00383FEA">
              <w:rPr>
                <w:rFonts w:ascii="Times New Roman" w:hAnsi="Times New Roman" w:cs="Times New Roman"/>
                <w:sz w:val="24"/>
                <w:szCs w:val="24"/>
                <w:lang w:val="en-US"/>
              </w:rPr>
              <w:t>27</w:t>
            </w:r>
          </w:p>
          <w:p w:rsidR="008C7795"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lang w:val="en-US"/>
              </w:rPr>
              <w:t>,</w:t>
            </w:r>
            <w:r w:rsidR="00BD63B1" w:rsidRPr="00383FEA">
              <w:rPr>
                <w:rFonts w:ascii="Times New Roman" w:hAnsi="Times New Roman" w:cs="Times New Roman"/>
                <w:sz w:val="24"/>
                <w:szCs w:val="24"/>
              </w:rPr>
              <w:t>88</w:t>
            </w:r>
          </w:p>
          <w:p w:rsidR="00740EEB"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lang w:val="en-US"/>
              </w:rPr>
              <w:t>,</w:t>
            </w:r>
            <w:r w:rsidR="00BD63B1" w:rsidRPr="00383FEA">
              <w:rPr>
                <w:rFonts w:ascii="Times New Roman" w:hAnsi="Times New Roman" w:cs="Times New Roman"/>
                <w:sz w:val="24"/>
                <w:szCs w:val="24"/>
              </w:rPr>
              <w:t>53</w:t>
            </w:r>
          </w:p>
          <w:p w:rsidR="00740EEB"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lang w:val="en-US"/>
              </w:rPr>
              <w:t>,</w:t>
            </w:r>
            <w:r w:rsidR="00BD63B1" w:rsidRPr="00383FEA">
              <w:rPr>
                <w:rFonts w:ascii="Times New Roman" w:hAnsi="Times New Roman" w:cs="Times New Roman"/>
                <w:sz w:val="24"/>
                <w:szCs w:val="24"/>
              </w:rPr>
              <w:t>19</w:t>
            </w:r>
          </w:p>
          <w:p w:rsidR="00652AD1"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lang w:val="en-US"/>
              </w:rPr>
              <w:t>61,</w:t>
            </w:r>
            <w:r w:rsidR="00143802" w:rsidRPr="00383FEA">
              <w:rPr>
                <w:rFonts w:ascii="Times New Roman" w:hAnsi="Times New Roman" w:cs="Times New Roman"/>
                <w:sz w:val="24"/>
                <w:szCs w:val="24"/>
                <w:lang w:val="en-US"/>
              </w:rPr>
              <w:t>74</w:t>
            </w:r>
          </w:p>
        </w:tc>
        <w:tc>
          <w:tcPr>
            <w:tcW w:w="428" w:type="pct"/>
            <w:vAlign w:val="center"/>
          </w:tcPr>
          <w:p w:rsidR="00652AD1"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lang w:val="en-US"/>
              </w:rPr>
              <w:t>2,</w:t>
            </w:r>
            <w:r w:rsidR="007D536F" w:rsidRPr="00383FEA">
              <w:rPr>
                <w:rFonts w:ascii="Times New Roman" w:hAnsi="Times New Roman" w:cs="Times New Roman"/>
                <w:sz w:val="24"/>
                <w:szCs w:val="24"/>
                <w:lang w:val="en-US"/>
              </w:rPr>
              <w:t>70</w:t>
            </w:r>
          </w:p>
          <w:p w:rsidR="00652AD1"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lang w:val="en-US"/>
              </w:rPr>
              <w:t>2,</w:t>
            </w:r>
            <w:r w:rsidR="007D536F" w:rsidRPr="00383FEA">
              <w:rPr>
                <w:rFonts w:ascii="Times New Roman" w:hAnsi="Times New Roman" w:cs="Times New Roman"/>
                <w:sz w:val="24"/>
                <w:szCs w:val="24"/>
                <w:lang w:val="en-US"/>
              </w:rPr>
              <w:t>23</w:t>
            </w:r>
          </w:p>
          <w:p w:rsidR="008C7795"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US"/>
              </w:rPr>
              <w:t>,</w:t>
            </w:r>
            <w:r w:rsidR="005A18CC" w:rsidRPr="00383FEA">
              <w:rPr>
                <w:rFonts w:ascii="Times New Roman" w:hAnsi="Times New Roman" w:cs="Times New Roman"/>
                <w:sz w:val="24"/>
                <w:szCs w:val="24"/>
              </w:rPr>
              <w:t>13</w:t>
            </w:r>
          </w:p>
          <w:p w:rsidR="00740EEB"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r w:rsidR="00BD63B1" w:rsidRPr="00383FEA">
              <w:rPr>
                <w:rFonts w:ascii="Times New Roman" w:hAnsi="Times New Roman" w:cs="Times New Roman"/>
                <w:sz w:val="24"/>
                <w:szCs w:val="24"/>
              </w:rPr>
              <w:t>683</w:t>
            </w:r>
          </w:p>
          <w:p w:rsidR="00740EEB"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r w:rsidR="00BD63B1" w:rsidRPr="00383FEA">
              <w:rPr>
                <w:rFonts w:ascii="Times New Roman" w:hAnsi="Times New Roman" w:cs="Times New Roman"/>
                <w:sz w:val="24"/>
                <w:szCs w:val="24"/>
              </w:rPr>
              <w:t>637</w:t>
            </w:r>
          </w:p>
          <w:p w:rsidR="00652AD1" w:rsidRPr="00383FEA" w:rsidRDefault="00383FEA" w:rsidP="00383FEA">
            <w:pPr>
              <w:rPr>
                <w:rFonts w:ascii="Times New Roman" w:hAnsi="Times New Roman" w:cs="Times New Roman"/>
                <w:sz w:val="24"/>
                <w:szCs w:val="24"/>
              </w:rPr>
            </w:pPr>
            <w:r>
              <w:rPr>
                <w:rFonts w:ascii="Times New Roman" w:hAnsi="Times New Roman" w:cs="Times New Roman"/>
                <w:sz w:val="24"/>
                <w:szCs w:val="24"/>
                <w:lang w:val="en-US"/>
              </w:rPr>
              <w:t xml:space="preserve"> 1,</w:t>
            </w:r>
            <w:r w:rsidR="007D536F" w:rsidRPr="00383FEA">
              <w:rPr>
                <w:rFonts w:ascii="Times New Roman" w:hAnsi="Times New Roman" w:cs="Times New Roman"/>
                <w:sz w:val="24"/>
                <w:szCs w:val="24"/>
                <w:lang w:val="en-US"/>
              </w:rPr>
              <w:t>50</w:t>
            </w:r>
          </w:p>
        </w:tc>
        <w:tc>
          <w:tcPr>
            <w:tcW w:w="508" w:type="pct"/>
            <w:vAlign w:val="center"/>
          </w:tcPr>
          <w:p w:rsidR="00652AD1" w:rsidRPr="00383FEA" w:rsidRDefault="00383FEA" w:rsidP="00BD63B1">
            <w:pPr>
              <w:jc w:val="center"/>
              <w:rPr>
                <w:rFonts w:ascii="Times New Roman" w:hAnsi="Times New Roman" w:cs="Times New Roman"/>
                <w:sz w:val="24"/>
                <w:szCs w:val="24"/>
                <w:lang w:val="en-US"/>
              </w:rPr>
            </w:pPr>
            <w:r>
              <w:rPr>
                <w:rFonts w:ascii="Times New Roman" w:hAnsi="Times New Roman" w:cs="Times New Roman"/>
                <w:sz w:val="24"/>
                <w:szCs w:val="24"/>
                <w:lang w:val="en-US"/>
              </w:rPr>
              <w:t>57,</w:t>
            </w:r>
            <w:r w:rsidR="00652AD1" w:rsidRPr="00383FEA">
              <w:rPr>
                <w:rFonts w:ascii="Times New Roman" w:hAnsi="Times New Roman" w:cs="Times New Roman"/>
                <w:sz w:val="24"/>
                <w:szCs w:val="24"/>
                <w:lang w:val="en-US"/>
              </w:rPr>
              <w:t>85</w:t>
            </w:r>
          </w:p>
          <w:p w:rsidR="00652AD1" w:rsidRPr="00383FEA" w:rsidRDefault="00383FEA" w:rsidP="00BD63B1">
            <w:pPr>
              <w:jc w:val="center"/>
              <w:rPr>
                <w:rFonts w:ascii="Times New Roman" w:hAnsi="Times New Roman" w:cs="Times New Roman"/>
                <w:sz w:val="24"/>
                <w:szCs w:val="24"/>
                <w:lang w:val="en-US"/>
              </w:rPr>
            </w:pPr>
            <w:r>
              <w:rPr>
                <w:rFonts w:ascii="Times New Roman" w:hAnsi="Times New Roman" w:cs="Times New Roman"/>
                <w:sz w:val="24"/>
                <w:szCs w:val="24"/>
                <w:lang w:val="en-US"/>
              </w:rPr>
              <w:t>28,</w:t>
            </w:r>
            <w:r w:rsidR="00652AD1" w:rsidRPr="00383FEA">
              <w:rPr>
                <w:rFonts w:ascii="Times New Roman" w:hAnsi="Times New Roman" w:cs="Times New Roman"/>
                <w:sz w:val="24"/>
                <w:szCs w:val="24"/>
                <w:lang w:val="en-US"/>
              </w:rPr>
              <w:t>77</w:t>
            </w:r>
          </w:p>
          <w:p w:rsidR="00B26266"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87</w:t>
            </w:r>
            <w:r>
              <w:rPr>
                <w:rFonts w:ascii="Times New Roman" w:hAnsi="Times New Roman" w:cs="Times New Roman"/>
                <w:sz w:val="24"/>
                <w:szCs w:val="24"/>
                <w:lang w:val="en-US"/>
              </w:rPr>
              <w:t>,</w:t>
            </w:r>
            <w:r w:rsidR="00D27299" w:rsidRPr="00383FEA">
              <w:rPr>
                <w:rFonts w:ascii="Times New Roman" w:hAnsi="Times New Roman" w:cs="Times New Roman"/>
                <w:sz w:val="24"/>
                <w:szCs w:val="24"/>
              </w:rPr>
              <w:t>43</w:t>
            </w:r>
          </w:p>
          <w:p w:rsidR="00B26266"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lang w:val="en-US"/>
              </w:rPr>
              <w:t>,</w:t>
            </w:r>
            <w:r w:rsidR="00BD63B1" w:rsidRPr="00383FEA">
              <w:rPr>
                <w:rFonts w:ascii="Times New Roman" w:hAnsi="Times New Roman" w:cs="Times New Roman"/>
                <w:sz w:val="24"/>
                <w:szCs w:val="24"/>
              </w:rPr>
              <w:t>61</w:t>
            </w:r>
          </w:p>
          <w:p w:rsidR="00B26266"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lang w:val="en-US"/>
              </w:rPr>
              <w:t>,</w:t>
            </w:r>
            <w:r w:rsidR="00BD63B1" w:rsidRPr="00383FEA">
              <w:rPr>
                <w:rFonts w:ascii="Times New Roman" w:hAnsi="Times New Roman" w:cs="Times New Roman"/>
                <w:sz w:val="24"/>
                <w:szCs w:val="24"/>
              </w:rPr>
              <w:t>45</w:t>
            </w:r>
          </w:p>
          <w:p w:rsidR="00652AD1" w:rsidRPr="00383FEA" w:rsidRDefault="00383FEA" w:rsidP="00BD63B1">
            <w:pPr>
              <w:jc w:val="center"/>
              <w:rPr>
                <w:rFonts w:ascii="Times New Roman" w:hAnsi="Times New Roman" w:cs="Times New Roman"/>
                <w:sz w:val="24"/>
                <w:szCs w:val="24"/>
                <w:lang w:val="en-US"/>
              </w:rPr>
            </w:pPr>
            <w:r>
              <w:rPr>
                <w:rFonts w:ascii="Times New Roman" w:hAnsi="Times New Roman" w:cs="Times New Roman"/>
                <w:sz w:val="24"/>
                <w:szCs w:val="24"/>
                <w:lang w:val="en-US"/>
              </w:rPr>
              <w:t>87,</w:t>
            </w:r>
            <w:r w:rsidR="00652AD1" w:rsidRPr="00383FEA">
              <w:rPr>
                <w:rFonts w:ascii="Times New Roman" w:hAnsi="Times New Roman" w:cs="Times New Roman"/>
                <w:sz w:val="24"/>
                <w:szCs w:val="24"/>
                <w:lang w:val="en-US"/>
              </w:rPr>
              <w:t>86</w:t>
            </w:r>
          </w:p>
        </w:tc>
        <w:tc>
          <w:tcPr>
            <w:tcW w:w="428" w:type="pct"/>
            <w:vAlign w:val="center"/>
          </w:tcPr>
          <w:p w:rsidR="00652AD1" w:rsidRPr="00383FEA" w:rsidRDefault="00383FEA" w:rsidP="00BD63B1">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159</w:t>
            </w:r>
          </w:p>
          <w:p w:rsidR="00652AD1" w:rsidRPr="00383FEA" w:rsidRDefault="00383FEA" w:rsidP="00BD63B1">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327</w:t>
            </w:r>
          </w:p>
          <w:p w:rsidR="00B26266"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D27299" w:rsidRPr="00383FEA">
              <w:rPr>
                <w:rFonts w:ascii="Times New Roman" w:hAnsi="Times New Roman" w:cs="Times New Roman"/>
                <w:sz w:val="24"/>
                <w:szCs w:val="24"/>
              </w:rPr>
              <w:t>123</w:t>
            </w:r>
          </w:p>
          <w:p w:rsidR="00B26266"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BD63B1" w:rsidRPr="00383FEA">
              <w:rPr>
                <w:rFonts w:ascii="Times New Roman" w:hAnsi="Times New Roman" w:cs="Times New Roman"/>
                <w:sz w:val="24"/>
                <w:szCs w:val="24"/>
              </w:rPr>
              <w:t>105</w:t>
            </w:r>
          </w:p>
          <w:p w:rsidR="00B26266" w:rsidRPr="00383FEA" w:rsidRDefault="00383FEA" w:rsidP="00BD63B1">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BD63B1" w:rsidRPr="00383FEA">
              <w:rPr>
                <w:rFonts w:ascii="Times New Roman" w:hAnsi="Times New Roman" w:cs="Times New Roman"/>
                <w:sz w:val="24"/>
                <w:szCs w:val="24"/>
              </w:rPr>
              <w:t>101</w:t>
            </w:r>
          </w:p>
          <w:p w:rsidR="00652AD1" w:rsidRPr="00383FEA" w:rsidRDefault="00383FEA" w:rsidP="00BD63B1">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117</w:t>
            </w:r>
          </w:p>
        </w:tc>
        <w:tc>
          <w:tcPr>
            <w:tcW w:w="510" w:type="pct"/>
            <w:vAlign w:val="center"/>
          </w:tcPr>
          <w:p w:rsidR="00F724AF" w:rsidRPr="00383FEA" w:rsidRDefault="00F724AF" w:rsidP="001530F2">
            <w:pPr>
              <w:jc w:val="center"/>
              <w:rPr>
                <w:rFonts w:ascii="Times New Roman" w:hAnsi="Times New Roman" w:cs="Times New Roman"/>
                <w:sz w:val="24"/>
                <w:szCs w:val="24"/>
              </w:rPr>
            </w:pPr>
            <w:r w:rsidRPr="00383FEA">
              <w:rPr>
                <w:rFonts w:ascii="Times New Roman" w:hAnsi="Times New Roman" w:cs="Times New Roman"/>
                <w:sz w:val="24"/>
                <w:szCs w:val="24"/>
                <w:lang w:val="en-US"/>
              </w:rPr>
              <w:t>a=5</w:t>
            </w:r>
            <w:r w:rsidR="00383FEA">
              <w:rPr>
                <w:rFonts w:ascii="Times New Roman" w:hAnsi="Times New Roman" w:cs="Times New Roman"/>
                <w:sz w:val="24"/>
                <w:szCs w:val="24"/>
                <w:lang w:val="en-US"/>
              </w:rPr>
              <w:t>,</w:t>
            </w:r>
            <w:r w:rsidRPr="00383FEA">
              <w:rPr>
                <w:rFonts w:ascii="Times New Roman" w:hAnsi="Times New Roman" w:cs="Times New Roman"/>
                <w:sz w:val="24"/>
                <w:szCs w:val="24"/>
                <w:lang w:val="en-US"/>
              </w:rPr>
              <w:t>87</w:t>
            </w:r>
          </w:p>
          <w:p w:rsidR="00F724AF"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b=7,</w:t>
            </w:r>
            <w:r w:rsidR="00F724AF" w:rsidRPr="00383FEA">
              <w:rPr>
                <w:rFonts w:ascii="Times New Roman" w:hAnsi="Times New Roman" w:cs="Times New Roman"/>
                <w:sz w:val="24"/>
                <w:szCs w:val="24"/>
                <w:lang w:val="en-US"/>
              </w:rPr>
              <w:t>71</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c=5,</w:t>
            </w:r>
            <w:r w:rsidR="00F724AF" w:rsidRPr="00383FEA">
              <w:rPr>
                <w:rFonts w:ascii="Times New Roman" w:hAnsi="Times New Roman" w:cs="Times New Roman"/>
                <w:sz w:val="24"/>
                <w:szCs w:val="24"/>
                <w:lang w:val="en-US"/>
              </w:rPr>
              <w:t>08</w:t>
            </w:r>
          </w:p>
        </w:tc>
        <w:tc>
          <w:tcPr>
            <w:tcW w:w="403" w:type="pct"/>
            <w:vAlign w:val="center"/>
          </w:tcPr>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100</w:t>
            </w:r>
          </w:p>
        </w:tc>
        <w:tc>
          <w:tcPr>
            <w:tcW w:w="456" w:type="pct"/>
            <w:vAlign w:val="center"/>
          </w:tcPr>
          <w:p w:rsidR="00652AD1" w:rsidRPr="00383FEA" w:rsidRDefault="00383FEA" w:rsidP="001530F2">
            <w:pPr>
              <w:ind w:left="-48" w:right="-99"/>
              <w:jc w:val="center"/>
              <w:rPr>
                <w:rFonts w:ascii="Times New Roman" w:hAnsi="Times New Roman" w:cs="Times New Roman"/>
                <w:sz w:val="24"/>
                <w:szCs w:val="24"/>
                <w:lang w:val="en-US"/>
              </w:rPr>
            </w:pPr>
            <w:r>
              <w:rPr>
                <w:rFonts w:ascii="Times New Roman" w:hAnsi="Times New Roman" w:cs="Times New Roman"/>
                <w:sz w:val="24"/>
                <w:szCs w:val="24"/>
                <w:lang w:val="en-US"/>
              </w:rPr>
              <w:t>230,</w:t>
            </w:r>
            <w:r w:rsidR="00652AD1" w:rsidRPr="00383FEA">
              <w:rPr>
                <w:rFonts w:ascii="Times New Roman" w:hAnsi="Times New Roman" w:cs="Times New Roman"/>
                <w:sz w:val="24"/>
                <w:szCs w:val="24"/>
                <w:lang w:val="en-US"/>
              </w:rPr>
              <w:t>06</w:t>
            </w:r>
          </w:p>
        </w:tc>
      </w:tr>
      <w:tr w:rsidR="00652AD1" w:rsidRPr="00383FEA" w:rsidTr="00E64FD9">
        <w:trPr>
          <w:trHeight w:val="70"/>
          <w:jc w:val="center"/>
        </w:trPr>
        <w:tc>
          <w:tcPr>
            <w:tcW w:w="5000" w:type="pct"/>
            <w:gridSpan w:val="10"/>
          </w:tcPr>
          <w:p w:rsidR="00652AD1" w:rsidRPr="00383FEA" w:rsidRDefault="00652AD1" w:rsidP="00F763E8">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 xml:space="preserve">U = 1.5 </w:t>
            </w:r>
            <w:r w:rsidRPr="00383FEA">
              <w:rPr>
                <w:rFonts w:ascii="Times New Roman" w:hAnsi="Times New Roman" w:cs="Times New Roman"/>
                <w:sz w:val="24"/>
                <w:szCs w:val="24"/>
              </w:rPr>
              <w:t>В</w:t>
            </w:r>
          </w:p>
        </w:tc>
      </w:tr>
      <w:tr w:rsidR="00E64FD9" w:rsidRPr="00383FEA" w:rsidTr="00103977">
        <w:trPr>
          <w:trHeight w:val="609"/>
          <w:jc w:val="center"/>
        </w:trPr>
        <w:tc>
          <w:tcPr>
            <w:tcW w:w="1063" w:type="pct"/>
            <w:vAlign w:val="center"/>
          </w:tcPr>
          <w:p w:rsidR="00652AD1" w:rsidRPr="00383FEA" w:rsidRDefault="00652AD1" w:rsidP="001530F2">
            <w:pPr>
              <w:jc w:val="center"/>
              <w:rPr>
                <w:rFonts w:ascii="Times New Roman" w:hAnsi="Times New Roman" w:cs="Times New Roman"/>
                <w:sz w:val="24"/>
                <w:szCs w:val="24"/>
              </w:rPr>
            </w:pPr>
            <w:r w:rsidRPr="00383FEA">
              <w:rPr>
                <w:rFonts w:ascii="Times New Roman" w:hAnsi="Times New Roman" w:cs="Times New Roman"/>
                <w:sz w:val="24"/>
                <w:szCs w:val="24"/>
              </w:rPr>
              <w:t>Орторомбическая</w:t>
            </w:r>
          </w:p>
        </w:tc>
        <w:tc>
          <w:tcPr>
            <w:tcW w:w="427" w:type="pct"/>
            <w:vAlign w:val="center"/>
          </w:tcPr>
          <w:p w:rsidR="00652AD1" w:rsidRPr="00383FEA" w:rsidRDefault="00652AD1" w:rsidP="001530F2">
            <w:pPr>
              <w:jc w:val="center"/>
              <w:rPr>
                <w:rFonts w:ascii="Times New Roman" w:hAnsi="Times New Roman" w:cs="Times New Roman"/>
                <w:i/>
                <w:sz w:val="24"/>
                <w:szCs w:val="24"/>
                <w:lang w:val="en-US"/>
              </w:rPr>
            </w:pPr>
            <w:r w:rsidRPr="00383FEA">
              <w:rPr>
                <w:rFonts w:ascii="Times New Roman" w:hAnsi="Times New Roman" w:cs="Times New Roman"/>
                <w:i/>
                <w:sz w:val="24"/>
                <w:szCs w:val="24"/>
                <w:lang w:val="en-US"/>
              </w:rPr>
              <w:t>Pnma</w:t>
            </w:r>
            <w:r w:rsidRPr="00383FEA">
              <w:rPr>
                <w:rFonts w:ascii="Times New Roman" w:hAnsi="Times New Roman" w:cs="Times New Roman"/>
                <w:sz w:val="24"/>
                <w:szCs w:val="24"/>
                <w:lang w:val="en-US"/>
              </w:rPr>
              <w:t xml:space="preserve"> (62)</w:t>
            </w:r>
          </w:p>
        </w:tc>
        <w:tc>
          <w:tcPr>
            <w:tcW w:w="347" w:type="pct"/>
            <w:vAlign w:val="center"/>
          </w:tcPr>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121</w:t>
            </w:r>
          </w:p>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112</w:t>
            </w:r>
          </w:p>
          <w:p w:rsidR="00652AD1" w:rsidRPr="00383FEA" w:rsidRDefault="00A1031E" w:rsidP="001530F2">
            <w:pPr>
              <w:jc w:val="center"/>
              <w:rPr>
                <w:rFonts w:ascii="Times New Roman" w:hAnsi="Times New Roman" w:cs="Times New Roman"/>
                <w:sz w:val="24"/>
                <w:szCs w:val="24"/>
              </w:rPr>
            </w:pPr>
            <w:r w:rsidRPr="00383FEA">
              <w:rPr>
                <w:rFonts w:ascii="Times New Roman" w:hAnsi="Times New Roman" w:cs="Times New Roman"/>
                <w:sz w:val="24"/>
                <w:szCs w:val="24"/>
              </w:rPr>
              <w:t>040</w:t>
            </w:r>
          </w:p>
          <w:p w:rsidR="00652AD1" w:rsidRPr="00383FEA" w:rsidRDefault="00A1031E" w:rsidP="001530F2">
            <w:pPr>
              <w:jc w:val="center"/>
              <w:rPr>
                <w:rFonts w:ascii="Times New Roman" w:hAnsi="Times New Roman" w:cs="Times New Roman"/>
                <w:sz w:val="24"/>
                <w:szCs w:val="24"/>
              </w:rPr>
            </w:pPr>
            <w:r w:rsidRPr="00383FEA">
              <w:rPr>
                <w:rFonts w:ascii="Times New Roman" w:hAnsi="Times New Roman" w:cs="Times New Roman"/>
                <w:sz w:val="24"/>
                <w:szCs w:val="24"/>
              </w:rPr>
              <w:t>321</w:t>
            </w:r>
          </w:p>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103</w:t>
            </w:r>
          </w:p>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123</w:t>
            </w:r>
          </w:p>
        </w:tc>
        <w:tc>
          <w:tcPr>
            <w:tcW w:w="431" w:type="pct"/>
            <w:vAlign w:val="center"/>
          </w:tcPr>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32,</w:t>
            </w:r>
            <w:r w:rsidR="00143802" w:rsidRPr="00383FEA">
              <w:rPr>
                <w:rFonts w:ascii="Times New Roman" w:hAnsi="Times New Roman" w:cs="Times New Roman"/>
                <w:sz w:val="24"/>
                <w:szCs w:val="24"/>
                <w:lang w:val="en-US"/>
              </w:rPr>
              <w:t>93</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40,</w:t>
            </w:r>
            <w:r w:rsidR="00143802" w:rsidRPr="00383FEA">
              <w:rPr>
                <w:rFonts w:ascii="Times New Roman" w:hAnsi="Times New Roman" w:cs="Times New Roman"/>
                <w:sz w:val="24"/>
                <w:szCs w:val="24"/>
                <w:lang w:val="en-US"/>
              </w:rPr>
              <w:t>15</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47,</w:t>
            </w:r>
            <w:r w:rsidR="00143802" w:rsidRPr="00383FEA">
              <w:rPr>
                <w:rFonts w:ascii="Times New Roman" w:hAnsi="Times New Roman" w:cs="Times New Roman"/>
                <w:sz w:val="24"/>
                <w:szCs w:val="24"/>
                <w:lang w:val="en-US"/>
              </w:rPr>
              <w:t>73</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54,</w:t>
            </w:r>
            <w:r w:rsidR="00143802" w:rsidRPr="00383FEA">
              <w:rPr>
                <w:rFonts w:ascii="Times New Roman" w:hAnsi="Times New Roman" w:cs="Times New Roman"/>
                <w:sz w:val="24"/>
                <w:szCs w:val="24"/>
                <w:lang w:val="en-US"/>
              </w:rPr>
              <w:t>60</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56,</w:t>
            </w:r>
            <w:r w:rsidR="00143802" w:rsidRPr="00383FEA">
              <w:rPr>
                <w:rFonts w:ascii="Times New Roman" w:hAnsi="Times New Roman" w:cs="Times New Roman"/>
                <w:sz w:val="24"/>
                <w:szCs w:val="24"/>
                <w:lang w:val="en-US"/>
              </w:rPr>
              <w:t>38</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61,</w:t>
            </w:r>
            <w:r w:rsidR="00143802" w:rsidRPr="00383FEA">
              <w:rPr>
                <w:rFonts w:ascii="Times New Roman" w:hAnsi="Times New Roman" w:cs="Times New Roman"/>
                <w:sz w:val="24"/>
                <w:szCs w:val="24"/>
                <w:lang w:val="en-US"/>
              </w:rPr>
              <w:t>70</w:t>
            </w:r>
          </w:p>
        </w:tc>
        <w:tc>
          <w:tcPr>
            <w:tcW w:w="428" w:type="pct"/>
            <w:vAlign w:val="center"/>
          </w:tcPr>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2,</w:t>
            </w:r>
            <w:r w:rsidR="007D536F" w:rsidRPr="00383FEA">
              <w:rPr>
                <w:rFonts w:ascii="Times New Roman" w:hAnsi="Times New Roman" w:cs="Times New Roman"/>
                <w:sz w:val="24"/>
                <w:szCs w:val="24"/>
                <w:lang w:val="en-US"/>
              </w:rPr>
              <w:t>71</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2,</w:t>
            </w:r>
            <w:r w:rsidR="007D536F" w:rsidRPr="00383FEA">
              <w:rPr>
                <w:rFonts w:ascii="Times New Roman" w:hAnsi="Times New Roman" w:cs="Times New Roman"/>
                <w:sz w:val="24"/>
                <w:szCs w:val="24"/>
                <w:lang w:val="en-US"/>
              </w:rPr>
              <w:t>24</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1,</w:t>
            </w:r>
            <w:r w:rsidR="007D536F" w:rsidRPr="00383FEA">
              <w:rPr>
                <w:rFonts w:ascii="Times New Roman" w:hAnsi="Times New Roman" w:cs="Times New Roman"/>
                <w:sz w:val="24"/>
                <w:szCs w:val="24"/>
                <w:lang w:val="en-US"/>
              </w:rPr>
              <w:t>90</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1,</w:t>
            </w:r>
            <w:r w:rsidR="007D536F" w:rsidRPr="00383FEA">
              <w:rPr>
                <w:rFonts w:ascii="Times New Roman" w:hAnsi="Times New Roman" w:cs="Times New Roman"/>
                <w:sz w:val="24"/>
                <w:szCs w:val="24"/>
                <w:lang w:val="en-US"/>
              </w:rPr>
              <w:t>67</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1,</w:t>
            </w:r>
            <w:r w:rsidR="007D536F" w:rsidRPr="00383FEA">
              <w:rPr>
                <w:rFonts w:ascii="Times New Roman" w:hAnsi="Times New Roman" w:cs="Times New Roman"/>
                <w:sz w:val="24"/>
                <w:szCs w:val="24"/>
                <w:lang w:val="en-US"/>
              </w:rPr>
              <w:t>63</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1,</w:t>
            </w:r>
            <w:r w:rsidR="007D536F" w:rsidRPr="00383FEA">
              <w:rPr>
                <w:rFonts w:ascii="Times New Roman" w:hAnsi="Times New Roman" w:cs="Times New Roman"/>
                <w:sz w:val="24"/>
                <w:szCs w:val="24"/>
                <w:lang w:val="en-US"/>
              </w:rPr>
              <w:t>50</w:t>
            </w:r>
          </w:p>
        </w:tc>
        <w:tc>
          <w:tcPr>
            <w:tcW w:w="508" w:type="pct"/>
            <w:vAlign w:val="center"/>
          </w:tcPr>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119,</w:t>
            </w:r>
            <w:r w:rsidR="00652AD1" w:rsidRPr="00383FEA">
              <w:rPr>
                <w:rFonts w:ascii="Times New Roman" w:hAnsi="Times New Roman" w:cs="Times New Roman"/>
                <w:sz w:val="24"/>
                <w:szCs w:val="24"/>
                <w:lang w:val="en-US"/>
              </w:rPr>
              <w:t>81</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20,</w:t>
            </w:r>
            <w:r w:rsidR="00652AD1" w:rsidRPr="00383FEA">
              <w:rPr>
                <w:rFonts w:ascii="Times New Roman" w:hAnsi="Times New Roman" w:cs="Times New Roman"/>
                <w:sz w:val="24"/>
                <w:szCs w:val="24"/>
                <w:lang w:val="en-US"/>
              </w:rPr>
              <w:t>53</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150,</w:t>
            </w:r>
            <w:r w:rsidR="00652AD1" w:rsidRPr="00383FEA">
              <w:rPr>
                <w:rFonts w:ascii="Times New Roman" w:hAnsi="Times New Roman" w:cs="Times New Roman"/>
                <w:sz w:val="24"/>
                <w:szCs w:val="24"/>
                <w:lang w:val="en-US"/>
              </w:rPr>
              <w:t>16</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84,</w:t>
            </w:r>
            <w:r w:rsidR="00652AD1" w:rsidRPr="00383FEA">
              <w:rPr>
                <w:rFonts w:ascii="Times New Roman" w:hAnsi="Times New Roman" w:cs="Times New Roman"/>
                <w:sz w:val="24"/>
                <w:szCs w:val="24"/>
                <w:lang w:val="en-US"/>
              </w:rPr>
              <w:t>24</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96,</w:t>
            </w:r>
            <w:r w:rsidR="00652AD1" w:rsidRPr="00383FEA">
              <w:rPr>
                <w:rFonts w:ascii="Times New Roman" w:hAnsi="Times New Roman" w:cs="Times New Roman"/>
                <w:sz w:val="24"/>
                <w:szCs w:val="24"/>
                <w:lang w:val="en-US"/>
              </w:rPr>
              <w:t>23</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140,</w:t>
            </w:r>
            <w:r w:rsidR="00652AD1" w:rsidRPr="00383FEA">
              <w:rPr>
                <w:rFonts w:ascii="Times New Roman" w:hAnsi="Times New Roman" w:cs="Times New Roman"/>
                <w:sz w:val="24"/>
                <w:szCs w:val="24"/>
                <w:lang w:val="en-US"/>
              </w:rPr>
              <w:t>29</w:t>
            </w:r>
          </w:p>
        </w:tc>
        <w:tc>
          <w:tcPr>
            <w:tcW w:w="428" w:type="pct"/>
            <w:vAlign w:val="center"/>
          </w:tcPr>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077</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458</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064</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118</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104</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073</w:t>
            </w:r>
          </w:p>
        </w:tc>
        <w:tc>
          <w:tcPr>
            <w:tcW w:w="510" w:type="pct"/>
            <w:vAlign w:val="center"/>
          </w:tcPr>
          <w:p w:rsidR="00143802" w:rsidRPr="00383FEA" w:rsidRDefault="00383FEA" w:rsidP="001530F2">
            <w:pPr>
              <w:ind w:left="-47"/>
              <w:jc w:val="center"/>
              <w:rPr>
                <w:rFonts w:ascii="Times New Roman" w:hAnsi="Times New Roman" w:cs="Times New Roman"/>
                <w:sz w:val="24"/>
                <w:szCs w:val="24"/>
              </w:rPr>
            </w:pPr>
            <w:r>
              <w:rPr>
                <w:rFonts w:ascii="Times New Roman" w:hAnsi="Times New Roman" w:cs="Times New Roman"/>
                <w:sz w:val="24"/>
                <w:szCs w:val="24"/>
                <w:lang w:val="en-US"/>
              </w:rPr>
              <w:t>a=5,80</w:t>
            </w:r>
          </w:p>
          <w:p w:rsidR="00143802" w:rsidRPr="00383FEA" w:rsidRDefault="00383FEA" w:rsidP="001530F2">
            <w:pPr>
              <w:ind w:left="-47"/>
              <w:jc w:val="center"/>
              <w:rPr>
                <w:rFonts w:ascii="Times New Roman" w:hAnsi="Times New Roman" w:cs="Times New Roman"/>
                <w:sz w:val="24"/>
                <w:szCs w:val="24"/>
              </w:rPr>
            </w:pPr>
            <w:r>
              <w:rPr>
                <w:rFonts w:ascii="Times New Roman" w:hAnsi="Times New Roman" w:cs="Times New Roman"/>
                <w:sz w:val="24"/>
                <w:szCs w:val="24"/>
                <w:lang w:val="en-US"/>
              </w:rPr>
              <w:t>b=7,73</w:t>
            </w:r>
          </w:p>
          <w:p w:rsidR="00652AD1" w:rsidRPr="00383FEA" w:rsidRDefault="00383FEA" w:rsidP="001530F2">
            <w:pPr>
              <w:ind w:left="-47"/>
              <w:jc w:val="center"/>
              <w:rPr>
                <w:rFonts w:ascii="Times New Roman" w:hAnsi="Times New Roman" w:cs="Times New Roman"/>
                <w:sz w:val="24"/>
                <w:szCs w:val="24"/>
              </w:rPr>
            </w:pPr>
            <w:r>
              <w:rPr>
                <w:rFonts w:ascii="Times New Roman" w:hAnsi="Times New Roman" w:cs="Times New Roman"/>
                <w:sz w:val="24"/>
                <w:szCs w:val="24"/>
                <w:lang w:val="en-US"/>
              </w:rPr>
              <w:t>c=5,</w:t>
            </w:r>
            <w:r w:rsidR="00F724AF" w:rsidRPr="00383FEA">
              <w:rPr>
                <w:rFonts w:ascii="Times New Roman" w:hAnsi="Times New Roman" w:cs="Times New Roman"/>
                <w:sz w:val="24"/>
                <w:szCs w:val="24"/>
                <w:lang w:val="en-US"/>
              </w:rPr>
              <w:t>09</w:t>
            </w:r>
          </w:p>
        </w:tc>
        <w:tc>
          <w:tcPr>
            <w:tcW w:w="403" w:type="pct"/>
            <w:vAlign w:val="center"/>
          </w:tcPr>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100</w:t>
            </w:r>
          </w:p>
        </w:tc>
        <w:tc>
          <w:tcPr>
            <w:tcW w:w="456" w:type="pct"/>
            <w:vAlign w:val="center"/>
          </w:tcPr>
          <w:p w:rsidR="00652AD1" w:rsidRPr="00383FEA" w:rsidRDefault="00383FEA" w:rsidP="001530F2">
            <w:pPr>
              <w:ind w:right="-99"/>
              <w:jc w:val="center"/>
              <w:rPr>
                <w:rFonts w:ascii="Times New Roman" w:hAnsi="Times New Roman" w:cs="Times New Roman"/>
                <w:sz w:val="24"/>
                <w:szCs w:val="24"/>
                <w:lang w:val="en-US"/>
              </w:rPr>
            </w:pPr>
            <w:r>
              <w:rPr>
                <w:rFonts w:ascii="Times New Roman" w:hAnsi="Times New Roman" w:cs="Times New Roman"/>
                <w:sz w:val="24"/>
                <w:szCs w:val="24"/>
                <w:lang w:val="en-US"/>
              </w:rPr>
              <w:t>228,</w:t>
            </w:r>
            <w:r w:rsidR="00652AD1" w:rsidRPr="00383FEA">
              <w:rPr>
                <w:rFonts w:ascii="Times New Roman" w:hAnsi="Times New Roman" w:cs="Times New Roman"/>
                <w:sz w:val="24"/>
                <w:szCs w:val="24"/>
                <w:lang w:val="en-US"/>
              </w:rPr>
              <w:t>61</w:t>
            </w:r>
          </w:p>
        </w:tc>
      </w:tr>
      <w:tr w:rsidR="00652AD1" w:rsidRPr="00383FEA" w:rsidTr="00E64FD9">
        <w:trPr>
          <w:trHeight w:val="70"/>
          <w:jc w:val="center"/>
        </w:trPr>
        <w:tc>
          <w:tcPr>
            <w:tcW w:w="5000" w:type="pct"/>
            <w:gridSpan w:val="10"/>
          </w:tcPr>
          <w:p w:rsidR="00652AD1" w:rsidRPr="00383FEA" w:rsidRDefault="00652AD1" w:rsidP="00F763E8">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U</w:t>
            </w:r>
            <w:r w:rsidRPr="00383FEA">
              <w:rPr>
                <w:rFonts w:ascii="Times New Roman" w:hAnsi="Times New Roman" w:cs="Times New Roman"/>
                <w:i/>
                <w:sz w:val="24"/>
                <w:szCs w:val="24"/>
                <w:lang w:val="en-US"/>
              </w:rPr>
              <w:t xml:space="preserve"> = </w:t>
            </w:r>
            <w:r w:rsidRPr="00383FEA">
              <w:rPr>
                <w:rFonts w:ascii="Times New Roman" w:hAnsi="Times New Roman" w:cs="Times New Roman"/>
                <w:sz w:val="24"/>
                <w:szCs w:val="24"/>
              </w:rPr>
              <w:t>1.75 В</w:t>
            </w:r>
          </w:p>
        </w:tc>
      </w:tr>
      <w:tr w:rsidR="00B951C8" w:rsidRPr="00383FEA" w:rsidTr="00103977">
        <w:trPr>
          <w:trHeight w:val="609"/>
          <w:jc w:val="center"/>
        </w:trPr>
        <w:tc>
          <w:tcPr>
            <w:tcW w:w="1063" w:type="pct"/>
            <w:vAlign w:val="center"/>
          </w:tcPr>
          <w:p w:rsidR="00B951C8" w:rsidRPr="00383FEA" w:rsidRDefault="00B951C8" w:rsidP="001530F2">
            <w:pPr>
              <w:jc w:val="center"/>
              <w:rPr>
                <w:rFonts w:ascii="Times New Roman" w:hAnsi="Times New Roman" w:cs="Times New Roman"/>
                <w:sz w:val="24"/>
                <w:szCs w:val="24"/>
              </w:rPr>
            </w:pPr>
            <w:r w:rsidRPr="00383FEA">
              <w:rPr>
                <w:rFonts w:ascii="Times New Roman" w:hAnsi="Times New Roman" w:cs="Times New Roman"/>
                <w:sz w:val="24"/>
                <w:szCs w:val="24"/>
              </w:rPr>
              <w:t>Орторомбическая</w:t>
            </w:r>
          </w:p>
        </w:tc>
        <w:tc>
          <w:tcPr>
            <w:tcW w:w="427" w:type="pct"/>
            <w:vAlign w:val="center"/>
          </w:tcPr>
          <w:p w:rsidR="00B951C8" w:rsidRPr="00383FEA" w:rsidRDefault="00B951C8" w:rsidP="001530F2">
            <w:pPr>
              <w:jc w:val="center"/>
              <w:rPr>
                <w:rFonts w:ascii="Times New Roman" w:hAnsi="Times New Roman" w:cs="Times New Roman"/>
                <w:i/>
                <w:sz w:val="24"/>
                <w:szCs w:val="24"/>
                <w:lang w:val="en-US"/>
              </w:rPr>
            </w:pPr>
            <w:r w:rsidRPr="00383FEA">
              <w:rPr>
                <w:rFonts w:ascii="Times New Roman" w:hAnsi="Times New Roman" w:cs="Times New Roman"/>
                <w:i/>
                <w:sz w:val="24"/>
                <w:szCs w:val="24"/>
                <w:lang w:val="en-US"/>
              </w:rPr>
              <w:t>Pnma</w:t>
            </w:r>
            <w:r w:rsidRPr="00383FEA">
              <w:rPr>
                <w:rFonts w:ascii="Times New Roman" w:hAnsi="Times New Roman" w:cs="Times New Roman"/>
                <w:sz w:val="24"/>
                <w:szCs w:val="24"/>
                <w:lang w:val="en-US"/>
              </w:rPr>
              <w:t xml:space="preserve"> (62)</w:t>
            </w:r>
          </w:p>
        </w:tc>
        <w:tc>
          <w:tcPr>
            <w:tcW w:w="347" w:type="pct"/>
            <w:vAlign w:val="center"/>
          </w:tcPr>
          <w:p w:rsidR="00B951C8" w:rsidRPr="00383FEA" w:rsidRDefault="00B951C8"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121</w:t>
            </w:r>
          </w:p>
          <w:p w:rsidR="00B951C8" w:rsidRPr="00383FEA" w:rsidRDefault="00B951C8"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112</w:t>
            </w:r>
          </w:p>
          <w:p w:rsidR="00B951C8" w:rsidRPr="00383FEA" w:rsidRDefault="00B951C8" w:rsidP="001530F2">
            <w:pPr>
              <w:jc w:val="center"/>
              <w:rPr>
                <w:rFonts w:ascii="Times New Roman" w:hAnsi="Times New Roman" w:cs="Times New Roman"/>
                <w:sz w:val="24"/>
                <w:szCs w:val="24"/>
              </w:rPr>
            </w:pPr>
            <w:r w:rsidRPr="00383FEA">
              <w:rPr>
                <w:rFonts w:ascii="Times New Roman" w:hAnsi="Times New Roman" w:cs="Times New Roman"/>
                <w:sz w:val="24"/>
                <w:szCs w:val="24"/>
              </w:rPr>
              <w:t>040</w:t>
            </w:r>
          </w:p>
          <w:p w:rsidR="00B951C8" w:rsidRPr="00383FEA" w:rsidRDefault="00B951C8" w:rsidP="001530F2">
            <w:pPr>
              <w:jc w:val="center"/>
              <w:rPr>
                <w:rFonts w:ascii="Times New Roman" w:hAnsi="Times New Roman" w:cs="Times New Roman"/>
                <w:sz w:val="24"/>
                <w:szCs w:val="24"/>
              </w:rPr>
            </w:pPr>
            <w:r w:rsidRPr="00383FEA">
              <w:rPr>
                <w:rFonts w:ascii="Times New Roman" w:hAnsi="Times New Roman" w:cs="Times New Roman"/>
                <w:sz w:val="24"/>
                <w:szCs w:val="24"/>
              </w:rPr>
              <w:t>321</w:t>
            </w:r>
          </w:p>
          <w:p w:rsidR="00B951C8" w:rsidRPr="00383FEA" w:rsidRDefault="00B951C8"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rPr>
              <w:t>103</w:t>
            </w:r>
          </w:p>
          <w:p w:rsidR="00B951C8" w:rsidRPr="00383FEA" w:rsidRDefault="00B951C8"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123</w:t>
            </w:r>
          </w:p>
        </w:tc>
        <w:tc>
          <w:tcPr>
            <w:tcW w:w="431" w:type="pct"/>
            <w:vAlign w:val="center"/>
          </w:tcPr>
          <w:p w:rsidR="00B951C8"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33,</w:t>
            </w:r>
            <w:r w:rsidR="00B951C8" w:rsidRPr="00383FEA">
              <w:rPr>
                <w:rFonts w:ascii="Times New Roman" w:hAnsi="Times New Roman" w:cs="Times New Roman"/>
                <w:sz w:val="24"/>
                <w:szCs w:val="24"/>
                <w:lang w:val="en-US"/>
              </w:rPr>
              <w:t>13</w:t>
            </w:r>
          </w:p>
          <w:p w:rsidR="00B951C8" w:rsidRPr="00383FEA" w:rsidRDefault="00B951C8" w:rsidP="001530F2">
            <w:pPr>
              <w:jc w:val="center"/>
              <w:rPr>
                <w:rFonts w:ascii="Times New Roman" w:hAnsi="Times New Roman" w:cs="Times New Roman"/>
                <w:sz w:val="24"/>
                <w:szCs w:val="24"/>
              </w:rPr>
            </w:pPr>
            <w:r w:rsidRPr="00383FEA">
              <w:rPr>
                <w:rFonts w:ascii="Times New Roman" w:hAnsi="Times New Roman" w:cs="Times New Roman"/>
                <w:sz w:val="24"/>
                <w:szCs w:val="24"/>
                <w:lang w:val="en-US"/>
              </w:rPr>
              <w:t>40</w:t>
            </w:r>
            <w:r w:rsidR="00383FEA">
              <w:rPr>
                <w:rFonts w:ascii="Times New Roman" w:hAnsi="Times New Roman" w:cs="Times New Roman"/>
                <w:sz w:val="24"/>
                <w:szCs w:val="24"/>
                <w:lang w:val="en-US"/>
              </w:rPr>
              <w:t>,</w:t>
            </w:r>
            <w:r w:rsidRPr="00383FEA">
              <w:rPr>
                <w:rFonts w:ascii="Times New Roman" w:hAnsi="Times New Roman" w:cs="Times New Roman"/>
                <w:sz w:val="24"/>
                <w:szCs w:val="24"/>
                <w:lang w:val="en-US"/>
              </w:rPr>
              <w:t>35</w:t>
            </w:r>
          </w:p>
          <w:p w:rsidR="00B951C8" w:rsidRPr="00383FEA" w:rsidRDefault="00383FEA" w:rsidP="002159C0">
            <w:pPr>
              <w:jc w:val="center"/>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lang w:val="en-US"/>
              </w:rPr>
              <w:t>,</w:t>
            </w:r>
            <w:r w:rsidR="00B951C8" w:rsidRPr="00383FEA">
              <w:rPr>
                <w:rFonts w:ascii="Times New Roman" w:hAnsi="Times New Roman" w:cs="Times New Roman"/>
                <w:sz w:val="24"/>
                <w:szCs w:val="24"/>
              </w:rPr>
              <w:t>65</w:t>
            </w:r>
          </w:p>
          <w:p w:rsidR="00B951C8" w:rsidRPr="00383FEA" w:rsidRDefault="00383FEA" w:rsidP="002159C0">
            <w:pPr>
              <w:jc w:val="center"/>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lang w:val="en-US"/>
              </w:rPr>
              <w:t>,</w:t>
            </w:r>
            <w:r w:rsidR="00B951C8" w:rsidRPr="00383FEA">
              <w:rPr>
                <w:rFonts w:ascii="Times New Roman" w:hAnsi="Times New Roman" w:cs="Times New Roman"/>
                <w:sz w:val="24"/>
                <w:szCs w:val="24"/>
              </w:rPr>
              <w:t>60</w:t>
            </w:r>
          </w:p>
          <w:p w:rsidR="00B951C8" w:rsidRPr="00383FEA" w:rsidRDefault="00383FEA" w:rsidP="002159C0">
            <w:pPr>
              <w:jc w:val="center"/>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lang w:val="en-US"/>
              </w:rPr>
              <w:t>,</w:t>
            </w:r>
            <w:r w:rsidR="00B951C8" w:rsidRPr="00383FEA">
              <w:rPr>
                <w:rFonts w:ascii="Times New Roman" w:hAnsi="Times New Roman" w:cs="Times New Roman"/>
                <w:sz w:val="24"/>
                <w:szCs w:val="24"/>
              </w:rPr>
              <w:t>19</w:t>
            </w:r>
          </w:p>
          <w:p w:rsidR="00B951C8"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61,</w:t>
            </w:r>
            <w:r w:rsidR="00B951C8" w:rsidRPr="00383FEA">
              <w:rPr>
                <w:rFonts w:ascii="Times New Roman" w:hAnsi="Times New Roman" w:cs="Times New Roman"/>
                <w:sz w:val="24"/>
                <w:szCs w:val="24"/>
                <w:lang w:val="en-US"/>
              </w:rPr>
              <w:t>78</w:t>
            </w:r>
          </w:p>
        </w:tc>
        <w:tc>
          <w:tcPr>
            <w:tcW w:w="428" w:type="pct"/>
            <w:vAlign w:val="center"/>
          </w:tcPr>
          <w:p w:rsidR="00B951C8" w:rsidRPr="00383FEA" w:rsidRDefault="00383FEA" w:rsidP="0017041F">
            <w:pPr>
              <w:jc w:val="center"/>
              <w:rPr>
                <w:rFonts w:ascii="Times New Roman" w:hAnsi="Times New Roman" w:cs="Times New Roman"/>
                <w:sz w:val="24"/>
                <w:szCs w:val="24"/>
              </w:rPr>
            </w:pPr>
            <w:r>
              <w:rPr>
                <w:rFonts w:ascii="Times New Roman" w:hAnsi="Times New Roman" w:cs="Times New Roman"/>
                <w:sz w:val="24"/>
                <w:szCs w:val="24"/>
                <w:lang w:val="en-US"/>
              </w:rPr>
              <w:t>2,</w:t>
            </w:r>
            <w:r w:rsidR="00B951C8" w:rsidRPr="00383FEA">
              <w:rPr>
                <w:rFonts w:ascii="Times New Roman" w:hAnsi="Times New Roman" w:cs="Times New Roman"/>
                <w:sz w:val="24"/>
                <w:szCs w:val="24"/>
                <w:lang w:val="en-US"/>
              </w:rPr>
              <w:t>70</w:t>
            </w:r>
          </w:p>
          <w:p w:rsidR="00B951C8" w:rsidRPr="00383FEA" w:rsidRDefault="00383FEA" w:rsidP="0017041F">
            <w:pPr>
              <w:jc w:val="center"/>
              <w:rPr>
                <w:rFonts w:ascii="Times New Roman" w:hAnsi="Times New Roman" w:cs="Times New Roman"/>
                <w:sz w:val="24"/>
                <w:szCs w:val="24"/>
              </w:rPr>
            </w:pPr>
            <w:r>
              <w:rPr>
                <w:rFonts w:ascii="Times New Roman" w:hAnsi="Times New Roman" w:cs="Times New Roman"/>
                <w:sz w:val="24"/>
                <w:szCs w:val="24"/>
                <w:lang w:val="en-US"/>
              </w:rPr>
              <w:t>2,</w:t>
            </w:r>
            <w:r w:rsidR="00B951C8" w:rsidRPr="00383FEA">
              <w:rPr>
                <w:rFonts w:ascii="Times New Roman" w:hAnsi="Times New Roman" w:cs="Times New Roman"/>
                <w:sz w:val="24"/>
                <w:szCs w:val="24"/>
                <w:lang w:val="en-US"/>
              </w:rPr>
              <w:t>23</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B951C8" w:rsidRPr="00383FEA">
              <w:rPr>
                <w:rFonts w:ascii="Times New Roman" w:hAnsi="Times New Roman" w:cs="Times New Roman"/>
                <w:sz w:val="24"/>
                <w:szCs w:val="24"/>
                <w:lang w:val="en-US"/>
              </w:rPr>
              <w:t>95</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B951C8" w:rsidRPr="00383FEA">
              <w:rPr>
                <w:rFonts w:ascii="Times New Roman" w:hAnsi="Times New Roman" w:cs="Times New Roman"/>
                <w:sz w:val="24"/>
                <w:szCs w:val="24"/>
                <w:lang w:val="en-US"/>
              </w:rPr>
              <w:t>679</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B951C8" w:rsidRPr="00383FEA">
              <w:rPr>
                <w:rFonts w:ascii="Times New Roman" w:hAnsi="Times New Roman" w:cs="Times New Roman"/>
                <w:sz w:val="24"/>
                <w:szCs w:val="24"/>
                <w:lang w:val="en-US"/>
              </w:rPr>
              <w:t>638</w:t>
            </w:r>
          </w:p>
          <w:p w:rsidR="00B951C8" w:rsidRPr="00383FEA" w:rsidRDefault="00383FEA" w:rsidP="0017041F">
            <w:pPr>
              <w:jc w:val="center"/>
              <w:rPr>
                <w:rFonts w:ascii="Times New Roman" w:hAnsi="Times New Roman" w:cs="Times New Roman"/>
                <w:sz w:val="24"/>
                <w:szCs w:val="24"/>
              </w:rPr>
            </w:pPr>
            <w:r>
              <w:rPr>
                <w:rFonts w:ascii="Times New Roman" w:hAnsi="Times New Roman" w:cs="Times New Roman"/>
                <w:sz w:val="24"/>
                <w:szCs w:val="24"/>
                <w:lang w:val="en-US"/>
              </w:rPr>
              <w:t>1,</w:t>
            </w:r>
            <w:r w:rsidR="00B951C8" w:rsidRPr="00383FEA">
              <w:rPr>
                <w:rFonts w:ascii="Times New Roman" w:hAnsi="Times New Roman" w:cs="Times New Roman"/>
                <w:sz w:val="24"/>
                <w:szCs w:val="24"/>
                <w:lang w:val="en-US"/>
              </w:rPr>
              <w:t>50</w:t>
            </w:r>
          </w:p>
        </w:tc>
        <w:tc>
          <w:tcPr>
            <w:tcW w:w="508" w:type="pct"/>
            <w:vAlign w:val="center"/>
          </w:tcPr>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60,</w:t>
            </w:r>
            <w:r w:rsidR="00B951C8" w:rsidRPr="00383FEA">
              <w:rPr>
                <w:rFonts w:ascii="Times New Roman" w:hAnsi="Times New Roman" w:cs="Times New Roman"/>
                <w:sz w:val="24"/>
                <w:szCs w:val="24"/>
                <w:lang w:val="en-US"/>
              </w:rPr>
              <w:t>25</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23,</w:t>
            </w:r>
            <w:r w:rsidR="00B951C8" w:rsidRPr="00383FEA">
              <w:rPr>
                <w:rFonts w:ascii="Times New Roman" w:hAnsi="Times New Roman" w:cs="Times New Roman"/>
                <w:sz w:val="24"/>
                <w:szCs w:val="24"/>
                <w:lang w:val="en-US"/>
              </w:rPr>
              <w:t>73</w:t>
            </w:r>
          </w:p>
          <w:p w:rsidR="00B951C8" w:rsidRPr="00383FEA" w:rsidRDefault="00B951C8" w:rsidP="0017041F">
            <w:pPr>
              <w:jc w:val="center"/>
              <w:rPr>
                <w:rFonts w:ascii="Times New Roman" w:hAnsi="Times New Roman" w:cs="Times New Roman"/>
                <w:sz w:val="24"/>
                <w:szCs w:val="24"/>
              </w:rPr>
            </w:pPr>
            <w:r w:rsidRPr="00383FEA">
              <w:rPr>
                <w:rFonts w:ascii="Times New Roman" w:hAnsi="Times New Roman" w:cs="Times New Roman"/>
                <w:sz w:val="24"/>
                <w:szCs w:val="24"/>
                <w:lang w:val="en-US"/>
              </w:rPr>
              <w:t>1</w:t>
            </w:r>
            <w:r w:rsidRPr="00383FEA">
              <w:rPr>
                <w:rFonts w:ascii="Times New Roman" w:hAnsi="Times New Roman" w:cs="Times New Roman"/>
                <w:sz w:val="24"/>
                <w:szCs w:val="24"/>
              </w:rPr>
              <w:t>36</w:t>
            </w:r>
          </w:p>
          <w:p w:rsidR="00B951C8" w:rsidRPr="00383FEA" w:rsidRDefault="00B951C8" w:rsidP="0017041F">
            <w:pPr>
              <w:jc w:val="center"/>
              <w:rPr>
                <w:rFonts w:ascii="Times New Roman" w:hAnsi="Times New Roman" w:cs="Times New Roman"/>
                <w:sz w:val="24"/>
                <w:szCs w:val="24"/>
              </w:rPr>
            </w:pPr>
            <w:r w:rsidRPr="00383FEA">
              <w:rPr>
                <w:rFonts w:ascii="Times New Roman" w:hAnsi="Times New Roman" w:cs="Times New Roman"/>
                <w:sz w:val="24"/>
                <w:szCs w:val="24"/>
              </w:rPr>
              <w:t>76</w:t>
            </w:r>
          </w:p>
          <w:p w:rsidR="00B951C8" w:rsidRPr="00383FEA" w:rsidRDefault="00B951C8" w:rsidP="0017041F">
            <w:pPr>
              <w:jc w:val="center"/>
              <w:rPr>
                <w:rFonts w:ascii="Times New Roman" w:hAnsi="Times New Roman" w:cs="Times New Roman"/>
                <w:sz w:val="24"/>
                <w:szCs w:val="24"/>
              </w:rPr>
            </w:pPr>
            <w:r w:rsidRPr="00383FEA">
              <w:rPr>
                <w:rFonts w:ascii="Times New Roman" w:hAnsi="Times New Roman" w:cs="Times New Roman"/>
                <w:sz w:val="24"/>
                <w:szCs w:val="24"/>
              </w:rPr>
              <w:t>87</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89,</w:t>
            </w:r>
            <w:r w:rsidR="00B951C8" w:rsidRPr="00383FEA">
              <w:rPr>
                <w:rFonts w:ascii="Times New Roman" w:hAnsi="Times New Roman" w:cs="Times New Roman"/>
                <w:sz w:val="24"/>
                <w:szCs w:val="24"/>
                <w:lang w:val="en-US"/>
              </w:rPr>
              <w:t>53</w:t>
            </w:r>
          </w:p>
        </w:tc>
        <w:tc>
          <w:tcPr>
            <w:tcW w:w="428" w:type="pct"/>
            <w:vAlign w:val="center"/>
          </w:tcPr>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B951C8" w:rsidRPr="00383FEA">
              <w:rPr>
                <w:rFonts w:ascii="Times New Roman" w:hAnsi="Times New Roman" w:cs="Times New Roman"/>
                <w:sz w:val="24"/>
                <w:szCs w:val="24"/>
                <w:lang w:val="en-US"/>
              </w:rPr>
              <w:t>153</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B951C8" w:rsidRPr="00383FEA">
              <w:rPr>
                <w:rFonts w:ascii="Times New Roman" w:hAnsi="Times New Roman" w:cs="Times New Roman"/>
                <w:sz w:val="24"/>
                <w:szCs w:val="24"/>
                <w:lang w:val="en-US"/>
              </w:rPr>
              <w:t>396</w:t>
            </w:r>
          </w:p>
          <w:p w:rsidR="00B951C8" w:rsidRPr="00383FEA" w:rsidRDefault="00383FEA" w:rsidP="0017041F">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B951C8" w:rsidRPr="00383FEA">
              <w:rPr>
                <w:rFonts w:ascii="Times New Roman" w:hAnsi="Times New Roman" w:cs="Times New Roman"/>
                <w:sz w:val="24"/>
                <w:szCs w:val="24"/>
              </w:rPr>
              <w:t>063</w:t>
            </w:r>
          </w:p>
          <w:p w:rsidR="00B951C8" w:rsidRPr="00383FEA" w:rsidRDefault="00383FEA" w:rsidP="0017041F">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B951C8" w:rsidRPr="00383FEA">
              <w:rPr>
                <w:rFonts w:ascii="Times New Roman" w:hAnsi="Times New Roman" w:cs="Times New Roman"/>
                <w:sz w:val="24"/>
                <w:szCs w:val="24"/>
              </w:rPr>
              <w:t>119</w:t>
            </w:r>
          </w:p>
          <w:p w:rsidR="00B951C8" w:rsidRPr="00383FEA" w:rsidRDefault="00383FEA" w:rsidP="0017041F">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B951C8" w:rsidRPr="00383FEA">
              <w:rPr>
                <w:rFonts w:ascii="Times New Roman" w:hAnsi="Times New Roman" w:cs="Times New Roman"/>
                <w:sz w:val="24"/>
                <w:szCs w:val="24"/>
              </w:rPr>
              <w:t>102</w:t>
            </w:r>
          </w:p>
          <w:p w:rsidR="00B951C8" w:rsidRPr="00383FEA" w:rsidRDefault="00383FEA" w:rsidP="0017041F">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B951C8" w:rsidRPr="00383FEA">
              <w:rPr>
                <w:rFonts w:ascii="Times New Roman" w:hAnsi="Times New Roman" w:cs="Times New Roman"/>
                <w:sz w:val="24"/>
                <w:szCs w:val="24"/>
                <w:lang w:val="en-US"/>
              </w:rPr>
              <w:t>115</w:t>
            </w:r>
          </w:p>
        </w:tc>
        <w:tc>
          <w:tcPr>
            <w:tcW w:w="510" w:type="pct"/>
            <w:vAlign w:val="center"/>
          </w:tcPr>
          <w:p w:rsidR="00B951C8" w:rsidRPr="00383FEA" w:rsidRDefault="00383FEA" w:rsidP="001530F2">
            <w:pPr>
              <w:ind w:left="-75"/>
              <w:jc w:val="center"/>
              <w:rPr>
                <w:rFonts w:ascii="Times New Roman" w:hAnsi="Times New Roman" w:cs="Times New Roman"/>
                <w:sz w:val="24"/>
                <w:szCs w:val="24"/>
              </w:rPr>
            </w:pPr>
            <w:r>
              <w:rPr>
                <w:rFonts w:ascii="Times New Roman" w:hAnsi="Times New Roman" w:cs="Times New Roman"/>
                <w:sz w:val="24"/>
                <w:szCs w:val="24"/>
                <w:lang w:val="en-US"/>
              </w:rPr>
              <w:t>a=5,</w:t>
            </w:r>
            <w:r w:rsidR="00B951C8" w:rsidRPr="00383FEA">
              <w:rPr>
                <w:rFonts w:ascii="Times New Roman" w:hAnsi="Times New Roman" w:cs="Times New Roman"/>
                <w:sz w:val="24"/>
                <w:szCs w:val="24"/>
                <w:lang w:val="en-US"/>
              </w:rPr>
              <w:t>75,</w:t>
            </w:r>
          </w:p>
          <w:p w:rsidR="00B951C8" w:rsidRPr="00383FEA" w:rsidRDefault="00383FEA" w:rsidP="001530F2">
            <w:pPr>
              <w:ind w:left="-75"/>
              <w:jc w:val="center"/>
              <w:rPr>
                <w:rFonts w:ascii="Times New Roman" w:hAnsi="Times New Roman" w:cs="Times New Roman"/>
                <w:sz w:val="24"/>
                <w:szCs w:val="24"/>
              </w:rPr>
            </w:pPr>
            <w:r>
              <w:rPr>
                <w:rFonts w:ascii="Times New Roman" w:hAnsi="Times New Roman" w:cs="Times New Roman"/>
                <w:sz w:val="24"/>
                <w:szCs w:val="24"/>
                <w:lang w:val="en-US"/>
              </w:rPr>
              <w:t>b=7,</w:t>
            </w:r>
            <w:r w:rsidR="00B951C8" w:rsidRPr="00383FEA">
              <w:rPr>
                <w:rFonts w:ascii="Times New Roman" w:hAnsi="Times New Roman" w:cs="Times New Roman"/>
                <w:sz w:val="24"/>
                <w:szCs w:val="24"/>
                <w:lang w:val="en-US"/>
              </w:rPr>
              <w:t>74,</w:t>
            </w:r>
          </w:p>
          <w:p w:rsidR="00B951C8" w:rsidRPr="00383FEA" w:rsidRDefault="00383FEA" w:rsidP="001530F2">
            <w:pPr>
              <w:ind w:left="-75"/>
              <w:jc w:val="center"/>
              <w:rPr>
                <w:rFonts w:ascii="Times New Roman" w:hAnsi="Times New Roman" w:cs="Times New Roman"/>
                <w:sz w:val="24"/>
                <w:szCs w:val="24"/>
              </w:rPr>
            </w:pPr>
            <w:r>
              <w:rPr>
                <w:rFonts w:ascii="Times New Roman" w:hAnsi="Times New Roman" w:cs="Times New Roman"/>
                <w:sz w:val="24"/>
                <w:szCs w:val="24"/>
                <w:lang w:val="en-US"/>
              </w:rPr>
              <w:t>c=5,</w:t>
            </w:r>
            <w:r w:rsidR="00B951C8" w:rsidRPr="00383FEA">
              <w:rPr>
                <w:rFonts w:ascii="Times New Roman" w:hAnsi="Times New Roman" w:cs="Times New Roman"/>
                <w:sz w:val="24"/>
                <w:szCs w:val="24"/>
                <w:lang w:val="en-US"/>
              </w:rPr>
              <w:t>08</w:t>
            </w:r>
          </w:p>
        </w:tc>
        <w:tc>
          <w:tcPr>
            <w:tcW w:w="403" w:type="pct"/>
            <w:vAlign w:val="center"/>
          </w:tcPr>
          <w:p w:rsidR="00B951C8" w:rsidRPr="00383FEA" w:rsidRDefault="00B951C8"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100</w:t>
            </w:r>
          </w:p>
        </w:tc>
        <w:tc>
          <w:tcPr>
            <w:tcW w:w="456" w:type="pct"/>
            <w:vAlign w:val="center"/>
          </w:tcPr>
          <w:p w:rsidR="00B951C8" w:rsidRPr="00383FEA" w:rsidRDefault="00383FEA" w:rsidP="00D005F6">
            <w:pPr>
              <w:ind w:right="-113"/>
              <w:jc w:val="center"/>
              <w:rPr>
                <w:rFonts w:ascii="Times New Roman" w:hAnsi="Times New Roman" w:cs="Times New Roman"/>
                <w:sz w:val="24"/>
                <w:szCs w:val="24"/>
              </w:rPr>
            </w:pPr>
            <w:r>
              <w:rPr>
                <w:rFonts w:ascii="Times New Roman" w:hAnsi="Times New Roman" w:cs="Times New Roman"/>
                <w:sz w:val="24"/>
                <w:szCs w:val="24"/>
                <w:lang w:val="en-US"/>
              </w:rPr>
              <w:t>226,</w:t>
            </w:r>
            <w:r w:rsidR="00B951C8" w:rsidRPr="00383FEA">
              <w:rPr>
                <w:rFonts w:ascii="Times New Roman" w:hAnsi="Times New Roman" w:cs="Times New Roman"/>
                <w:sz w:val="24"/>
                <w:szCs w:val="24"/>
                <w:lang w:val="en-US"/>
              </w:rPr>
              <w:t>86</w:t>
            </w:r>
          </w:p>
        </w:tc>
      </w:tr>
      <w:tr w:rsidR="00652AD1" w:rsidRPr="00383FEA" w:rsidTr="00E64FD9">
        <w:trPr>
          <w:trHeight w:val="131"/>
          <w:jc w:val="center"/>
        </w:trPr>
        <w:tc>
          <w:tcPr>
            <w:tcW w:w="5000" w:type="pct"/>
            <w:gridSpan w:val="10"/>
          </w:tcPr>
          <w:p w:rsidR="00652AD1" w:rsidRPr="00383FEA" w:rsidRDefault="00652AD1" w:rsidP="00F763E8">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U</w:t>
            </w:r>
            <w:r w:rsidRPr="00383FEA">
              <w:rPr>
                <w:rFonts w:ascii="Times New Roman" w:hAnsi="Times New Roman" w:cs="Times New Roman"/>
                <w:i/>
                <w:sz w:val="24"/>
                <w:szCs w:val="24"/>
                <w:lang w:val="en-US"/>
              </w:rPr>
              <w:t xml:space="preserve"> = </w:t>
            </w:r>
            <w:r w:rsidRPr="00383FEA">
              <w:rPr>
                <w:rFonts w:ascii="Times New Roman" w:hAnsi="Times New Roman" w:cs="Times New Roman"/>
                <w:sz w:val="24"/>
                <w:szCs w:val="24"/>
                <w:lang w:val="en-US"/>
              </w:rPr>
              <w:t xml:space="preserve">2 </w:t>
            </w:r>
            <w:r w:rsidRPr="00383FEA">
              <w:rPr>
                <w:rFonts w:ascii="Times New Roman" w:hAnsi="Times New Roman" w:cs="Times New Roman"/>
                <w:sz w:val="24"/>
                <w:szCs w:val="24"/>
              </w:rPr>
              <w:t>В</w:t>
            </w:r>
          </w:p>
        </w:tc>
      </w:tr>
      <w:tr w:rsidR="00E64FD9" w:rsidRPr="00383FEA" w:rsidTr="00103977">
        <w:trPr>
          <w:trHeight w:val="609"/>
          <w:jc w:val="center"/>
        </w:trPr>
        <w:tc>
          <w:tcPr>
            <w:tcW w:w="1063" w:type="pct"/>
            <w:vAlign w:val="center"/>
          </w:tcPr>
          <w:p w:rsidR="00652AD1" w:rsidRPr="00383FEA" w:rsidRDefault="00652AD1" w:rsidP="001530F2">
            <w:pPr>
              <w:jc w:val="center"/>
              <w:rPr>
                <w:rFonts w:ascii="Times New Roman" w:hAnsi="Times New Roman" w:cs="Times New Roman"/>
                <w:sz w:val="24"/>
                <w:szCs w:val="24"/>
              </w:rPr>
            </w:pPr>
            <w:r w:rsidRPr="00383FEA">
              <w:rPr>
                <w:rFonts w:ascii="Times New Roman" w:hAnsi="Times New Roman" w:cs="Times New Roman"/>
                <w:sz w:val="24"/>
                <w:szCs w:val="24"/>
              </w:rPr>
              <w:t>Орторомбическая</w:t>
            </w:r>
          </w:p>
        </w:tc>
        <w:tc>
          <w:tcPr>
            <w:tcW w:w="427" w:type="pct"/>
            <w:vAlign w:val="center"/>
          </w:tcPr>
          <w:p w:rsidR="00652AD1" w:rsidRPr="00383FEA" w:rsidRDefault="00652AD1" w:rsidP="001530F2">
            <w:pPr>
              <w:jc w:val="center"/>
              <w:rPr>
                <w:rFonts w:ascii="Times New Roman" w:hAnsi="Times New Roman" w:cs="Times New Roman"/>
                <w:i/>
                <w:sz w:val="24"/>
                <w:szCs w:val="24"/>
                <w:lang w:val="en-US"/>
              </w:rPr>
            </w:pPr>
            <w:r w:rsidRPr="00383FEA">
              <w:rPr>
                <w:rFonts w:ascii="Times New Roman" w:hAnsi="Times New Roman" w:cs="Times New Roman"/>
                <w:i/>
                <w:sz w:val="24"/>
                <w:szCs w:val="24"/>
                <w:lang w:val="en-US"/>
              </w:rPr>
              <w:t>Pnma</w:t>
            </w:r>
            <w:r w:rsidRPr="00383FEA">
              <w:rPr>
                <w:rFonts w:ascii="Times New Roman" w:hAnsi="Times New Roman" w:cs="Times New Roman"/>
                <w:sz w:val="24"/>
                <w:szCs w:val="24"/>
                <w:lang w:val="en-US"/>
              </w:rPr>
              <w:t xml:space="preserve"> (62)</w:t>
            </w:r>
          </w:p>
        </w:tc>
        <w:tc>
          <w:tcPr>
            <w:tcW w:w="347" w:type="pct"/>
            <w:vAlign w:val="center"/>
          </w:tcPr>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121</w:t>
            </w:r>
          </w:p>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112</w:t>
            </w:r>
          </w:p>
          <w:p w:rsidR="001530F2" w:rsidRPr="00383FEA" w:rsidRDefault="001530F2"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123</w:t>
            </w:r>
          </w:p>
        </w:tc>
        <w:tc>
          <w:tcPr>
            <w:tcW w:w="431" w:type="pct"/>
            <w:vAlign w:val="center"/>
          </w:tcPr>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33,</w:t>
            </w:r>
            <w:r w:rsidR="00143802" w:rsidRPr="00383FEA">
              <w:rPr>
                <w:rFonts w:ascii="Times New Roman" w:hAnsi="Times New Roman" w:cs="Times New Roman"/>
                <w:sz w:val="24"/>
                <w:szCs w:val="24"/>
                <w:lang w:val="en-US"/>
              </w:rPr>
              <w:t>13</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40,</w:t>
            </w:r>
            <w:r w:rsidR="00652AD1" w:rsidRPr="00383FEA">
              <w:rPr>
                <w:rFonts w:ascii="Times New Roman" w:hAnsi="Times New Roman" w:cs="Times New Roman"/>
                <w:sz w:val="24"/>
                <w:szCs w:val="24"/>
                <w:lang w:val="en-US"/>
              </w:rPr>
              <w:t>15</w:t>
            </w:r>
          </w:p>
          <w:p w:rsidR="001530F2"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61,</w:t>
            </w:r>
            <w:r w:rsidR="00816A1A" w:rsidRPr="00383FEA">
              <w:rPr>
                <w:rFonts w:ascii="Times New Roman" w:hAnsi="Times New Roman" w:cs="Times New Roman"/>
                <w:sz w:val="24"/>
                <w:szCs w:val="24"/>
              </w:rPr>
              <w:t>92</w:t>
            </w:r>
          </w:p>
        </w:tc>
        <w:tc>
          <w:tcPr>
            <w:tcW w:w="428" w:type="pct"/>
            <w:vAlign w:val="center"/>
          </w:tcPr>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2,</w:t>
            </w:r>
            <w:r w:rsidR="007D536F" w:rsidRPr="00383FEA">
              <w:rPr>
                <w:rFonts w:ascii="Times New Roman" w:hAnsi="Times New Roman" w:cs="Times New Roman"/>
                <w:sz w:val="24"/>
                <w:szCs w:val="24"/>
                <w:lang w:val="en-US"/>
              </w:rPr>
              <w:t>70</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2,</w:t>
            </w:r>
            <w:r w:rsidR="007D536F" w:rsidRPr="00383FEA">
              <w:rPr>
                <w:rFonts w:ascii="Times New Roman" w:hAnsi="Times New Roman" w:cs="Times New Roman"/>
                <w:sz w:val="24"/>
                <w:szCs w:val="24"/>
                <w:lang w:val="en-US"/>
              </w:rPr>
              <w:t>24</w:t>
            </w:r>
          </w:p>
          <w:p w:rsidR="001530F2"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r w:rsidR="00816A1A" w:rsidRPr="00383FEA">
              <w:rPr>
                <w:rFonts w:ascii="Times New Roman" w:hAnsi="Times New Roman" w:cs="Times New Roman"/>
                <w:sz w:val="24"/>
                <w:szCs w:val="24"/>
              </w:rPr>
              <w:t>54</w:t>
            </w:r>
          </w:p>
        </w:tc>
        <w:tc>
          <w:tcPr>
            <w:tcW w:w="508" w:type="pct"/>
            <w:vAlign w:val="center"/>
          </w:tcPr>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76,</w:t>
            </w:r>
            <w:r w:rsidR="00652AD1" w:rsidRPr="00383FEA">
              <w:rPr>
                <w:rFonts w:ascii="Times New Roman" w:hAnsi="Times New Roman" w:cs="Times New Roman"/>
                <w:sz w:val="24"/>
                <w:szCs w:val="24"/>
                <w:lang w:val="en-US"/>
              </w:rPr>
              <w:t>41</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18,</w:t>
            </w:r>
            <w:r w:rsidR="00652AD1" w:rsidRPr="00383FEA">
              <w:rPr>
                <w:rFonts w:ascii="Times New Roman" w:hAnsi="Times New Roman" w:cs="Times New Roman"/>
                <w:sz w:val="24"/>
                <w:szCs w:val="24"/>
                <w:lang w:val="en-US"/>
              </w:rPr>
              <w:t>82</w:t>
            </w:r>
          </w:p>
          <w:p w:rsidR="001530F2"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rPr>
              <w:t>96</w:t>
            </w:r>
            <w:r>
              <w:rPr>
                <w:rFonts w:ascii="Times New Roman" w:hAnsi="Times New Roman" w:cs="Times New Roman"/>
                <w:sz w:val="24"/>
                <w:szCs w:val="24"/>
                <w:lang w:val="en-US"/>
              </w:rPr>
              <w:t>,</w:t>
            </w:r>
            <w:r w:rsidR="005A18CC" w:rsidRPr="00383FEA">
              <w:rPr>
                <w:rFonts w:ascii="Times New Roman" w:hAnsi="Times New Roman" w:cs="Times New Roman"/>
                <w:sz w:val="24"/>
                <w:szCs w:val="24"/>
              </w:rPr>
              <w:t>73</w:t>
            </w:r>
          </w:p>
        </w:tc>
        <w:tc>
          <w:tcPr>
            <w:tcW w:w="428" w:type="pct"/>
            <w:vAlign w:val="center"/>
          </w:tcPr>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121</w:t>
            </w:r>
          </w:p>
          <w:p w:rsidR="00652AD1" w:rsidRPr="00383FEA" w:rsidRDefault="00383FEA" w:rsidP="001530F2">
            <w:pPr>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652AD1" w:rsidRPr="00383FEA">
              <w:rPr>
                <w:rFonts w:ascii="Times New Roman" w:hAnsi="Times New Roman" w:cs="Times New Roman"/>
                <w:sz w:val="24"/>
                <w:szCs w:val="24"/>
                <w:lang w:val="en-US"/>
              </w:rPr>
              <w:t>499</w:t>
            </w:r>
          </w:p>
          <w:p w:rsidR="001530F2"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rPr>
              <w:t>0</w:t>
            </w:r>
            <w:r>
              <w:rPr>
                <w:rFonts w:ascii="Times New Roman" w:hAnsi="Times New Roman" w:cs="Times New Roman"/>
                <w:sz w:val="24"/>
                <w:szCs w:val="24"/>
                <w:lang w:val="en-US"/>
              </w:rPr>
              <w:t>,</w:t>
            </w:r>
            <w:r w:rsidR="005A18CC" w:rsidRPr="00383FEA">
              <w:rPr>
                <w:rFonts w:ascii="Times New Roman" w:hAnsi="Times New Roman" w:cs="Times New Roman"/>
                <w:sz w:val="24"/>
                <w:szCs w:val="24"/>
              </w:rPr>
              <w:t>112</w:t>
            </w:r>
          </w:p>
        </w:tc>
        <w:tc>
          <w:tcPr>
            <w:tcW w:w="510" w:type="pct"/>
            <w:vAlign w:val="center"/>
          </w:tcPr>
          <w:p w:rsidR="00F724AF"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a=5,</w:t>
            </w:r>
            <w:r w:rsidR="00F724AF" w:rsidRPr="00383FEA">
              <w:rPr>
                <w:rFonts w:ascii="Times New Roman" w:hAnsi="Times New Roman" w:cs="Times New Roman"/>
                <w:sz w:val="24"/>
                <w:szCs w:val="24"/>
                <w:lang w:val="en-US"/>
              </w:rPr>
              <w:t>78</w:t>
            </w:r>
          </w:p>
          <w:p w:rsidR="00F724AF"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b=7,</w:t>
            </w:r>
            <w:r w:rsidR="00F724AF" w:rsidRPr="00383FEA">
              <w:rPr>
                <w:rFonts w:ascii="Times New Roman" w:hAnsi="Times New Roman" w:cs="Times New Roman"/>
                <w:sz w:val="24"/>
                <w:szCs w:val="24"/>
                <w:lang w:val="en-US"/>
              </w:rPr>
              <w:t>76</w:t>
            </w:r>
          </w:p>
          <w:p w:rsidR="00652AD1" w:rsidRPr="00383FEA" w:rsidRDefault="00383FEA" w:rsidP="001530F2">
            <w:pPr>
              <w:jc w:val="center"/>
              <w:rPr>
                <w:rFonts w:ascii="Times New Roman" w:hAnsi="Times New Roman" w:cs="Times New Roman"/>
                <w:sz w:val="24"/>
                <w:szCs w:val="24"/>
              </w:rPr>
            </w:pPr>
            <w:r>
              <w:rPr>
                <w:rFonts w:ascii="Times New Roman" w:hAnsi="Times New Roman" w:cs="Times New Roman"/>
                <w:sz w:val="24"/>
                <w:szCs w:val="24"/>
                <w:lang w:val="en-US"/>
              </w:rPr>
              <w:t>c=5,</w:t>
            </w:r>
            <w:r w:rsidR="00F724AF" w:rsidRPr="00383FEA">
              <w:rPr>
                <w:rFonts w:ascii="Times New Roman" w:hAnsi="Times New Roman" w:cs="Times New Roman"/>
                <w:sz w:val="24"/>
                <w:szCs w:val="24"/>
                <w:lang w:val="en-US"/>
              </w:rPr>
              <w:t>10</w:t>
            </w:r>
          </w:p>
        </w:tc>
        <w:tc>
          <w:tcPr>
            <w:tcW w:w="403" w:type="pct"/>
            <w:vAlign w:val="center"/>
          </w:tcPr>
          <w:p w:rsidR="00652AD1" w:rsidRPr="00383FEA" w:rsidRDefault="00652AD1" w:rsidP="001530F2">
            <w:pPr>
              <w:jc w:val="center"/>
              <w:rPr>
                <w:rFonts w:ascii="Times New Roman" w:hAnsi="Times New Roman" w:cs="Times New Roman"/>
                <w:sz w:val="24"/>
                <w:szCs w:val="24"/>
                <w:lang w:val="en-US"/>
              </w:rPr>
            </w:pPr>
            <w:r w:rsidRPr="00383FEA">
              <w:rPr>
                <w:rFonts w:ascii="Times New Roman" w:hAnsi="Times New Roman" w:cs="Times New Roman"/>
                <w:sz w:val="24"/>
                <w:szCs w:val="24"/>
                <w:lang w:val="en-US"/>
              </w:rPr>
              <w:t>100</w:t>
            </w:r>
          </w:p>
        </w:tc>
        <w:tc>
          <w:tcPr>
            <w:tcW w:w="456" w:type="pct"/>
            <w:vAlign w:val="center"/>
          </w:tcPr>
          <w:p w:rsidR="00652AD1" w:rsidRPr="00383FEA" w:rsidRDefault="00383FEA" w:rsidP="001530F2">
            <w:pPr>
              <w:ind w:right="-85"/>
              <w:jc w:val="center"/>
              <w:rPr>
                <w:rFonts w:ascii="Times New Roman" w:hAnsi="Times New Roman" w:cs="Times New Roman"/>
                <w:sz w:val="24"/>
                <w:szCs w:val="24"/>
                <w:lang w:val="en-US"/>
              </w:rPr>
            </w:pPr>
            <w:r>
              <w:rPr>
                <w:rFonts w:ascii="Times New Roman" w:hAnsi="Times New Roman" w:cs="Times New Roman"/>
                <w:sz w:val="24"/>
                <w:szCs w:val="24"/>
                <w:lang w:val="en-US"/>
              </w:rPr>
              <w:t>229,</w:t>
            </w:r>
            <w:r w:rsidR="00652AD1" w:rsidRPr="00383FEA">
              <w:rPr>
                <w:rFonts w:ascii="Times New Roman" w:hAnsi="Times New Roman" w:cs="Times New Roman"/>
                <w:sz w:val="24"/>
                <w:szCs w:val="24"/>
                <w:lang w:val="en-US"/>
              </w:rPr>
              <w:t>49</w:t>
            </w:r>
          </w:p>
        </w:tc>
      </w:tr>
    </w:tbl>
    <w:p w:rsidR="00652AD1" w:rsidRDefault="00652AD1" w:rsidP="00652AD1">
      <w:pPr>
        <w:spacing w:after="0" w:line="240" w:lineRule="auto"/>
        <w:ind w:firstLine="709"/>
        <w:jc w:val="both"/>
        <w:rPr>
          <w:rFonts w:ascii="Times New Roman" w:hAnsi="Times New Roman" w:cs="Times New Roman"/>
          <w:sz w:val="28"/>
          <w:szCs w:val="28"/>
        </w:rPr>
      </w:pPr>
    </w:p>
    <w:p w:rsidR="00652AD1" w:rsidRDefault="001B0018" w:rsidP="007B58D8">
      <w:pPr>
        <w:spacing w:after="0" w:line="240" w:lineRule="auto"/>
        <w:ind w:firstLine="708"/>
        <w:jc w:val="both"/>
        <w:rPr>
          <w:rFonts w:ascii="Times New Roman" w:hAnsi="Times New Roman" w:cs="Times New Roman"/>
          <w:sz w:val="28"/>
          <w:szCs w:val="28"/>
        </w:rPr>
      </w:pPr>
      <w:r w:rsidRPr="005F5E2F">
        <w:rPr>
          <w:rFonts w:ascii="Times New Roman" w:hAnsi="Times New Roman" w:cs="Times New Roman"/>
          <w:sz w:val="28"/>
          <w:szCs w:val="28"/>
        </w:rPr>
        <w:t xml:space="preserve">Несмотря на очевидное преимущество, такое как </w:t>
      </w:r>
      <w:r w:rsidR="008613D7" w:rsidRPr="005F5E2F">
        <w:rPr>
          <w:rFonts w:ascii="Times New Roman" w:hAnsi="Times New Roman" w:cs="Times New Roman"/>
          <w:sz w:val="28"/>
          <w:szCs w:val="28"/>
        </w:rPr>
        <w:t>быстрое</w:t>
      </w:r>
      <w:r w:rsidRPr="005F5E2F">
        <w:rPr>
          <w:rFonts w:ascii="Times New Roman" w:hAnsi="Times New Roman" w:cs="Times New Roman"/>
          <w:sz w:val="28"/>
          <w:szCs w:val="28"/>
        </w:rPr>
        <w:t xml:space="preserve"> осаждение, п</w:t>
      </w:r>
      <w:r w:rsidR="00D7510C" w:rsidRPr="005F5E2F">
        <w:rPr>
          <w:rFonts w:ascii="Times New Roman" w:hAnsi="Times New Roman" w:cs="Times New Roman"/>
          <w:sz w:val="28"/>
          <w:szCs w:val="28"/>
        </w:rPr>
        <w:t>оявление большого количества наростов и агломераций на поверхности приводит к выраженному искажению ре</w:t>
      </w:r>
      <w:r w:rsidR="009E0233">
        <w:rPr>
          <w:rFonts w:ascii="Times New Roman" w:hAnsi="Times New Roman" w:cs="Times New Roman"/>
          <w:sz w:val="28"/>
          <w:szCs w:val="28"/>
        </w:rPr>
        <w:t>нтгеновского спектра (рисунок 2</w:t>
      </w:r>
      <w:r w:rsidR="009E0233" w:rsidRPr="009E0233">
        <w:rPr>
          <w:rFonts w:ascii="Times New Roman" w:hAnsi="Times New Roman" w:cs="Times New Roman"/>
          <w:sz w:val="28"/>
          <w:szCs w:val="28"/>
        </w:rPr>
        <w:t>3</w:t>
      </w:r>
      <w:r w:rsidR="00D7510C" w:rsidRPr="005F5E2F">
        <w:rPr>
          <w:rFonts w:ascii="Times New Roman" w:hAnsi="Times New Roman" w:cs="Times New Roman"/>
          <w:sz w:val="28"/>
          <w:szCs w:val="28"/>
        </w:rPr>
        <w:t xml:space="preserve"> </w:t>
      </w:r>
      <w:r w:rsidR="008C215A" w:rsidRPr="005F5E2F">
        <w:rPr>
          <w:rFonts w:ascii="Times New Roman" w:hAnsi="Times New Roman" w:cs="Times New Roman"/>
          <w:sz w:val="28"/>
          <w:szCs w:val="28"/>
        </w:rPr>
        <w:t>д</w:t>
      </w:r>
      <w:r w:rsidR="00D7510C" w:rsidRPr="005F5E2F">
        <w:rPr>
          <w:rFonts w:ascii="Times New Roman" w:hAnsi="Times New Roman" w:cs="Times New Roman"/>
          <w:sz w:val="28"/>
          <w:szCs w:val="28"/>
        </w:rPr>
        <w:t xml:space="preserve">), что является серьезной проблемой при </w:t>
      </w:r>
      <w:r w:rsidR="00117462" w:rsidRPr="005F5E2F">
        <w:rPr>
          <w:rFonts w:ascii="Times New Roman" w:hAnsi="Times New Roman" w:cs="Times New Roman"/>
          <w:sz w:val="28"/>
          <w:szCs w:val="28"/>
        </w:rPr>
        <w:t xml:space="preserve">дальнейшем </w:t>
      </w:r>
      <w:r w:rsidRPr="005F5E2F">
        <w:rPr>
          <w:rFonts w:ascii="Times New Roman" w:hAnsi="Times New Roman" w:cs="Times New Roman"/>
          <w:sz w:val="28"/>
          <w:szCs w:val="28"/>
        </w:rPr>
        <w:t>исс</w:t>
      </w:r>
      <w:r w:rsidR="0053135F" w:rsidRPr="005F5E2F">
        <w:rPr>
          <w:rFonts w:ascii="Times New Roman" w:hAnsi="Times New Roman" w:cs="Times New Roman"/>
          <w:sz w:val="28"/>
          <w:szCs w:val="28"/>
        </w:rPr>
        <w:t xml:space="preserve">ледовании </w:t>
      </w:r>
      <w:r w:rsidRPr="005F5E2F">
        <w:rPr>
          <w:rFonts w:ascii="Times New Roman" w:hAnsi="Times New Roman" w:cs="Times New Roman"/>
          <w:sz w:val="28"/>
          <w:szCs w:val="28"/>
        </w:rPr>
        <w:t>свойств</w:t>
      </w:r>
      <w:r w:rsidR="00E11224" w:rsidRPr="005F5E2F">
        <w:rPr>
          <w:rFonts w:ascii="Times New Roman" w:hAnsi="Times New Roman" w:cs="Times New Roman"/>
          <w:sz w:val="28"/>
          <w:szCs w:val="28"/>
        </w:rPr>
        <w:t xml:space="preserve"> </w:t>
      </w:r>
      <w:r w:rsidR="00174A9D">
        <w:rPr>
          <w:rFonts w:ascii="Times New Roman" w:hAnsi="Times New Roman" w:cs="Times New Roman"/>
          <w:sz w:val="28"/>
          <w:szCs w:val="28"/>
        </w:rPr>
        <w:t>НС</w:t>
      </w:r>
      <w:r w:rsidRPr="005F5E2F">
        <w:rPr>
          <w:rFonts w:ascii="Times New Roman" w:hAnsi="Times New Roman" w:cs="Times New Roman"/>
          <w:sz w:val="28"/>
          <w:szCs w:val="28"/>
        </w:rPr>
        <w:t xml:space="preserve"> </w:t>
      </w:r>
      <w:r w:rsidR="001D64E1" w:rsidRPr="005F5E2F">
        <w:rPr>
          <w:rFonts w:ascii="Times New Roman" w:hAnsi="Times New Roman" w:cs="Times New Roman"/>
          <w:sz w:val="28"/>
          <w:szCs w:val="28"/>
        </w:rPr>
        <w:t>и интерпретировании данных</w:t>
      </w:r>
      <w:r w:rsidRPr="005F5E2F">
        <w:rPr>
          <w:rFonts w:ascii="Times New Roman" w:hAnsi="Times New Roman" w:cs="Times New Roman"/>
          <w:sz w:val="28"/>
          <w:szCs w:val="28"/>
        </w:rPr>
        <w:t xml:space="preserve">. </w:t>
      </w:r>
      <w:r w:rsidR="00117462" w:rsidRPr="005F5E2F">
        <w:rPr>
          <w:rFonts w:ascii="Times New Roman" w:hAnsi="Times New Roman" w:cs="Times New Roman"/>
          <w:sz w:val="28"/>
          <w:szCs w:val="28"/>
        </w:rPr>
        <w:t>Д</w:t>
      </w:r>
      <w:r w:rsidR="00652AD1" w:rsidRPr="005F5E2F">
        <w:rPr>
          <w:rFonts w:ascii="Times New Roman" w:hAnsi="Times New Roman" w:cs="Times New Roman"/>
          <w:sz w:val="28"/>
          <w:szCs w:val="28"/>
        </w:rPr>
        <w:t>анный метод не позволяе</w:t>
      </w:r>
      <w:r w:rsidR="0005650B" w:rsidRPr="005F5E2F">
        <w:rPr>
          <w:rFonts w:ascii="Times New Roman" w:hAnsi="Times New Roman" w:cs="Times New Roman"/>
          <w:sz w:val="28"/>
          <w:szCs w:val="28"/>
        </w:rPr>
        <w:t>т осадить материал в поры темпл</w:t>
      </w:r>
      <w:r w:rsidR="0005650B" w:rsidRPr="005F5E2F">
        <w:rPr>
          <w:rFonts w:ascii="Times New Roman" w:hAnsi="Times New Roman" w:cs="Times New Roman"/>
          <w:sz w:val="28"/>
          <w:szCs w:val="28"/>
          <w:lang w:val="kk-KZ"/>
        </w:rPr>
        <w:t>э</w:t>
      </w:r>
      <w:r w:rsidR="00652AD1" w:rsidRPr="005F5E2F">
        <w:rPr>
          <w:rFonts w:ascii="Times New Roman" w:hAnsi="Times New Roman" w:cs="Times New Roman"/>
          <w:sz w:val="28"/>
          <w:szCs w:val="28"/>
        </w:rPr>
        <w:t xml:space="preserve">йта без </w:t>
      </w:r>
      <w:r w:rsidR="006B1B8A" w:rsidRPr="005F5E2F">
        <w:rPr>
          <w:rFonts w:ascii="Times New Roman" w:hAnsi="Times New Roman" w:cs="Times New Roman"/>
          <w:sz w:val="28"/>
          <w:szCs w:val="28"/>
        </w:rPr>
        <w:t xml:space="preserve">существенного </w:t>
      </w:r>
      <w:r w:rsidR="00652AD1" w:rsidRPr="005F5E2F">
        <w:rPr>
          <w:rFonts w:ascii="Times New Roman" w:hAnsi="Times New Roman" w:cs="Times New Roman"/>
          <w:sz w:val="28"/>
          <w:szCs w:val="28"/>
        </w:rPr>
        <w:t xml:space="preserve">«засорения» поверхности. Как показали структурные исследования образцов, появление наростов и агломераций на поверхности сильно затрудняет дальнейшее исследование осажденного материала. В этой связи, нами было проведено обычное </w:t>
      </w:r>
      <w:r w:rsidR="007945AC">
        <w:rPr>
          <w:rFonts w:ascii="Times New Roman" w:hAnsi="Times New Roman" w:cs="Times New Roman"/>
          <w:sz w:val="28"/>
          <w:szCs w:val="28"/>
        </w:rPr>
        <w:t>ХО</w:t>
      </w:r>
      <w:r w:rsidR="00652AD1" w:rsidRPr="005F5E2F">
        <w:rPr>
          <w:rFonts w:ascii="Times New Roman" w:hAnsi="Times New Roman" w:cs="Times New Roman"/>
          <w:sz w:val="28"/>
          <w:szCs w:val="28"/>
        </w:rPr>
        <w:t>, которое, как будет показано ниже, дает лучшее соотношение между степенью заполнения пор и степенью роста агломераций</w:t>
      </w:r>
      <w:r w:rsidR="00117462" w:rsidRPr="005F5E2F">
        <w:rPr>
          <w:rFonts w:ascii="Times New Roman" w:hAnsi="Times New Roman" w:cs="Times New Roman"/>
          <w:sz w:val="28"/>
          <w:szCs w:val="28"/>
        </w:rPr>
        <w:t xml:space="preserve"> на поверхности</w:t>
      </w:r>
      <w:r w:rsidR="00652AD1" w:rsidRPr="005F5E2F">
        <w:rPr>
          <w:rFonts w:ascii="Times New Roman" w:hAnsi="Times New Roman" w:cs="Times New Roman"/>
          <w:sz w:val="28"/>
          <w:szCs w:val="28"/>
        </w:rPr>
        <w:t>.</w:t>
      </w:r>
    </w:p>
    <w:p w:rsidR="00BE23AD" w:rsidRDefault="002F49B3" w:rsidP="007B58D8">
      <w:pPr>
        <w:spacing w:after="0" w:line="240" w:lineRule="auto"/>
        <w:ind w:firstLine="708"/>
        <w:jc w:val="both"/>
        <w:rPr>
          <w:rFonts w:ascii="Times New Roman" w:hAnsi="Times New Roman" w:cs="Times New Roman"/>
          <w:b/>
          <w:sz w:val="28"/>
          <w:szCs w:val="28"/>
        </w:rPr>
      </w:pPr>
      <w:r w:rsidRPr="00BE23AD">
        <w:rPr>
          <w:rFonts w:ascii="Times New Roman" w:hAnsi="Times New Roman" w:cs="Times New Roman"/>
          <w:b/>
          <w:sz w:val="28"/>
          <w:szCs w:val="28"/>
        </w:rPr>
        <w:t xml:space="preserve">3.1.2 </w:t>
      </w:r>
      <w:r w:rsidR="00B5365D" w:rsidRPr="00BE23AD">
        <w:rPr>
          <w:rFonts w:ascii="Times New Roman" w:hAnsi="Times New Roman" w:cs="Times New Roman"/>
          <w:b/>
          <w:sz w:val="28"/>
          <w:szCs w:val="28"/>
        </w:rPr>
        <w:t>ХО</w:t>
      </w:r>
    </w:p>
    <w:p w:rsidR="00B822CD" w:rsidRPr="005F5E2F" w:rsidRDefault="00D85AC1" w:rsidP="007B58D8">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 xml:space="preserve">На рисунке </w:t>
      </w:r>
      <w:r w:rsidR="00BD64EC">
        <w:rPr>
          <w:rFonts w:ascii="Times New Roman" w:hAnsi="Times New Roman" w:cs="Times New Roman"/>
          <w:sz w:val="28"/>
          <w:szCs w:val="28"/>
        </w:rPr>
        <w:t>27</w:t>
      </w:r>
      <w:r w:rsidRPr="007D0F0D">
        <w:rPr>
          <w:rFonts w:ascii="Times New Roman" w:hAnsi="Times New Roman" w:cs="Times New Roman"/>
          <w:sz w:val="28"/>
          <w:szCs w:val="28"/>
        </w:rPr>
        <w:t xml:space="preserve"> </w:t>
      </w:r>
      <w:r w:rsidR="00527A53">
        <w:rPr>
          <w:rFonts w:ascii="Times New Roman" w:hAnsi="Times New Roman" w:cs="Times New Roman"/>
          <w:sz w:val="28"/>
          <w:szCs w:val="28"/>
        </w:rPr>
        <w:t xml:space="preserve">представлена </w:t>
      </w:r>
      <w:r w:rsidR="009B73CA" w:rsidRPr="005F5E2F">
        <w:rPr>
          <w:rFonts w:ascii="Times New Roman" w:hAnsi="Times New Roman" w:cs="Times New Roman"/>
          <w:sz w:val="28"/>
          <w:szCs w:val="28"/>
        </w:rPr>
        <w:t>микро</w:t>
      </w:r>
      <w:r w:rsidR="00527A53" w:rsidRPr="005F5E2F">
        <w:rPr>
          <w:rFonts w:ascii="Times New Roman" w:hAnsi="Times New Roman" w:cs="Times New Roman"/>
          <w:sz w:val="28"/>
          <w:szCs w:val="28"/>
        </w:rPr>
        <w:t>фотография</w:t>
      </w:r>
      <w:r w:rsidRPr="005F5E2F">
        <w:rPr>
          <w:rFonts w:ascii="Times New Roman" w:hAnsi="Times New Roman" w:cs="Times New Roman"/>
          <w:sz w:val="28"/>
          <w:szCs w:val="28"/>
        </w:rPr>
        <w:t xml:space="preserve"> заполнение пор </w:t>
      </w:r>
      <w:r w:rsidR="009B73CA" w:rsidRPr="005F5E2F">
        <w:rPr>
          <w:rFonts w:ascii="Times New Roman" w:hAnsi="Times New Roman" w:cs="Times New Roman"/>
          <w:sz w:val="28"/>
          <w:szCs w:val="28"/>
        </w:rPr>
        <w:t xml:space="preserve">подложек </w:t>
      </w:r>
      <w:r w:rsidR="009B73CA" w:rsidRPr="005F5E2F">
        <w:rPr>
          <w:rFonts w:ascii="Times New Roman" w:hAnsi="Times New Roman" w:cs="Times New Roman"/>
          <w:sz w:val="28"/>
          <w:szCs w:val="28"/>
          <w:lang w:val="en-US"/>
        </w:rPr>
        <w:t>SiO</w:t>
      </w:r>
      <w:r w:rsidR="009B73CA" w:rsidRPr="005F5E2F">
        <w:rPr>
          <w:rFonts w:ascii="Times New Roman" w:hAnsi="Times New Roman" w:cs="Times New Roman"/>
          <w:sz w:val="28"/>
          <w:szCs w:val="28"/>
          <w:vertAlign w:val="subscript"/>
        </w:rPr>
        <w:t>2</w:t>
      </w:r>
      <w:r w:rsidR="009B73CA" w:rsidRPr="005F5E2F">
        <w:rPr>
          <w:rFonts w:ascii="Times New Roman" w:hAnsi="Times New Roman" w:cs="Times New Roman"/>
          <w:sz w:val="28"/>
          <w:szCs w:val="28"/>
        </w:rPr>
        <w:t>/</w:t>
      </w:r>
      <w:r w:rsidR="009B73CA" w:rsidRPr="005F5E2F">
        <w:rPr>
          <w:rFonts w:ascii="Times New Roman" w:hAnsi="Times New Roman" w:cs="Times New Roman"/>
          <w:sz w:val="28"/>
          <w:szCs w:val="28"/>
          <w:lang w:val="en-US"/>
        </w:rPr>
        <w:t>Si</w:t>
      </w:r>
      <w:r w:rsidR="009B73CA" w:rsidRPr="005F5E2F">
        <w:rPr>
          <w:rFonts w:ascii="Times New Roman" w:hAnsi="Times New Roman" w:cs="Times New Roman"/>
          <w:sz w:val="28"/>
          <w:szCs w:val="28"/>
        </w:rPr>
        <w:t xml:space="preserve"> </w:t>
      </w:r>
      <w:r w:rsidRPr="005F5E2F">
        <w:rPr>
          <w:rFonts w:ascii="Times New Roman" w:hAnsi="Times New Roman" w:cs="Times New Roman"/>
          <w:sz w:val="28"/>
          <w:szCs w:val="28"/>
        </w:rPr>
        <w:t>после 15 и 30 минут</w:t>
      </w:r>
      <w:r w:rsidR="00527A53" w:rsidRPr="005F5E2F">
        <w:rPr>
          <w:rFonts w:ascii="Times New Roman" w:hAnsi="Times New Roman" w:cs="Times New Roman"/>
          <w:sz w:val="28"/>
          <w:szCs w:val="28"/>
        </w:rPr>
        <w:t xml:space="preserve"> химического осаждения. </w:t>
      </w:r>
      <w:r w:rsidR="00656F7C" w:rsidRPr="005F5E2F">
        <w:rPr>
          <w:rFonts w:ascii="Times New Roman" w:hAnsi="Times New Roman" w:cs="Times New Roman"/>
          <w:sz w:val="28"/>
          <w:szCs w:val="28"/>
        </w:rPr>
        <w:t>Температура осаждения составила 18</w:t>
      </w:r>
      <w:r w:rsidR="00FA57A8">
        <w:rPr>
          <w:rFonts w:ascii="Times New Roman" w:hAnsi="Times New Roman" w:cs="Times New Roman"/>
          <w:sz w:val="28"/>
          <w:szCs w:val="28"/>
        </w:rPr>
        <w:t xml:space="preserve"> </w:t>
      </w:r>
      <w:r w:rsidR="00656F7C" w:rsidRPr="005F5E2F">
        <w:rPr>
          <w:rFonts w:ascii="Times New Roman" w:hAnsi="Times New Roman" w:cs="Times New Roman"/>
          <w:sz w:val="28"/>
          <w:szCs w:val="28"/>
        </w:rPr>
        <w:t>°</w:t>
      </w:r>
      <w:r w:rsidR="00656F7C" w:rsidRPr="005F5E2F">
        <w:rPr>
          <w:rFonts w:ascii="Times New Roman" w:hAnsi="Times New Roman" w:cs="Times New Roman"/>
          <w:sz w:val="28"/>
          <w:szCs w:val="28"/>
          <w:lang w:val="en-US"/>
        </w:rPr>
        <w:t>C</w:t>
      </w:r>
      <w:r w:rsidR="00656F7C" w:rsidRPr="005F5E2F">
        <w:rPr>
          <w:rFonts w:ascii="Times New Roman" w:hAnsi="Times New Roman" w:cs="Times New Roman"/>
          <w:sz w:val="28"/>
          <w:szCs w:val="28"/>
          <w:lang w:val="kk-KZ"/>
        </w:rPr>
        <w:t xml:space="preserve"> </w:t>
      </w:r>
      <w:r w:rsidR="00656F7C" w:rsidRPr="005F5E2F">
        <w:rPr>
          <w:rFonts w:ascii="Times New Roman" w:hAnsi="Times New Roman" w:cs="Times New Roman"/>
          <w:sz w:val="28"/>
          <w:szCs w:val="28"/>
        </w:rPr>
        <w:t>(291°</w:t>
      </w:r>
      <w:r w:rsidR="00656F7C" w:rsidRPr="005F5E2F">
        <w:rPr>
          <w:rFonts w:ascii="Times New Roman" w:hAnsi="Times New Roman" w:cs="Times New Roman"/>
          <w:sz w:val="28"/>
          <w:szCs w:val="28"/>
          <w:lang w:val="en-US"/>
        </w:rPr>
        <w:t>K</w:t>
      </w:r>
      <w:r w:rsidR="00656F7C" w:rsidRPr="005F5E2F">
        <w:rPr>
          <w:rFonts w:ascii="Times New Roman" w:hAnsi="Times New Roman" w:cs="Times New Roman"/>
          <w:sz w:val="28"/>
          <w:szCs w:val="28"/>
        </w:rPr>
        <w:t xml:space="preserve">) для всех образцов. </w:t>
      </w:r>
      <w:r w:rsidR="00527A53" w:rsidRPr="005F5E2F">
        <w:rPr>
          <w:rFonts w:ascii="Times New Roman" w:hAnsi="Times New Roman" w:cs="Times New Roman"/>
          <w:sz w:val="28"/>
          <w:szCs w:val="28"/>
        </w:rPr>
        <w:t xml:space="preserve">На поверхности образца </w:t>
      </w:r>
      <w:r w:rsidR="00AE3BF7" w:rsidRPr="005F5E2F">
        <w:rPr>
          <w:rFonts w:ascii="Times New Roman" w:hAnsi="Times New Roman" w:cs="Times New Roman"/>
          <w:sz w:val="28"/>
          <w:szCs w:val="28"/>
        </w:rPr>
        <w:t xml:space="preserve">с экспозицией в </w:t>
      </w:r>
      <w:r w:rsidRPr="005F5E2F">
        <w:rPr>
          <w:rFonts w:ascii="Times New Roman" w:hAnsi="Times New Roman" w:cs="Times New Roman"/>
          <w:sz w:val="28"/>
          <w:szCs w:val="28"/>
        </w:rPr>
        <w:t>15 минут</w:t>
      </w:r>
      <w:r w:rsidR="009B73CA" w:rsidRPr="005F5E2F">
        <w:rPr>
          <w:rFonts w:ascii="Times New Roman" w:hAnsi="Times New Roman" w:cs="Times New Roman"/>
          <w:sz w:val="28"/>
          <w:szCs w:val="28"/>
        </w:rPr>
        <w:t xml:space="preserve"> можно наблюдать не полностью на</w:t>
      </w:r>
      <w:r w:rsidRPr="005F5E2F">
        <w:rPr>
          <w:rFonts w:ascii="Times New Roman" w:hAnsi="Times New Roman" w:cs="Times New Roman"/>
          <w:sz w:val="28"/>
          <w:szCs w:val="28"/>
        </w:rPr>
        <w:t>полненные</w:t>
      </w:r>
      <w:r w:rsidR="009B73CA" w:rsidRPr="005F5E2F">
        <w:rPr>
          <w:rFonts w:ascii="Times New Roman" w:hAnsi="Times New Roman" w:cs="Times New Roman"/>
          <w:sz w:val="28"/>
          <w:szCs w:val="28"/>
        </w:rPr>
        <w:t xml:space="preserve"> поры, а также пустые </w:t>
      </w:r>
      <w:r w:rsidRPr="005F5E2F">
        <w:rPr>
          <w:rFonts w:ascii="Times New Roman" w:hAnsi="Times New Roman" w:cs="Times New Roman"/>
          <w:sz w:val="28"/>
          <w:szCs w:val="28"/>
        </w:rPr>
        <w:t>поры</w:t>
      </w:r>
      <w:r w:rsidR="009E0233">
        <w:rPr>
          <w:rFonts w:ascii="Times New Roman" w:hAnsi="Times New Roman" w:cs="Times New Roman"/>
          <w:sz w:val="28"/>
          <w:szCs w:val="28"/>
        </w:rPr>
        <w:t xml:space="preserve"> (рисунок 2</w:t>
      </w:r>
      <w:r w:rsidR="009E0233" w:rsidRPr="009E0233">
        <w:rPr>
          <w:rFonts w:ascii="Times New Roman" w:hAnsi="Times New Roman" w:cs="Times New Roman"/>
          <w:sz w:val="28"/>
          <w:szCs w:val="28"/>
        </w:rPr>
        <w:t xml:space="preserve">4 </w:t>
      </w:r>
      <w:r w:rsidRPr="005F5E2F">
        <w:rPr>
          <w:rFonts w:ascii="Times New Roman" w:hAnsi="Times New Roman" w:cs="Times New Roman"/>
          <w:sz w:val="28"/>
          <w:szCs w:val="28"/>
        </w:rPr>
        <w:t>а).</w:t>
      </w:r>
      <w:r w:rsidR="00AE3BF7" w:rsidRPr="005F5E2F">
        <w:rPr>
          <w:rFonts w:ascii="Times New Roman" w:hAnsi="Times New Roman" w:cs="Times New Roman"/>
          <w:sz w:val="28"/>
          <w:szCs w:val="28"/>
        </w:rPr>
        <w:t xml:space="preserve"> Д</w:t>
      </w:r>
      <w:r w:rsidRPr="005F5E2F">
        <w:rPr>
          <w:rFonts w:ascii="Times New Roman" w:hAnsi="Times New Roman" w:cs="Times New Roman"/>
          <w:sz w:val="28"/>
          <w:szCs w:val="28"/>
        </w:rPr>
        <w:t xml:space="preserve">ля образца </w:t>
      </w:r>
      <w:r w:rsidR="00AE3BF7" w:rsidRPr="005F5E2F">
        <w:rPr>
          <w:rFonts w:ascii="Times New Roman" w:hAnsi="Times New Roman" w:cs="Times New Roman"/>
          <w:sz w:val="28"/>
          <w:szCs w:val="28"/>
        </w:rPr>
        <w:t xml:space="preserve">с </w:t>
      </w:r>
      <w:r w:rsidR="0007545E" w:rsidRPr="005F5E2F">
        <w:rPr>
          <w:rFonts w:ascii="Times New Roman" w:hAnsi="Times New Roman" w:cs="Times New Roman"/>
          <w:sz w:val="28"/>
          <w:szCs w:val="28"/>
        </w:rPr>
        <w:t>осаждением</w:t>
      </w:r>
      <w:r w:rsidR="00AE3BF7" w:rsidRPr="005F5E2F">
        <w:rPr>
          <w:rFonts w:ascii="Times New Roman" w:hAnsi="Times New Roman" w:cs="Times New Roman"/>
          <w:sz w:val="28"/>
          <w:szCs w:val="28"/>
        </w:rPr>
        <w:t xml:space="preserve"> в</w:t>
      </w:r>
      <w:r w:rsidRPr="005F5E2F">
        <w:rPr>
          <w:rFonts w:ascii="Times New Roman" w:hAnsi="Times New Roman" w:cs="Times New Roman"/>
          <w:sz w:val="28"/>
          <w:szCs w:val="28"/>
        </w:rPr>
        <w:t xml:space="preserve"> 30 минут</w:t>
      </w:r>
      <w:r w:rsidR="00AE3BF7" w:rsidRPr="005F5E2F">
        <w:rPr>
          <w:rFonts w:ascii="Times New Roman" w:hAnsi="Times New Roman" w:cs="Times New Roman"/>
          <w:sz w:val="28"/>
          <w:szCs w:val="28"/>
        </w:rPr>
        <w:t xml:space="preserve"> </w:t>
      </w:r>
      <w:r w:rsidR="00B822CD" w:rsidRPr="005F5E2F">
        <w:rPr>
          <w:rFonts w:ascii="Times New Roman" w:hAnsi="Times New Roman" w:cs="Times New Roman"/>
          <w:sz w:val="28"/>
          <w:szCs w:val="28"/>
        </w:rPr>
        <w:t xml:space="preserve">количество </w:t>
      </w:r>
      <w:r w:rsidRPr="005F5E2F">
        <w:rPr>
          <w:rFonts w:ascii="Times New Roman" w:hAnsi="Times New Roman" w:cs="Times New Roman"/>
          <w:sz w:val="28"/>
          <w:szCs w:val="28"/>
        </w:rPr>
        <w:t>заполненны</w:t>
      </w:r>
      <w:r w:rsidR="00B822CD" w:rsidRPr="005F5E2F">
        <w:rPr>
          <w:rFonts w:ascii="Times New Roman" w:hAnsi="Times New Roman" w:cs="Times New Roman"/>
          <w:sz w:val="28"/>
          <w:szCs w:val="28"/>
        </w:rPr>
        <w:t>х</w:t>
      </w:r>
      <w:r w:rsidRPr="005F5E2F">
        <w:rPr>
          <w:rFonts w:ascii="Times New Roman" w:hAnsi="Times New Roman" w:cs="Times New Roman"/>
          <w:sz w:val="28"/>
          <w:szCs w:val="28"/>
        </w:rPr>
        <w:t xml:space="preserve"> пор</w:t>
      </w:r>
      <w:r w:rsidR="00B822CD" w:rsidRPr="005F5E2F">
        <w:rPr>
          <w:rFonts w:ascii="Times New Roman" w:hAnsi="Times New Roman" w:cs="Times New Roman"/>
          <w:sz w:val="28"/>
          <w:szCs w:val="28"/>
        </w:rPr>
        <w:t xml:space="preserve"> увеличивается</w:t>
      </w:r>
      <w:r w:rsidRPr="005F5E2F">
        <w:rPr>
          <w:rFonts w:ascii="Times New Roman" w:hAnsi="Times New Roman" w:cs="Times New Roman"/>
          <w:sz w:val="28"/>
          <w:szCs w:val="28"/>
        </w:rPr>
        <w:t xml:space="preserve">, а также </w:t>
      </w:r>
      <w:r w:rsidR="00B822CD" w:rsidRPr="005F5E2F">
        <w:rPr>
          <w:rFonts w:ascii="Times New Roman" w:hAnsi="Times New Roman" w:cs="Times New Roman"/>
          <w:sz w:val="28"/>
          <w:szCs w:val="28"/>
        </w:rPr>
        <w:t xml:space="preserve">появляется </w:t>
      </w:r>
      <w:r w:rsidRPr="005F5E2F">
        <w:rPr>
          <w:rFonts w:ascii="Times New Roman" w:hAnsi="Times New Roman" w:cs="Times New Roman"/>
          <w:sz w:val="28"/>
          <w:szCs w:val="28"/>
        </w:rPr>
        <w:t>выпячивание осажденного массива из нанопор и образование шарообразных структур на поверхности</w:t>
      </w:r>
      <w:r w:rsidR="009E0233">
        <w:rPr>
          <w:rFonts w:ascii="Times New Roman" w:hAnsi="Times New Roman" w:cs="Times New Roman"/>
          <w:sz w:val="28"/>
          <w:szCs w:val="28"/>
        </w:rPr>
        <w:t xml:space="preserve"> (рисунок 2</w:t>
      </w:r>
      <w:r w:rsidR="009E0233" w:rsidRPr="009E0233">
        <w:rPr>
          <w:rFonts w:ascii="Times New Roman" w:hAnsi="Times New Roman" w:cs="Times New Roman"/>
          <w:sz w:val="28"/>
          <w:szCs w:val="28"/>
        </w:rPr>
        <w:t>4</w:t>
      </w:r>
      <w:r w:rsidRPr="005F5E2F">
        <w:rPr>
          <w:rFonts w:ascii="Times New Roman" w:hAnsi="Times New Roman" w:cs="Times New Roman"/>
          <w:sz w:val="28"/>
          <w:szCs w:val="28"/>
        </w:rPr>
        <w:t xml:space="preserve"> б). </w:t>
      </w:r>
    </w:p>
    <w:p w:rsidR="000B0E65" w:rsidRPr="005F5E2F" w:rsidRDefault="00921E45" w:rsidP="007B58D8">
      <w:pPr>
        <w:spacing w:after="0" w:line="240" w:lineRule="auto"/>
        <w:ind w:firstLine="708"/>
        <w:jc w:val="both"/>
        <w:rPr>
          <w:rFonts w:ascii="Times New Roman" w:hAnsi="Times New Roman" w:cs="Times New Roman"/>
          <w:sz w:val="28"/>
          <w:szCs w:val="28"/>
        </w:rPr>
      </w:pPr>
      <w:r w:rsidRPr="005F5E2F">
        <w:rPr>
          <w:rFonts w:ascii="Times New Roman" w:hAnsi="Times New Roman" w:cs="Times New Roman"/>
          <w:sz w:val="28"/>
          <w:szCs w:val="28"/>
          <w:lang w:val="kk-KZ"/>
        </w:rPr>
        <w:t>О</w:t>
      </w:r>
      <w:r w:rsidR="002F411F" w:rsidRPr="005F5E2F">
        <w:rPr>
          <w:rFonts w:ascii="Times New Roman" w:hAnsi="Times New Roman" w:cs="Times New Roman"/>
          <w:sz w:val="28"/>
          <w:szCs w:val="28"/>
        </w:rPr>
        <w:t xml:space="preserve">ценка </w:t>
      </w:r>
      <w:r w:rsidR="000A0DB2" w:rsidRPr="005F5E2F">
        <w:rPr>
          <w:rFonts w:ascii="Times New Roman" w:hAnsi="Times New Roman" w:cs="Times New Roman"/>
          <w:sz w:val="28"/>
          <w:szCs w:val="28"/>
        </w:rPr>
        <w:t xml:space="preserve">относительного количества заполненных пор </w:t>
      </w:r>
      <w:r w:rsidR="004131E2" w:rsidRPr="005F5E2F">
        <w:rPr>
          <w:rFonts w:ascii="Times New Roman" w:hAnsi="Times New Roman" w:cs="Times New Roman"/>
          <w:sz w:val="28"/>
          <w:szCs w:val="28"/>
        </w:rPr>
        <w:t xml:space="preserve">и средний размер нанокристаллитов </w:t>
      </w:r>
      <w:r w:rsidR="000B0E65" w:rsidRPr="005F5E2F">
        <w:rPr>
          <w:rFonts w:ascii="Times New Roman" w:hAnsi="Times New Roman" w:cs="Times New Roman"/>
          <w:sz w:val="28"/>
          <w:szCs w:val="28"/>
        </w:rPr>
        <w:t>в зависимости от времени осаждения</w:t>
      </w:r>
      <w:r w:rsidRPr="005F5E2F">
        <w:rPr>
          <w:rFonts w:ascii="Times New Roman" w:hAnsi="Times New Roman" w:cs="Times New Roman"/>
          <w:sz w:val="28"/>
          <w:szCs w:val="28"/>
          <w:lang w:val="kk-KZ"/>
        </w:rPr>
        <w:t xml:space="preserve"> </w:t>
      </w:r>
      <w:r w:rsidR="008D204C" w:rsidRPr="005F5E2F">
        <w:rPr>
          <w:rFonts w:ascii="Times New Roman" w:hAnsi="Times New Roman" w:cs="Times New Roman"/>
          <w:sz w:val="28"/>
          <w:szCs w:val="28"/>
        </w:rPr>
        <w:t xml:space="preserve">представлены в </w:t>
      </w:r>
      <w:r w:rsidR="006B1498" w:rsidRPr="005F5E2F">
        <w:rPr>
          <w:rFonts w:ascii="Times New Roman" w:hAnsi="Times New Roman" w:cs="Times New Roman"/>
          <w:sz w:val="28"/>
          <w:szCs w:val="28"/>
        </w:rPr>
        <w:t>таблице 5</w:t>
      </w:r>
      <w:r w:rsidR="008D204C" w:rsidRPr="005F5E2F">
        <w:rPr>
          <w:rFonts w:ascii="Times New Roman" w:hAnsi="Times New Roman" w:cs="Times New Roman"/>
          <w:sz w:val="28"/>
          <w:szCs w:val="28"/>
        </w:rPr>
        <w:t xml:space="preserve">. </w:t>
      </w:r>
      <w:r w:rsidR="000B0E65" w:rsidRPr="005F5E2F">
        <w:rPr>
          <w:rFonts w:ascii="Times New Roman" w:hAnsi="Times New Roman" w:cs="Times New Roman"/>
          <w:sz w:val="28"/>
          <w:szCs w:val="28"/>
        </w:rPr>
        <w:t xml:space="preserve">Как и ожидалось, </w:t>
      </w:r>
      <w:r w:rsidR="00FC4504" w:rsidRPr="005F5E2F">
        <w:rPr>
          <w:rFonts w:ascii="Times New Roman" w:hAnsi="Times New Roman" w:cs="Times New Roman"/>
          <w:sz w:val="28"/>
          <w:szCs w:val="28"/>
        </w:rPr>
        <w:t xml:space="preserve">количество </w:t>
      </w:r>
      <w:r w:rsidR="000B0E65" w:rsidRPr="005F5E2F">
        <w:rPr>
          <w:rFonts w:ascii="Times New Roman" w:hAnsi="Times New Roman" w:cs="Times New Roman"/>
          <w:sz w:val="28"/>
          <w:szCs w:val="28"/>
        </w:rPr>
        <w:t>заполнен</w:t>
      </w:r>
      <w:r w:rsidR="00FC4504" w:rsidRPr="005F5E2F">
        <w:rPr>
          <w:rFonts w:ascii="Times New Roman" w:hAnsi="Times New Roman" w:cs="Times New Roman"/>
          <w:sz w:val="28"/>
          <w:szCs w:val="28"/>
        </w:rPr>
        <w:t>ных</w:t>
      </w:r>
      <w:r w:rsidR="000B0E65" w:rsidRPr="007D0F0D">
        <w:rPr>
          <w:rFonts w:ascii="Times New Roman" w:hAnsi="Times New Roman" w:cs="Times New Roman"/>
          <w:sz w:val="28"/>
          <w:szCs w:val="28"/>
        </w:rPr>
        <w:t xml:space="preserve"> пор увеличив</w:t>
      </w:r>
      <w:r w:rsidR="00060106">
        <w:rPr>
          <w:rFonts w:ascii="Times New Roman" w:hAnsi="Times New Roman" w:cs="Times New Roman"/>
          <w:sz w:val="28"/>
          <w:szCs w:val="28"/>
        </w:rPr>
        <w:t>ается</w:t>
      </w:r>
      <w:r w:rsidR="000B0E65" w:rsidRPr="007D0F0D">
        <w:rPr>
          <w:rFonts w:ascii="Times New Roman" w:hAnsi="Times New Roman" w:cs="Times New Roman"/>
          <w:sz w:val="28"/>
          <w:szCs w:val="28"/>
        </w:rPr>
        <w:t xml:space="preserve"> с увеличением времени </w:t>
      </w:r>
      <w:r w:rsidR="00E460D7">
        <w:rPr>
          <w:rFonts w:ascii="Times New Roman" w:hAnsi="Times New Roman" w:cs="Times New Roman"/>
          <w:sz w:val="28"/>
          <w:szCs w:val="28"/>
        </w:rPr>
        <w:t>химического осаждения</w:t>
      </w:r>
      <w:r w:rsidR="000B0E65" w:rsidRPr="007D0F0D">
        <w:rPr>
          <w:rFonts w:ascii="Times New Roman" w:hAnsi="Times New Roman" w:cs="Times New Roman"/>
          <w:sz w:val="28"/>
          <w:szCs w:val="28"/>
        </w:rPr>
        <w:t xml:space="preserve">. Так, степень заполнения </w:t>
      </w:r>
      <w:r w:rsidR="00656F7C">
        <w:rPr>
          <w:rFonts w:ascii="Times New Roman" w:hAnsi="Times New Roman" w:cs="Times New Roman"/>
          <w:sz w:val="28"/>
          <w:szCs w:val="28"/>
        </w:rPr>
        <w:t xml:space="preserve">увеличилась с ~39% для образца, осажденного в течение 15 мин, </w:t>
      </w:r>
      <w:r w:rsidR="000B0E65" w:rsidRPr="007D0F0D">
        <w:rPr>
          <w:rFonts w:ascii="Times New Roman" w:hAnsi="Times New Roman" w:cs="Times New Roman"/>
          <w:sz w:val="28"/>
          <w:szCs w:val="28"/>
        </w:rPr>
        <w:t>до ~90% по</w:t>
      </w:r>
      <w:r w:rsidR="00287626" w:rsidRPr="007D0F0D">
        <w:rPr>
          <w:rFonts w:ascii="Times New Roman" w:hAnsi="Times New Roman" w:cs="Times New Roman"/>
          <w:sz w:val="28"/>
          <w:szCs w:val="28"/>
        </w:rPr>
        <w:t xml:space="preserve">сле </w:t>
      </w:r>
      <w:r w:rsidR="00E460D7">
        <w:rPr>
          <w:rFonts w:ascii="Times New Roman" w:hAnsi="Times New Roman" w:cs="Times New Roman"/>
          <w:sz w:val="28"/>
          <w:szCs w:val="28"/>
        </w:rPr>
        <w:t>осаждения</w:t>
      </w:r>
      <w:r w:rsidR="00287626" w:rsidRPr="007D0F0D">
        <w:rPr>
          <w:rFonts w:ascii="Times New Roman" w:hAnsi="Times New Roman" w:cs="Times New Roman"/>
          <w:sz w:val="28"/>
          <w:szCs w:val="28"/>
        </w:rPr>
        <w:t xml:space="preserve"> в течение 30 мин. </w:t>
      </w:r>
      <w:r w:rsidR="00CA60DE" w:rsidRPr="005F5E2F">
        <w:rPr>
          <w:rFonts w:ascii="Times New Roman" w:hAnsi="Times New Roman" w:cs="Times New Roman"/>
          <w:sz w:val="28"/>
          <w:szCs w:val="28"/>
        </w:rPr>
        <w:t>В то</w:t>
      </w:r>
      <w:r w:rsidR="009F780D" w:rsidRPr="005F5E2F">
        <w:rPr>
          <w:rFonts w:ascii="Times New Roman" w:hAnsi="Times New Roman" w:cs="Times New Roman"/>
          <w:sz w:val="28"/>
          <w:szCs w:val="28"/>
        </w:rPr>
        <w:t xml:space="preserve"> </w:t>
      </w:r>
      <w:r w:rsidR="00CA60DE" w:rsidRPr="005F5E2F">
        <w:rPr>
          <w:rFonts w:ascii="Times New Roman" w:hAnsi="Times New Roman" w:cs="Times New Roman"/>
          <w:sz w:val="28"/>
          <w:szCs w:val="28"/>
        </w:rPr>
        <w:t xml:space="preserve">же время, с увеличением времени осаждения от 15 минут до 30 минут увеличивается </w:t>
      </w:r>
      <w:r w:rsidR="00234DF5" w:rsidRPr="005F5E2F">
        <w:rPr>
          <w:rFonts w:ascii="Times New Roman" w:hAnsi="Times New Roman" w:cs="Times New Roman"/>
          <w:sz w:val="28"/>
          <w:szCs w:val="28"/>
        </w:rPr>
        <w:t xml:space="preserve">степень </w:t>
      </w:r>
      <w:r w:rsidR="00CA60DE" w:rsidRPr="005F5E2F">
        <w:rPr>
          <w:rFonts w:ascii="Times New Roman" w:hAnsi="Times New Roman" w:cs="Times New Roman"/>
          <w:sz w:val="28"/>
          <w:szCs w:val="28"/>
        </w:rPr>
        <w:t>наполнени</w:t>
      </w:r>
      <w:r w:rsidR="00234DF5" w:rsidRPr="005F5E2F">
        <w:rPr>
          <w:rFonts w:ascii="Times New Roman" w:hAnsi="Times New Roman" w:cs="Times New Roman"/>
          <w:sz w:val="28"/>
          <w:szCs w:val="28"/>
        </w:rPr>
        <w:t>я пор:</w:t>
      </w:r>
      <w:r w:rsidR="00CA60DE" w:rsidRPr="005F5E2F">
        <w:rPr>
          <w:rFonts w:ascii="Times New Roman" w:hAnsi="Times New Roman" w:cs="Times New Roman"/>
          <w:sz w:val="28"/>
          <w:szCs w:val="28"/>
        </w:rPr>
        <w:t xml:space="preserve"> </w:t>
      </w:r>
      <w:r w:rsidR="00234DF5" w:rsidRPr="005F5E2F">
        <w:rPr>
          <w:rFonts w:ascii="Times New Roman" w:hAnsi="Times New Roman" w:cs="Times New Roman"/>
          <w:sz w:val="28"/>
          <w:szCs w:val="28"/>
        </w:rPr>
        <w:t xml:space="preserve">поры </w:t>
      </w:r>
      <w:r w:rsidR="00B246C4" w:rsidRPr="005F5E2F">
        <w:rPr>
          <w:rFonts w:ascii="Times New Roman" w:hAnsi="Times New Roman" w:cs="Times New Roman"/>
          <w:sz w:val="28"/>
          <w:szCs w:val="28"/>
        </w:rPr>
        <w:t>перепол</w:t>
      </w:r>
      <w:r w:rsidR="00234DF5" w:rsidRPr="005F5E2F">
        <w:rPr>
          <w:rFonts w:ascii="Times New Roman" w:hAnsi="Times New Roman" w:cs="Times New Roman"/>
          <w:sz w:val="28"/>
          <w:szCs w:val="28"/>
        </w:rPr>
        <w:t>няются</w:t>
      </w:r>
      <w:r w:rsidR="00CA60DE" w:rsidRPr="005F5E2F">
        <w:rPr>
          <w:rFonts w:ascii="Times New Roman" w:hAnsi="Times New Roman" w:cs="Times New Roman"/>
          <w:sz w:val="28"/>
          <w:szCs w:val="28"/>
        </w:rPr>
        <w:t xml:space="preserve"> и </w:t>
      </w:r>
      <w:r w:rsidR="00234DF5" w:rsidRPr="005F5E2F">
        <w:rPr>
          <w:rFonts w:ascii="Times New Roman" w:hAnsi="Times New Roman" w:cs="Times New Roman"/>
          <w:sz w:val="28"/>
          <w:szCs w:val="28"/>
        </w:rPr>
        <w:t xml:space="preserve">излишний материал </w:t>
      </w:r>
      <w:r w:rsidR="008D0098" w:rsidRPr="005F5E2F">
        <w:rPr>
          <w:rFonts w:ascii="Times New Roman" w:hAnsi="Times New Roman" w:cs="Times New Roman"/>
          <w:sz w:val="28"/>
          <w:szCs w:val="28"/>
        </w:rPr>
        <w:t>наростает сверху</w:t>
      </w:r>
      <w:r w:rsidR="00CA60DE" w:rsidRPr="005F5E2F">
        <w:rPr>
          <w:rFonts w:ascii="Times New Roman" w:hAnsi="Times New Roman" w:cs="Times New Roman"/>
          <w:sz w:val="28"/>
          <w:szCs w:val="28"/>
        </w:rPr>
        <w:t xml:space="preserve"> в виде «шарообразной шапочки»</w:t>
      </w:r>
      <w:r w:rsidR="00E976AA" w:rsidRPr="005F5E2F">
        <w:rPr>
          <w:rFonts w:ascii="Times New Roman" w:hAnsi="Times New Roman" w:cs="Times New Roman"/>
          <w:sz w:val="28"/>
          <w:szCs w:val="28"/>
        </w:rPr>
        <w:t xml:space="preserve"> </w:t>
      </w:r>
      <w:r w:rsidR="009E0233">
        <w:rPr>
          <w:rFonts w:ascii="Times New Roman" w:hAnsi="Times New Roman" w:cs="Times New Roman"/>
          <w:sz w:val="28"/>
          <w:szCs w:val="28"/>
        </w:rPr>
        <w:t>(рис. 2</w:t>
      </w:r>
      <w:r w:rsidR="009E0233" w:rsidRPr="009E0233">
        <w:rPr>
          <w:rFonts w:ascii="Times New Roman" w:hAnsi="Times New Roman" w:cs="Times New Roman"/>
          <w:sz w:val="28"/>
          <w:szCs w:val="28"/>
        </w:rPr>
        <w:t xml:space="preserve">5 </w:t>
      </w:r>
      <w:r w:rsidR="00E976AA" w:rsidRPr="005F5E2F">
        <w:rPr>
          <w:rFonts w:ascii="Times New Roman" w:hAnsi="Times New Roman" w:cs="Times New Roman"/>
          <w:sz w:val="28"/>
          <w:szCs w:val="28"/>
        </w:rPr>
        <w:t>а</w:t>
      </w:r>
      <w:r w:rsidR="00BD64EC" w:rsidRPr="005F5E2F">
        <w:rPr>
          <w:rFonts w:ascii="Times New Roman" w:hAnsi="Times New Roman" w:cs="Times New Roman"/>
          <w:sz w:val="28"/>
          <w:szCs w:val="28"/>
        </w:rPr>
        <w:t>, 2</w:t>
      </w:r>
      <w:r w:rsidR="009E0233" w:rsidRPr="009E0233">
        <w:rPr>
          <w:rFonts w:ascii="Times New Roman" w:hAnsi="Times New Roman" w:cs="Times New Roman"/>
          <w:sz w:val="28"/>
          <w:szCs w:val="28"/>
        </w:rPr>
        <w:t xml:space="preserve">5 </w:t>
      </w:r>
      <w:r w:rsidR="00E976AA" w:rsidRPr="005F5E2F">
        <w:rPr>
          <w:rFonts w:ascii="Times New Roman" w:hAnsi="Times New Roman" w:cs="Times New Roman"/>
          <w:sz w:val="28"/>
          <w:szCs w:val="28"/>
        </w:rPr>
        <w:t>б</w:t>
      </w:r>
      <w:r w:rsidR="005560E0" w:rsidRPr="005F5E2F">
        <w:rPr>
          <w:rFonts w:ascii="Times New Roman" w:hAnsi="Times New Roman" w:cs="Times New Roman"/>
          <w:sz w:val="28"/>
          <w:szCs w:val="28"/>
        </w:rPr>
        <w:t>)</w:t>
      </w:r>
      <w:r w:rsidR="00CA60DE" w:rsidRPr="005F5E2F">
        <w:rPr>
          <w:rFonts w:ascii="Times New Roman" w:hAnsi="Times New Roman" w:cs="Times New Roman"/>
          <w:sz w:val="28"/>
          <w:szCs w:val="28"/>
        </w:rPr>
        <w:t xml:space="preserve">. </w:t>
      </w:r>
      <w:r w:rsidR="008D0098" w:rsidRPr="005F5E2F">
        <w:rPr>
          <w:rFonts w:ascii="Times New Roman" w:hAnsi="Times New Roman" w:cs="Times New Roman"/>
          <w:sz w:val="28"/>
          <w:szCs w:val="28"/>
        </w:rPr>
        <w:t>Растет и средний размер нанокристаллитов.</w:t>
      </w:r>
    </w:p>
    <w:p w:rsidR="00CA60DE" w:rsidRPr="007D0F0D" w:rsidRDefault="00CA60DE" w:rsidP="00CA60DE">
      <w:pPr>
        <w:spacing w:after="0" w:line="240" w:lineRule="auto"/>
        <w:ind w:firstLine="708"/>
        <w:jc w:val="both"/>
        <w:rPr>
          <w:rFonts w:ascii="Times New Roman" w:hAnsi="Times New Roman" w:cs="Times New Roman"/>
          <w:sz w:val="28"/>
          <w:szCs w:val="28"/>
        </w:rPr>
      </w:pPr>
      <w:r w:rsidRPr="005F5E2F">
        <w:rPr>
          <w:rFonts w:ascii="Times New Roman" w:hAnsi="Times New Roman" w:cs="Times New Roman"/>
          <w:sz w:val="28"/>
          <w:szCs w:val="28"/>
        </w:rPr>
        <w:t xml:space="preserve">Стоит </w:t>
      </w:r>
      <w:r w:rsidR="000E058A" w:rsidRPr="005F5E2F">
        <w:rPr>
          <w:rFonts w:ascii="Times New Roman" w:hAnsi="Times New Roman" w:cs="Times New Roman"/>
          <w:sz w:val="28"/>
          <w:szCs w:val="28"/>
        </w:rPr>
        <w:t>заметить</w:t>
      </w:r>
      <w:r w:rsidRPr="005F5E2F">
        <w:rPr>
          <w:rFonts w:ascii="Times New Roman" w:hAnsi="Times New Roman" w:cs="Times New Roman"/>
          <w:sz w:val="28"/>
          <w:szCs w:val="28"/>
        </w:rPr>
        <w:t xml:space="preserve">, что в отличие от </w:t>
      </w:r>
      <w:r w:rsidR="00B5365D">
        <w:rPr>
          <w:rFonts w:ascii="Times New Roman" w:hAnsi="Times New Roman" w:cs="Times New Roman"/>
          <w:sz w:val="28"/>
          <w:szCs w:val="28"/>
        </w:rPr>
        <w:t>ЭХО</w:t>
      </w:r>
      <w:r w:rsidRPr="005F5E2F">
        <w:rPr>
          <w:rFonts w:ascii="Times New Roman" w:hAnsi="Times New Roman" w:cs="Times New Roman"/>
          <w:sz w:val="28"/>
          <w:szCs w:val="28"/>
        </w:rPr>
        <w:t xml:space="preserve">, в простом </w:t>
      </w:r>
      <w:r w:rsidR="00B5365D">
        <w:rPr>
          <w:rFonts w:ascii="Times New Roman" w:hAnsi="Times New Roman" w:cs="Times New Roman"/>
          <w:sz w:val="28"/>
          <w:szCs w:val="28"/>
        </w:rPr>
        <w:t>ХО</w:t>
      </w:r>
      <w:r w:rsidRPr="005F5E2F">
        <w:rPr>
          <w:rFonts w:ascii="Times New Roman" w:hAnsi="Times New Roman" w:cs="Times New Roman"/>
          <w:sz w:val="28"/>
          <w:szCs w:val="28"/>
        </w:rPr>
        <w:t xml:space="preserve"> скорость химической реакции заметно ниже и определяется только внутренней энергией раствора</w:t>
      </w:r>
      <w:r w:rsidR="0034407B" w:rsidRPr="005F5E2F">
        <w:rPr>
          <w:rFonts w:ascii="Times New Roman" w:hAnsi="Times New Roman" w:cs="Times New Roman"/>
          <w:sz w:val="28"/>
          <w:szCs w:val="28"/>
        </w:rPr>
        <w:t>.</w:t>
      </w:r>
    </w:p>
    <w:p w:rsidR="00056914" w:rsidRDefault="00056914" w:rsidP="005329D6">
      <w:pPr>
        <w:spacing w:after="0" w:line="240" w:lineRule="auto"/>
        <w:jc w:val="both"/>
        <w:rPr>
          <w:rFonts w:ascii="Times New Roman" w:hAnsi="Times New Roman" w:cs="Times New Roman"/>
          <w:sz w:val="28"/>
          <w:szCs w:val="28"/>
        </w:rPr>
      </w:pPr>
    </w:p>
    <w:p w:rsidR="005329D6" w:rsidRPr="00056914" w:rsidRDefault="006B1498" w:rsidP="005329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5</w:t>
      </w:r>
      <w:r w:rsidR="005329D6">
        <w:rPr>
          <w:rFonts w:ascii="Times New Roman" w:hAnsi="Times New Roman" w:cs="Times New Roman"/>
          <w:sz w:val="28"/>
          <w:szCs w:val="28"/>
        </w:rPr>
        <w:t xml:space="preserve"> </w:t>
      </w:r>
      <w:r w:rsidR="009F780D">
        <w:rPr>
          <w:rFonts w:ascii="Times New Roman" w:hAnsi="Times New Roman" w:cs="Times New Roman"/>
          <w:sz w:val="28"/>
          <w:szCs w:val="28"/>
        </w:rPr>
        <w:t xml:space="preserve">‒ </w:t>
      </w:r>
      <w:r w:rsidR="005329D6">
        <w:rPr>
          <w:rFonts w:ascii="Times New Roman" w:hAnsi="Times New Roman" w:cs="Times New Roman"/>
          <w:sz w:val="28"/>
          <w:szCs w:val="28"/>
        </w:rPr>
        <w:t>Зависимость размеров кристаллитов и запол</w:t>
      </w:r>
      <w:r w:rsidR="00636B83">
        <w:rPr>
          <w:rFonts w:ascii="Times New Roman" w:hAnsi="Times New Roman" w:cs="Times New Roman"/>
          <w:sz w:val="28"/>
          <w:szCs w:val="28"/>
        </w:rPr>
        <w:t>няемости пор</w:t>
      </w:r>
      <w:r w:rsidR="00484B48">
        <w:rPr>
          <w:rFonts w:ascii="Times New Roman" w:hAnsi="Times New Roman" w:cs="Times New Roman"/>
          <w:sz w:val="28"/>
          <w:szCs w:val="28"/>
        </w:rPr>
        <w:t xml:space="preserve"> от времени осаждения</w:t>
      </w:r>
    </w:p>
    <w:tbl>
      <w:tblPr>
        <w:tblStyle w:val="a7"/>
        <w:tblW w:w="5000" w:type="pct"/>
        <w:tblLook w:val="04A0" w:firstRow="1" w:lastRow="0" w:firstColumn="1" w:lastColumn="0" w:noHBand="0" w:noVBand="1"/>
      </w:tblPr>
      <w:tblGrid>
        <w:gridCol w:w="2369"/>
        <w:gridCol w:w="3715"/>
        <w:gridCol w:w="3545"/>
      </w:tblGrid>
      <w:tr w:rsidR="00EC0DCE" w:rsidRPr="00BF6855" w:rsidTr="00EC0DCE">
        <w:trPr>
          <w:trHeight w:val="20"/>
        </w:trPr>
        <w:tc>
          <w:tcPr>
            <w:tcW w:w="1230" w:type="pct"/>
            <w:hideMark/>
          </w:tcPr>
          <w:p w:rsidR="00EC0DCE" w:rsidRPr="00BF6855" w:rsidRDefault="00EC0DCE" w:rsidP="00EA3F3B">
            <w:pPr>
              <w:jc w:val="center"/>
              <w:rPr>
                <w:rFonts w:ascii="Times New Roman" w:hAnsi="Times New Roman" w:cs="Times New Roman"/>
                <w:sz w:val="28"/>
                <w:szCs w:val="28"/>
              </w:rPr>
            </w:pPr>
            <w:r w:rsidRPr="00BF6855">
              <w:rPr>
                <w:rFonts w:ascii="Times New Roman" w:hAnsi="Times New Roman" w:cs="Times New Roman"/>
                <w:bCs/>
                <w:sz w:val="28"/>
                <w:szCs w:val="28"/>
              </w:rPr>
              <w:t>Время осаждения</w:t>
            </w:r>
          </w:p>
        </w:tc>
        <w:tc>
          <w:tcPr>
            <w:tcW w:w="1929" w:type="pct"/>
            <w:hideMark/>
          </w:tcPr>
          <w:p w:rsidR="00EC0DCE" w:rsidRPr="00BF6855" w:rsidRDefault="00EC0DCE" w:rsidP="00EA3F3B">
            <w:pPr>
              <w:jc w:val="center"/>
              <w:rPr>
                <w:rFonts w:ascii="Times New Roman" w:hAnsi="Times New Roman" w:cs="Times New Roman"/>
                <w:sz w:val="28"/>
                <w:szCs w:val="28"/>
              </w:rPr>
            </w:pPr>
            <w:r w:rsidRPr="00BF6855">
              <w:rPr>
                <w:rFonts w:ascii="Times New Roman" w:hAnsi="Times New Roman" w:cs="Times New Roman"/>
                <w:bCs/>
                <w:sz w:val="28"/>
                <w:szCs w:val="28"/>
              </w:rPr>
              <w:t>Ср</w:t>
            </w:r>
            <w:r w:rsidR="00FC4504" w:rsidRPr="00BF6855">
              <w:rPr>
                <w:rFonts w:ascii="Times New Roman" w:hAnsi="Times New Roman" w:cs="Times New Roman"/>
                <w:bCs/>
                <w:sz w:val="28"/>
                <w:szCs w:val="28"/>
              </w:rPr>
              <w:t>е</w:t>
            </w:r>
            <w:r w:rsidRPr="00BF6855">
              <w:rPr>
                <w:rFonts w:ascii="Times New Roman" w:hAnsi="Times New Roman" w:cs="Times New Roman"/>
                <w:bCs/>
                <w:sz w:val="28"/>
                <w:szCs w:val="28"/>
              </w:rPr>
              <w:t>дний размер нанокристаллита</w:t>
            </w:r>
          </w:p>
        </w:tc>
        <w:tc>
          <w:tcPr>
            <w:tcW w:w="1841" w:type="pct"/>
            <w:hideMark/>
          </w:tcPr>
          <w:p w:rsidR="00EC0DCE" w:rsidRPr="00BF6855" w:rsidRDefault="00E71C1C" w:rsidP="00EA3F3B">
            <w:pPr>
              <w:jc w:val="center"/>
              <w:rPr>
                <w:rFonts w:ascii="Times New Roman" w:hAnsi="Times New Roman" w:cs="Times New Roman"/>
                <w:bCs/>
                <w:sz w:val="28"/>
                <w:szCs w:val="28"/>
              </w:rPr>
            </w:pPr>
            <w:r w:rsidRPr="00BF6855">
              <w:rPr>
                <w:rFonts w:ascii="Times New Roman" w:hAnsi="Times New Roman" w:cs="Times New Roman"/>
                <w:bCs/>
                <w:sz w:val="28"/>
                <w:szCs w:val="28"/>
              </w:rPr>
              <w:t>К</w:t>
            </w:r>
            <w:r w:rsidR="00EC0DCE" w:rsidRPr="00BF6855">
              <w:rPr>
                <w:rFonts w:ascii="Times New Roman" w:hAnsi="Times New Roman" w:cs="Times New Roman"/>
                <w:bCs/>
                <w:sz w:val="28"/>
                <w:szCs w:val="28"/>
              </w:rPr>
              <w:t xml:space="preserve">оличество </w:t>
            </w:r>
          </w:p>
          <w:p w:rsidR="00EC0DCE" w:rsidRPr="00BF6855" w:rsidRDefault="00EC0DCE" w:rsidP="00EA3F3B">
            <w:pPr>
              <w:jc w:val="center"/>
              <w:rPr>
                <w:rFonts w:ascii="Times New Roman" w:hAnsi="Times New Roman" w:cs="Times New Roman"/>
                <w:sz w:val="28"/>
                <w:szCs w:val="28"/>
              </w:rPr>
            </w:pPr>
            <w:r w:rsidRPr="00BF6855">
              <w:rPr>
                <w:rFonts w:ascii="Times New Roman" w:hAnsi="Times New Roman" w:cs="Times New Roman"/>
                <w:bCs/>
                <w:sz w:val="28"/>
                <w:szCs w:val="28"/>
              </w:rPr>
              <w:t>заполненных пор</w:t>
            </w:r>
          </w:p>
        </w:tc>
      </w:tr>
      <w:tr w:rsidR="00EC0DCE" w:rsidRPr="00BF6855" w:rsidTr="00EC0DCE">
        <w:trPr>
          <w:trHeight w:val="20"/>
        </w:trPr>
        <w:tc>
          <w:tcPr>
            <w:tcW w:w="1230" w:type="pct"/>
            <w:vAlign w:val="center"/>
            <w:hideMark/>
          </w:tcPr>
          <w:p w:rsidR="00EC0DCE" w:rsidRPr="00BF6855" w:rsidRDefault="00EC0DCE" w:rsidP="00FE62B2">
            <w:pPr>
              <w:jc w:val="center"/>
              <w:rPr>
                <w:rFonts w:ascii="Times New Roman" w:hAnsi="Times New Roman" w:cs="Times New Roman"/>
                <w:sz w:val="28"/>
                <w:szCs w:val="28"/>
              </w:rPr>
            </w:pPr>
            <w:r w:rsidRPr="00BF6855">
              <w:rPr>
                <w:rFonts w:ascii="Times New Roman" w:hAnsi="Times New Roman" w:cs="Times New Roman"/>
                <w:sz w:val="28"/>
                <w:szCs w:val="28"/>
              </w:rPr>
              <w:t>15 мин</w:t>
            </w:r>
          </w:p>
        </w:tc>
        <w:tc>
          <w:tcPr>
            <w:tcW w:w="1929" w:type="pct"/>
            <w:vAlign w:val="center"/>
            <w:hideMark/>
          </w:tcPr>
          <w:p w:rsidR="00EC0DCE" w:rsidRPr="00BF6855" w:rsidRDefault="00EC0DCE" w:rsidP="00FE62B2">
            <w:pPr>
              <w:jc w:val="center"/>
              <w:rPr>
                <w:rFonts w:ascii="Times New Roman" w:hAnsi="Times New Roman" w:cs="Times New Roman"/>
                <w:sz w:val="28"/>
                <w:szCs w:val="28"/>
              </w:rPr>
            </w:pPr>
            <w:r w:rsidRPr="00BF6855">
              <w:rPr>
                <w:rFonts w:ascii="Times New Roman" w:hAnsi="Times New Roman" w:cs="Times New Roman"/>
                <w:sz w:val="28"/>
                <w:szCs w:val="28"/>
              </w:rPr>
              <w:t>102</w:t>
            </w:r>
            <w:r w:rsidRPr="00BF6855">
              <w:rPr>
                <w:rFonts w:ascii="Times New Roman" w:hAnsi="Times New Roman" w:cs="Times New Roman"/>
                <w:sz w:val="28"/>
                <w:szCs w:val="28"/>
                <w:lang w:val="en-US"/>
              </w:rPr>
              <w:t xml:space="preserve"> </w:t>
            </w:r>
            <w:r w:rsidRPr="00BF6855">
              <w:rPr>
                <w:rFonts w:ascii="Times New Roman" w:hAnsi="Times New Roman" w:cs="Times New Roman"/>
                <w:sz w:val="28"/>
                <w:szCs w:val="28"/>
              </w:rPr>
              <w:t>нм</w:t>
            </w:r>
          </w:p>
        </w:tc>
        <w:tc>
          <w:tcPr>
            <w:tcW w:w="1841" w:type="pct"/>
            <w:vAlign w:val="center"/>
            <w:hideMark/>
          </w:tcPr>
          <w:p w:rsidR="00EC0DCE" w:rsidRPr="00BF6855" w:rsidRDefault="00EC0DCE" w:rsidP="00FE62B2">
            <w:pPr>
              <w:jc w:val="center"/>
              <w:rPr>
                <w:rFonts w:ascii="Times New Roman" w:hAnsi="Times New Roman" w:cs="Times New Roman"/>
                <w:sz w:val="28"/>
                <w:szCs w:val="28"/>
              </w:rPr>
            </w:pPr>
            <w:r w:rsidRPr="00BF6855">
              <w:rPr>
                <w:rFonts w:ascii="Times New Roman" w:hAnsi="Times New Roman" w:cs="Times New Roman"/>
                <w:sz w:val="28"/>
                <w:szCs w:val="28"/>
                <w:lang w:val="en-US"/>
              </w:rPr>
              <w:t>~39</w:t>
            </w:r>
            <w:r w:rsidRPr="00BF6855">
              <w:rPr>
                <w:rFonts w:ascii="Times New Roman" w:hAnsi="Times New Roman" w:cs="Times New Roman"/>
                <w:sz w:val="28"/>
                <w:szCs w:val="28"/>
                <w:lang w:val="kk-KZ"/>
              </w:rPr>
              <w:t xml:space="preserve"> </w:t>
            </w:r>
            <w:r w:rsidRPr="00BF6855">
              <w:rPr>
                <w:rFonts w:ascii="Times New Roman" w:hAnsi="Times New Roman" w:cs="Times New Roman"/>
                <w:sz w:val="28"/>
                <w:szCs w:val="28"/>
                <w:lang w:val="en-US"/>
              </w:rPr>
              <w:t>%</w:t>
            </w:r>
          </w:p>
        </w:tc>
      </w:tr>
      <w:tr w:rsidR="00EC0DCE" w:rsidRPr="00BF6855" w:rsidTr="00EC0DCE">
        <w:trPr>
          <w:trHeight w:val="20"/>
        </w:trPr>
        <w:tc>
          <w:tcPr>
            <w:tcW w:w="1230" w:type="pct"/>
            <w:vAlign w:val="center"/>
            <w:hideMark/>
          </w:tcPr>
          <w:p w:rsidR="00EC0DCE" w:rsidRPr="00BF6855" w:rsidRDefault="00EC0DCE" w:rsidP="00FE62B2">
            <w:pPr>
              <w:jc w:val="center"/>
              <w:rPr>
                <w:rFonts w:ascii="Times New Roman" w:hAnsi="Times New Roman" w:cs="Times New Roman"/>
                <w:sz w:val="28"/>
                <w:szCs w:val="28"/>
              </w:rPr>
            </w:pPr>
            <w:r w:rsidRPr="00BF6855">
              <w:rPr>
                <w:rFonts w:ascii="Times New Roman" w:hAnsi="Times New Roman" w:cs="Times New Roman"/>
                <w:sz w:val="28"/>
                <w:szCs w:val="28"/>
              </w:rPr>
              <w:t>30 мин</w:t>
            </w:r>
          </w:p>
        </w:tc>
        <w:tc>
          <w:tcPr>
            <w:tcW w:w="1929" w:type="pct"/>
            <w:vAlign w:val="center"/>
            <w:hideMark/>
          </w:tcPr>
          <w:p w:rsidR="00EC0DCE" w:rsidRPr="00BF6855" w:rsidRDefault="00EC0DCE" w:rsidP="00FE62B2">
            <w:pPr>
              <w:jc w:val="center"/>
              <w:rPr>
                <w:rFonts w:ascii="Times New Roman" w:hAnsi="Times New Roman" w:cs="Times New Roman"/>
                <w:sz w:val="28"/>
                <w:szCs w:val="28"/>
              </w:rPr>
            </w:pPr>
            <w:r w:rsidRPr="00BF6855">
              <w:rPr>
                <w:rFonts w:ascii="Times New Roman" w:hAnsi="Times New Roman" w:cs="Times New Roman"/>
                <w:sz w:val="28"/>
                <w:szCs w:val="28"/>
                <w:lang w:val="en-US"/>
              </w:rPr>
              <w:t>1</w:t>
            </w:r>
            <w:r w:rsidRPr="00BF6855">
              <w:rPr>
                <w:rFonts w:ascii="Times New Roman" w:hAnsi="Times New Roman" w:cs="Times New Roman"/>
                <w:sz w:val="28"/>
                <w:szCs w:val="28"/>
              </w:rPr>
              <w:t>15 нм</w:t>
            </w:r>
          </w:p>
        </w:tc>
        <w:tc>
          <w:tcPr>
            <w:tcW w:w="1841" w:type="pct"/>
            <w:vAlign w:val="center"/>
            <w:hideMark/>
          </w:tcPr>
          <w:p w:rsidR="00EC0DCE" w:rsidRPr="00BF6855" w:rsidRDefault="00EC0DCE" w:rsidP="00FE62B2">
            <w:pPr>
              <w:jc w:val="center"/>
              <w:rPr>
                <w:rFonts w:ascii="Times New Roman" w:hAnsi="Times New Roman" w:cs="Times New Roman"/>
                <w:sz w:val="28"/>
                <w:szCs w:val="28"/>
              </w:rPr>
            </w:pPr>
            <w:r w:rsidRPr="00BF6855">
              <w:rPr>
                <w:rFonts w:ascii="Times New Roman" w:hAnsi="Times New Roman" w:cs="Times New Roman"/>
                <w:sz w:val="28"/>
                <w:szCs w:val="28"/>
                <w:lang w:val="en-US"/>
              </w:rPr>
              <w:t>~90</w:t>
            </w:r>
            <w:r w:rsidRPr="00BF6855">
              <w:rPr>
                <w:rFonts w:ascii="Times New Roman" w:hAnsi="Times New Roman" w:cs="Times New Roman"/>
                <w:sz w:val="28"/>
                <w:szCs w:val="28"/>
                <w:lang w:val="kk-KZ"/>
              </w:rPr>
              <w:t xml:space="preserve"> </w:t>
            </w:r>
            <w:r w:rsidRPr="00BF6855">
              <w:rPr>
                <w:rFonts w:ascii="Times New Roman" w:hAnsi="Times New Roman" w:cs="Times New Roman"/>
                <w:sz w:val="28"/>
                <w:szCs w:val="28"/>
                <w:lang w:val="en-US"/>
              </w:rPr>
              <w:t>%</w:t>
            </w:r>
          </w:p>
        </w:tc>
      </w:tr>
    </w:tbl>
    <w:p w:rsidR="00E11224" w:rsidRDefault="00E11224" w:rsidP="007B58D8">
      <w:pPr>
        <w:spacing w:after="0" w:line="240" w:lineRule="auto"/>
        <w:ind w:firstLine="708"/>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1"/>
        <w:gridCol w:w="4908"/>
      </w:tblGrid>
      <w:tr w:rsidR="00CA21F4" w:rsidTr="00E06608">
        <w:tc>
          <w:tcPr>
            <w:tcW w:w="4869" w:type="dxa"/>
          </w:tcPr>
          <w:p w:rsidR="008B2623" w:rsidRDefault="00CA21F4" w:rsidP="0005650B">
            <w:pPr>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889919" cy="2160000"/>
                  <wp:effectExtent l="19050" t="0" r="5681" b="0"/>
                  <wp:docPr id="26" name="Рисунок 74742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23730" name="SEM 6.jpg"/>
                          <pic:cNvPicPr/>
                        </pic:nvPicPr>
                        <pic:blipFill rotWithShape="1">
                          <a:blip r:embed="rId43" cstate="print">
                            <a:extLst>
                              <a:ext uri="{28A0092B-C50C-407E-A947-70E740481C1C}">
                                <a14:useLocalDpi xmlns:a14="http://schemas.microsoft.com/office/drawing/2010/main" val="0"/>
                              </a:ext>
                            </a:extLst>
                          </a:blip>
                          <a:srcRect l="10592" t="3362" r="16794"/>
                          <a:stretch/>
                        </pic:blipFill>
                        <pic:spPr bwMode="auto">
                          <a:xfrm>
                            <a:off x="0" y="0"/>
                            <a:ext cx="2889919"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4986" w:type="dxa"/>
          </w:tcPr>
          <w:p w:rsidR="008B2623" w:rsidRDefault="00CA21F4" w:rsidP="0005650B">
            <w:pPr>
              <w:jc w:val="both"/>
              <w:rPr>
                <w:rFonts w:ascii="Times New Roman" w:hAnsi="Times New Roman" w:cs="Times New Roman"/>
                <w:sz w:val="28"/>
                <w:szCs w:val="28"/>
              </w:rPr>
            </w:pPr>
            <w:r>
              <w:rPr>
                <w:rFonts w:ascii="Times New Roman" w:hAnsi="Times New Roman" w:cs="Times New Roman"/>
                <w:noProof/>
                <w:sz w:val="24"/>
                <w:szCs w:val="24"/>
                <w:lang w:eastAsia="ru-RU"/>
              </w:rPr>
              <w:drawing>
                <wp:inline distT="0" distB="0" distL="0" distR="0">
                  <wp:extent cx="3001558" cy="2160000"/>
                  <wp:effectExtent l="19050" t="0" r="8342" b="0"/>
                  <wp:docPr id="27" name="Рисунок 74742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23729" name="SEM 5.jpg"/>
                          <pic:cNvPicPr/>
                        </pic:nvPicPr>
                        <pic:blipFill rotWithShape="1">
                          <a:blip r:embed="rId44" cstate="print">
                            <a:extLst>
                              <a:ext uri="{28A0092B-C50C-407E-A947-70E740481C1C}">
                                <a14:useLocalDpi xmlns:a14="http://schemas.microsoft.com/office/drawing/2010/main" val="0"/>
                              </a:ext>
                            </a:extLst>
                          </a:blip>
                          <a:srcRect l="9834" t="3698" r="14808"/>
                          <a:stretch/>
                        </pic:blipFill>
                        <pic:spPr bwMode="auto">
                          <a:xfrm>
                            <a:off x="0" y="0"/>
                            <a:ext cx="3001558" cy="2160000"/>
                          </a:xfrm>
                          <a:prstGeom prst="rect">
                            <a:avLst/>
                          </a:prstGeom>
                          <a:ln>
                            <a:noFill/>
                          </a:ln>
                          <a:extLst>
                            <a:ext uri="{53640926-AAD7-44D8-BBD7-CCE9431645EC}">
                              <a14:shadowObscured xmlns:a14="http://schemas.microsoft.com/office/drawing/2010/main"/>
                            </a:ext>
                          </a:extLst>
                        </pic:spPr>
                      </pic:pic>
                    </a:graphicData>
                  </a:graphic>
                </wp:inline>
              </w:drawing>
            </w:r>
          </w:p>
        </w:tc>
      </w:tr>
    </w:tbl>
    <w:p w:rsidR="0005650B" w:rsidRDefault="0005650B" w:rsidP="0005650B">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                                                                    б</w:t>
      </w:r>
    </w:p>
    <w:p w:rsidR="00103977" w:rsidRPr="00103977" w:rsidRDefault="00103977" w:rsidP="00103977">
      <w:pPr>
        <w:spacing w:after="0" w:line="240" w:lineRule="auto"/>
        <w:jc w:val="both"/>
        <w:rPr>
          <w:rFonts w:ascii="Times New Roman" w:hAnsi="Times New Roman" w:cs="Times New Roman"/>
          <w:sz w:val="24"/>
          <w:szCs w:val="24"/>
        </w:rPr>
      </w:pPr>
      <w:r>
        <w:rPr>
          <w:rFonts w:ascii="Times New Roman" w:hAnsi="Times New Roman" w:cs="Times New Roman"/>
          <w:sz w:val="28"/>
          <w:szCs w:val="28"/>
          <w:lang w:val="kk-KZ"/>
        </w:rPr>
        <w:tab/>
      </w:r>
      <w:r w:rsidRPr="00103977">
        <w:rPr>
          <w:rFonts w:ascii="Times New Roman" w:hAnsi="Times New Roman" w:cs="Times New Roman"/>
          <w:sz w:val="24"/>
          <w:szCs w:val="24"/>
          <w:lang w:val="kk-KZ"/>
        </w:rPr>
        <w:t xml:space="preserve">а </w:t>
      </w:r>
      <w:r w:rsidR="00ED4F7A">
        <w:rPr>
          <w:rFonts w:ascii="Times New Roman" w:hAnsi="Times New Roman" w:cs="Times New Roman"/>
          <w:sz w:val="28"/>
          <w:szCs w:val="28"/>
        </w:rPr>
        <w:t>‒</w:t>
      </w:r>
      <w:r w:rsidRPr="00103977">
        <w:rPr>
          <w:rFonts w:ascii="Times New Roman" w:hAnsi="Times New Roman" w:cs="Times New Roman"/>
          <w:sz w:val="24"/>
          <w:szCs w:val="24"/>
          <w:lang w:val="kk-KZ"/>
        </w:rPr>
        <w:t xml:space="preserve"> </w:t>
      </w:r>
      <w:r w:rsidRPr="00103977">
        <w:rPr>
          <w:rFonts w:ascii="Times New Roman" w:hAnsi="Times New Roman" w:cs="Times New Roman"/>
          <w:sz w:val="24"/>
          <w:szCs w:val="24"/>
        </w:rPr>
        <w:t>15 минут</w:t>
      </w:r>
      <w:r w:rsidR="00ED4F7A" w:rsidRPr="00FF3228">
        <w:rPr>
          <w:rFonts w:ascii="Times New Roman" w:hAnsi="Times New Roman" w:cs="Times New Roman"/>
          <w:sz w:val="24"/>
          <w:szCs w:val="24"/>
        </w:rPr>
        <w:t>;</w:t>
      </w:r>
      <w:r w:rsidRPr="00103977">
        <w:rPr>
          <w:rFonts w:ascii="Times New Roman" w:hAnsi="Times New Roman" w:cs="Times New Roman"/>
          <w:sz w:val="24"/>
          <w:szCs w:val="24"/>
        </w:rPr>
        <w:t xml:space="preserve"> б</w:t>
      </w:r>
      <w:r w:rsidR="00ED4F7A" w:rsidRPr="00FF3228">
        <w:rPr>
          <w:rFonts w:ascii="Times New Roman" w:hAnsi="Times New Roman" w:cs="Times New Roman"/>
          <w:sz w:val="24"/>
          <w:szCs w:val="24"/>
        </w:rPr>
        <w:t xml:space="preserve"> </w:t>
      </w:r>
      <w:r w:rsidR="00ED4F7A">
        <w:rPr>
          <w:rFonts w:ascii="Times New Roman" w:hAnsi="Times New Roman" w:cs="Times New Roman"/>
          <w:sz w:val="28"/>
          <w:szCs w:val="28"/>
        </w:rPr>
        <w:t>‒</w:t>
      </w:r>
      <w:r w:rsidR="00ED4F7A" w:rsidRPr="00FF3228">
        <w:rPr>
          <w:rFonts w:ascii="Times New Roman" w:hAnsi="Times New Roman" w:cs="Times New Roman"/>
          <w:sz w:val="28"/>
          <w:szCs w:val="28"/>
        </w:rPr>
        <w:t xml:space="preserve"> </w:t>
      </w:r>
      <w:r w:rsidRPr="00103977">
        <w:rPr>
          <w:rFonts w:ascii="Times New Roman" w:hAnsi="Times New Roman" w:cs="Times New Roman"/>
          <w:sz w:val="24"/>
          <w:szCs w:val="24"/>
        </w:rPr>
        <w:t>30 минут</w:t>
      </w:r>
    </w:p>
    <w:p w:rsidR="00103977" w:rsidRDefault="00103977" w:rsidP="00103977">
      <w:pPr>
        <w:spacing w:after="0" w:line="240" w:lineRule="auto"/>
        <w:jc w:val="both"/>
        <w:rPr>
          <w:rFonts w:ascii="Times New Roman" w:hAnsi="Times New Roman" w:cs="Times New Roman"/>
          <w:sz w:val="28"/>
          <w:szCs w:val="28"/>
          <w:lang w:val="kk-KZ"/>
        </w:rPr>
      </w:pPr>
    </w:p>
    <w:p w:rsidR="00056914" w:rsidRPr="007057FE" w:rsidRDefault="00056914"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6C5DB9">
        <w:rPr>
          <w:rFonts w:ascii="Times New Roman" w:hAnsi="Times New Roman" w:cs="Times New Roman"/>
          <w:sz w:val="28"/>
          <w:szCs w:val="28"/>
        </w:rPr>
        <w:t>2</w:t>
      </w:r>
      <w:r w:rsidR="009E0233" w:rsidRPr="009E0233">
        <w:rPr>
          <w:rFonts w:ascii="Times New Roman" w:hAnsi="Times New Roman" w:cs="Times New Roman"/>
          <w:sz w:val="28"/>
          <w:szCs w:val="28"/>
        </w:rPr>
        <w:t>4</w:t>
      </w:r>
      <w:r w:rsidR="00F02A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F5E2F">
        <w:rPr>
          <w:rFonts w:ascii="Times New Roman" w:hAnsi="Times New Roman" w:cs="Times New Roman"/>
          <w:sz w:val="28"/>
          <w:szCs w:val="28"/>
        </w:rPr>
        <w:t xml:space="preserve">СЭМ-изображения </w:t>
      </w:r>
      <w:r w:rsidR="00485342" w:rsidRPr="005F5E2F">
        <w:rPr>
          <w:rFonts w:ascii="Times New Roman" w:hAnsi="Times New Roman" w:cs="Times New Roman"/>
          <w:sz w:val="28"/>
          <w:szCs w:val="28"/>
        </w:rPr>
        <w:t>поверхности</w:t>
      </w:r>
      <w:r w:rsidRPr="005F5E2F">
        <w:rPr>
          <w:rFonts w:ascii="Times New Roman" w:hAnsi="Times New Roman" w:cs="Times New Roman"/>
          <w:sz w:val="28"/>
          <w:szCs w:val="28"/>
        </w:rPr>
        <w:t xml:space="preserve"> </w:t>
      </w:r>
      <w:r w:rsidR="00485342" w:rsidRPr="005F5E2F">
        <w:rPr>
          <w:rFonts w:ascii="Times New Roman" w:hAnsi="Times New Roman" w:cs="Times New Roman"/>
          <w:sz w:val="28"/>
          <w:szCs w:val="28"/>
        </w:rPr>
        <w:t xml:space="preserve">темплэйта </w:t>
      </w:r>
      <w:r w:rsidRPr="005F5E2F">
        <w:rPr>
          <w:rFonts w:ascii="Times New Roman" w:hAnsi="Times New Roman" w:cs="Times New Roman"/>
          <w:sz w:val="28"/>
          <w:szCs w:val="28"/>
        </w:rPr>
        <w:t xml:space="preserve">после </w:t>
      </w:r>
      <w:r w:rsidR="000E3198" w:rsidRPr="005F5E2F">
        <w:rPr>
          <w:rFonts w:ascii="Times New Roman" w:hAnsi="Times New Roman" w:cs="Times New Roman"/>
          <w:sz w:val="28"/>
          <w:szCs w:val="28"/>
          <w:lang w:val="kk-KZ"/>
        </w:rPr>
        <w:t>ХО</w:t>
      </w:r>
    </w:p>
    <w:p w:rsidR="00056914" w:rsidRPr="00FC2A36" w:rsidRDefault="004B1BC8" w:rsidP="004B1BC8">
      <w:pPr>
        <w:spacing w:after="0" w:line="240" w:lineRule="auto"/>
        <w:rPr>
          <w:rFonts w:ascii="Times New Roman" w:hAnsi="Times New Roman" w:cs="Times New Roman"/>
          <w:color w:val="FF0000"/>
          <w:sz w:val="28"/>
          <w:szCs w:val="16"/>
        </w:rPr>
      </w:pPr>
      <w:r>
        <w:rPr>
          <w:rFonts w:ascii="Times New Roman" w:hAnsi="Times New Roman" w:cs="Times New Roman"/>
          <w:sz w:val="28"/>
          <w:szCs w:val="16"/>
        </w:rPr>
        <w:tab/>
      </w:r>
    </w:p>
    <w:p w:rsidR="00056914" w:rsidRPr="007D0F0D" w:rsidRDefault="00A7390D" w:rsidP="007B58D8">
      <w:pPr>
        <w:spacing w:after="0" w:line="240" w:lineRule="auto"/>
        <w:ind w:left="1" w:firstLine="708"/>
        <w:jc w:val="both"/>
        <w:rPr>
          <w:rFonts w:ascii="Times New Roman" w:hAnsi="Times New Roman" w:cs="Times New Roman"/>
          <w:sz w:val="24"/>
          <w:szCs w:val="24"/>
        </w:rPr>
      </w:pPr>
      <w:r>
        <w:rPr>
          <w:rFonts w:ascii="Times New Roman" w:hAnsi="Times New Roman" w:cs="Times New Roman"/>
          <w:sz w:val="24"/>
          <w:szCs w:val="24"/>
        </w:rPr>
        <w:t>С</w:t>
      </w:r>
      <w:r w:rsidR="00056914" w:rsidRPr="007D0F0D">
        <w:rPr>
          <w:rFonts w:ascii="Times New Roman" w:hAnsi="Times New Roman" w:cs="Times New Roman"/>
          <w:sz w:val="24"/>
          <w:szCs w:val="24"/>
        </w:rPr>
        <w:t xml:space="preserve">оставлено по источнику </w:t>
      </w:r>
      <w:r w:rsidR="00C66201" w:rsidRPr="007D0F0D">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7D0F0D">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7D0F0D">
        <w:rPr>
          <w:rFonts w:ascii="Times New Roman" w:hAnsi="Times New Roman" w:cs="Times New Roman"/>
          <w:sz w:val="24"/>
          <w:szCs w:val="24"/>
        </w:rPr>
        <w:fldChar w:fldCharType="end"/>
      </w:r>
    </w:p>
    <w:p w:rsidR="00056914" w:rsidRDefault="00056914" w:rsidP="007B58D8">
      <w:pPr>
        <w:spacing w:after="0" w:line="240" w:lineRule="auto"/>
        <w:ind w:firstLine="708"/>
        <w:jc w:val="both"/>
        <w:rPr>
          <w:rFonts w:ascii="Times New Roman" w:hAnsi="Times New Roman"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8"/>
        <w:gridCol w:w="4871"/>
      </w:tblGrid>
      <w:tr w:rsidR="008C0FC4" w:rsidTr="008C0FC4">
        <w:tc>
          <w:tcPr>
            <w:tcW w:w="4927" w:type="dxa"/>
          </w:tcPr>
          <w:p w:rsidR="008C0FC4" w:rsidRDefault="00CE4F23" w:rsidP="008C0FC4">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597015" cy="2190648"/>
                  <wp:effectExtent l="19050" t="0" r="0" b="0"/>
                  <wp:docPr id="15" name="Рисунок 11" descr="WhatsApp Image 2026-04-06 at 15.07.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06 at 15.07.38.jpeg"/>
                          <pic:cNvPicPr/>
                        </pic:nvPicPr>
                        <pic:blipFill>
                          <a:blip r:embed="rId45" cstate="print"/>
                          <a:srcRect l="17020" r="25545" b="13739"/>
                          <a:stretch>
                            <a:fillRect/>
                          </a:stretch>
                        </pic:blipFill>
                        <pic:spPr>
                          <a:xfrm>
                            <a:off x="0" y="0"/>
                            <a:ext cx="2597015" cy="2190648"/>
                          </a:xfrm>
                          <a:prstGeom prst="rect">
                            <a:avLst/>
                          </a:prstGeom>
                        </pic:spPr>
                      </pic:pic>
                    </a:graphicData>
                  </a:graphic>
                </wp:inline>
              </w:drawing>
            </w:r>
          </w:p>
          <w:p w:rsidR="008C0FC4" w:rsidRDefault="008C0FC4" w:rsidP="000E3198">
            <w:pPr>
              <w:jc w:val="center"/>
              <w:rPr>
                <w:rFonts w:ascii="Times New Roman" w:hAnsi="Times New Roman" w:cs="Times New Roman"/>
                <w:sz w:val="28"/>
                <w:szCs w:val="28"/>
              </w:rPr>
            </w:pPr>
            <w:r>
              <w:rPr>
                <w:rFonts w:ascii="Times New Roman" w:hAnsi="Times New Roman" w:cs="Times New Roman"/>
                <w:sz w:val="28"/>
                <w:szCs w:val="28"/>
              </w:rPr>
              <w:t>а</w:t>
            </w:r>
          </w:p>
        </w:tc>
        <w:tc>
          <w:tcPr>
            <w:tcW w:w="4928" w:type="dxa"/>
          </w:tcPr>
          <w:p w:rsidR="008C0FC4" w:rsidRDefault="00CE4F23" w:rsidP="008C0FC4">
            <w:pPr>
              <w:jc w:val="center"/>
              <w:rPr>
                <w:rFonts w:ascii="Times New Roman" w:hAnsi="Times New Roman" w:cs="Times New Roman"/>
                <w:sz w:val="28"/>
                <w:szCs w:val="28"/>
              </w:rPr>
            </w:pPr>
            <w:r w:rsidRPr="00CE4F23">
              <w:rPr>
                <w:rFonts w:ascii="Times New Roman" w:hAnsi="Times New Roman" w:cs="Times New Roman"/>
                <w:noProof/>
                <w:sz w:val="28"/>
                <w:szCs w:val="28"/>
                <w:lang w:eastAsia="ru-RU"/>
              </w:rPr>
              <w:drawing>
                <wp:inline distT="0" distB="0" distL="0" distR="0">
                  <wp:extent cx="2834673" cy="2160000"/>
                  <wp:effectExtent l="19050" t="0" r="3777" b="0"/>
                  <wp:docPr id="20" name="Рисунок 16" descr="WhatsApp Image 2026-04-06 at 15.07.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4-06 at 15.07.14.jpeg"/>
                          <pic:cNvPicPr/>
                        </pic:nvPicPr>
                        <pic:blipFill>
                          <a:blip r:embed="rId46" cstate="print"/>
                          <a:srcRect l="18298" t="5540" r="24079" b="16193"/>
                          <a:stretch>
                            <a:fillRect/>
                          </a:stretch>
                        </pic:blipFill>
                        <pic:spPr>
                          <a:xfrm>
                            <a:off x="0" y="0"/>
                            <a:ext cx="2834673" cy="2160000"/>
                          </a:xfrm>
                          <a:prstGeom prst="rect">
                            <a:avLst/>
                          </a:prstGeom>
                        </pic:spPr>
                      </pic:pic>
                    </a:graphicData>
                  </a:graphic>
                </wp:inline>
              </w:drawing>
            </w:r>
          </w:p>
          <w:p w:rsidR="008C0FC4" w:rsidRDefault="000E3198" w:rsidP="008C0FC4">
            <w:pPr>
              <w:jc w:val="center"/>
              <w:rPr>
                <w:rFonts w:ascii="Times New Roman" w:hAnsi="Times New Roman" w:cs="Times New Roman"/>
                <w:sz w:val="28"/>
                <w:szCs w:val="28"/>
              </w:rPr>
            </w:pPr>
            <w:r>
              <w:rPr>
                <w:rFonts w:ascii="Times New Roman" w:hAnsi="Times New Roman" w:cs="Times New Roman"/>
                <w:sz w:val="28"/>
                <w:szCs w:val="28"/>
              </w:rPr>
              <w:t>б</w:t>
            </w:r>
          </w:p>
        </w:tc>
      </w:tr>
      <w:tr w:rsidR="008C0FC4" w:rsidTr="008C0FC4">
        <w:tc>
          <w:tcPr>
            <w:tcW w:w="9855" w:type="dxa"/>
            <w:gridSpan w:val="2"/>
          </w:tcPr>
          <w:p w:rsidR="008C0FC4" w:rsidRPr="00ED4F7A" w:rsidRDefault="009E0233" w:rsidP="000E3198">
            <w:pPr>
              <w:jc w:val="center"/>
              <w:rPr>
                <w:rFonts w:ascii="Times New Roman" w:hAnsi="Times New Roman" w:cs="Times New Roman"/>
                <w:sz w:val="28"/>
                <w:szCs w:val="28"/>
              </w:rPr>
            </w:pPr>
            <w:r>
              <w:rPr>
                <w:rFonts w:ascii="Times New Roman" w:hAnsi="Times New Roman" w:cs="Times New Roman"/>
                <w:sz w:val="28"/>
                <w:szCs w:val="28"/>
              </w:rPr>
              <w:t>Рисунок 2</w:t>
            </w:r>
            <w:r w:rsidRPr="009E0233">
              <w:rPr>
                <w:rFonts w:ascii="Times New Roman" w:hAnsi="Times New Roman" w:cs="Times New Roman"/>
                <w:sz w:val="28"/>
                <w:szCs w:val="28"/>
              </w:rPr>
              <w:t>5</w:t>
            </w:r>
            <w:r w:rsidR="008C0FC4" w:rsidRPr="00ED4F7A">
              <w:rPr>
                <w:rFonts w:ascii="Times New Roman" w:hAnsi="Times New Roman" w:cs="Times New Roman"/>
                <w:sz w:val="28"/>
                <w:szCs w:val="28"/>
              </w:rPr>
              <w:t xml:space="preserve"> – </w:t>
            </w:r>
            <w:r w:rsidR="007D47D1" w:rsidRPr="00ED4F7A">
              <w:rPr>
                <w:rFonts w:ascii="Times New Roman" w:hAnsi="Times New Roman" w:cs="Times New Roman"/>
                <w:sz w:val="28"/>
                <w:szCs w:val="28"/>
              </w:rPr>
              <w:t>Образование «шапочки»</w:t>
            </w:r>
            <w:r w:rsidR="0048173E" w:rsidRPr="00ED4F7A">
              <w:rPr>
                <w:rFonts w:ascii="Times New Roman" w:hAnsi="Times New Roman" w:cs="Times New Roman"/>
                <w:sz w:val="28"/>
                <w:szCs w:val="28"/>
              </w:rPr>
              <w:t xml:space="preserve"> </w:t>
            </w:r>
            <w:r w:rsidR="007D47D1" w:rsidRPr="00ED4F7A">
              <w:rPr>
                <w:rFonts w:ascii="Times New Roman" w:hAnsi="Times New Roman" w:cs="Times New Roman"/>
                <w:sz w:val="28"/>
                <w:szCs w:val="28"/>
              </w:rPr>
              <w:t>над</w:t>
            </w:r>
            <w:r w:rsidR="0048173E" w:rsidRPr="00ED4F7A">
              <w:rPr>
                <w:rFonts w:ascii="Times New Roman" w:hAnsi="Times New Roman" w:cs="Times New Roman"/>
                <w:sz w:val="28"/>
                <w:szCs w:val="28"/>
              </w:rPr>
              <w:t xml:space="preserve"> пор</w:t>
            </w:r>
            <w:r w:rsidR="007D47D1" w:rsidRPr="00ED4F7A">
              <w:rPr>
                <w:rFonts w:ascii="Times New Roman" w:hAnsi="Times New Roman" w:cs="Times New Roman"/>
                <w:sz w:val="28"/>
                <w:szCs w:val="28"/>
              </w:rPr>
              <w:t>ами</w:t>
            </w:r>
            <w:r w:rsidR="001B7845" w:rsidRPr="00ED4F7A">
              <w:rPr>
                <w:rFonts w:ascii="Times New Roman" w:hAnsi="Times New Roman" w:cs="Times New Roman"/>
                <w:sz w:val="28"/>
                <w:szCs w:val="28"/>
              </w:rPr>
              <w:t xml:space="preserve"> (а) и н</w:t>
            </w:r>
            <w:r w:rsidR="008C0FC4" w:rsidRPr="00ED4F7A">
              <w:rPr>
                <w:rFonts w:ascii="Times New Roman" w:hAnsi="Times New Roman" w:cs="Times New Roman"/>
                <w:sz w:val="28"/>
                <w:szCs w:val="28"/>
              </w:rPr>
              <w:t>аполнение пор</w:t>
            </w:r>
            <w:r w:rsidR="0048173E" w:rsidRPr="00ED4F7A">
              <w:rPr>
                <w:rFonts w:ascii="Times New Roman" w:hAnsi="Times New Roman" w:cs="Times New Roman"/>
                <w:sz w:val="28"/>
                <w:szCs w:val="28"/>
              </w:rPr>
              <w:t>ы</w:t>
            </w:r>
            <w:r w:rsidR="008C0FC4" w:rsidRPr="00ED4F7A">
              <w:rPr>
                <w:rFonts w:ascii="Times New Roman" w:hAnsi="Times New Roman" w:cs="Times New Roman"/>
                <w:sz w:val="28"/>
                <w:szCs w:val="28"/>
              </w:rPr>
              <w:t xml:space="preserve"> </w:t>
            </w:r>
            <w:r w:rsidR="001B7845" w:rsidRPr="00ED4F7A">
              <w:rPr>
                <w:rFonts w:ascii="Times New Roman" w:hAnsi="Times New Roman" w:cs="Times New Roman"/>
                <w:sz w:val="28"/>
                <w:szCs w:val="28"/>
              </w:rPr>
              <w:t>(б</w:t>
            </w:r>
            <w:r w:rsidR="008C0FC4" w:rsidRPr="00ED4F7A">
              <w:rPr>
                <w:rFonts w:ascii="Times New Roman" w:hAnsi="Times New Roman" w:cs="Times New Roman"/>
                <w:sz w:val="28"/>
                <w:szCs w:val="28"/>
              </w:rPr>
              <w:t>)</w:t>
            </w:r>
          </w:p>
        </w:tc>
      </w:tr>
    </w:tbl>
    <w:p w:rsidR="000E058A" w:rsidRDefault="000E058A" w:rsidP="007B58D8">
      <w:pPr>
        <w:spacing w:after="0" w:line="240" w:lineRule="auto"/>
        <w:ind w:firstLine="709"/>
        <w:jc w:val="both"/>
        <w:rPr>
          <w:rFonts w:ascii="Times New Roman" w:hAnsi="Times New Roman" w:cs="Times New Roman"/>
          <w:sz w:val="28"/>
          <w:szCs w:val="28"/>
        </w:rPr>
      </w:pPr>
    </w:p>
    <w:p w:rsidR="000B0E65" w:rsidRDefault="000E058A" w:rsidP="007B58D8">
      <w:pPr>
        <w:spacing w:after="0" w:line="240" w:lineRule="auto"/>
        <w:ind w:firstLine="709"/>
        <w:jc w:val="both"/>
        <w:rPr>
          <w:rFonts w:ascii="Times New Roman" w:hAnsi="Times New Roman" w:cs="Times New Roman"/>
          <w:sz w:val="28"/>
          <w:szCs w:val="28"/>
        </w:rPr>
      </w:pPr>
      <w:r w:rsidRPr="00ED4F7A">
        <w:rPr>
          <w:rFonts w:ascii="Times New Roman" w:hAnsi="Times New Roman" w:cs="Times New Roman"/>
          <w:sz w:val="28"/>
          <w:szCs w:val="28"/>
        </w:rPr>
        <w:t>Тестовые оп</w:t>
      </w:r>
      <w:r w:rsidR="00B51BAF" w:rsidRPr="00ED4F7A">
        <w:rPr>
          <w:rFonts w:ascii="Times New Roman" w:hAnsi="Times New Roman" w:cs="Times New Roman"/>
          <w:sz w:val="28"/>
          <w:szCs w:val="28"/>
        </w:rPr>
        <w:t xml:space="preserve">ыты с более длительным временем </w:t>
      </w:r>
      <w:r w:rsidRPr="00ED4F7A">
        <w:rPr>
          <w:rFonts w:ascii="Times New Roman" w:hAnsi="Times New Roman" w:cs="Times New Roman"/>
          <w:sz w:val="28"/>
          <w:szCs w:val="28"/>
        </w:rPr>
        <w:t xml:space="preserve">осаждения </w:t>
      </w:r>
      <w:r w:rsidR="00B15BF6" w:rsidRPr="00ED4F7A">
        <w:rPr>
          <w:rFonts w:ascii="Times New Roman" w:hAnsi="Times New Roman" w:cs="Times New Roman"/>
          <w:sz w:val="28"/>
          <w:szCs w:val="28"/>
        </w:rPr>
        <w:t>не привели к заметному изменению степени</w:t>
      </w:r>
      <w:r w:rsidR="000B0E65" w:rsidRPr="00ED4F7A">
        <w:rPr>
          <w:rFonts w:ascii="Times New Roman" w:hAnsi="Times New Roman" w:cs="Times New Roman"/>
          <w:sz w:val="28"/>
          <w:szCs w:val="28"/>
        </w:rPr>
        <w:t xml:space="preserve"> заполн</w:t>
      </w:r>
      <w:r w:rsidR="00956017" w:rsidRPr="00ED4F7A">
        <w:rPr>
          <w:rFonts w:ascii="Times New Roman" w:hAnsi="Times New Roman" w:cs="Times New Roman"/>
          <w:sz w:val="28"/>
          <w:szCs w:val="28"/>
        </w:rPr>
        <w:t xml:space="preserve">ения пор </w:t>
      </w:r>
      <w:r w:rsidR="0058107C" w:rsidRPr="00ED4F7A">
        <w:rPr>
          <w:rFonts w:ascii="Times New Roman" w:hAnsi="Times New Roman" w:cs="Times New Roman"/>
          <w:sz w:val="28"/>
          <w:szCs w:val="28"/>
        </w:rPr>
        <w:t>и их наполнени</w:t>
      </w:r>
      <w:r w:rsidR="00B15BF6" w:rsidRPr="00ED4F7A">
        <w:rPr>
          <w:rFonts w:ascii="Times New Roman" w:hAnsi="Times New Roman" w:cs="Times New Roman"/>
          <w:sz w:val="28"/>
          <w:szCs w:val="28"/>
        </w:rPr>
        <w:t>я</w:t>
      </w:r>
      <w:r w:rsidR="005E318C" w:rsidRPr="00ED4F7A">
        <w:rPr>
          <w:rFonts w:ascii="Times New Roman" w:hAnsi="Times New Roman" w:cs="Times New Roman"/>
          <w:sz w:val="28"/>
          <w:szCs w:val="28"/>
        </w:rPr>
        <w:t xml:space="preserve">, вместо этого усиливается агломерация </w:t>
      </w:r>
      <w:r w:rsidR="00174A9D">
        <w:rPr>
          <w:rFonts w:ascii="Times New Roman" w:hAnsi="Times New Roman" w:cs="Times New Roman"/>
          <w:sz w:val="28"/>
          <w:szCs w:val="28"/>
        </w:rPr>
        <w:t>НС</w:t>
      </w:r>
      <w:r w:rsidR="005E318C" w:rsidRPr="00ED4F7A">
        <w:rPr>
          <w:rFonts w:ascii="Times New Roman" w:hAnsi="Times New Roman" w:cs="Times New Roman"/>
          <w:sz w:val="28"/>
          <w:szCs w:val="28"/>
        </w:rPr>
        <w:t xml:space="preserve"> ZnSeO</w:t>
      </w:r>
      <w:r w:rsidR="005E318C" w:rsidRPr="00ED4F7A">
        <w:rPr>
          <w:rFonts w:ascii="Times New Roman" w:hAnsi="Times New Roman" w:cs="Times New Roman"/>
          <w:sz w:val="28"/>
          <w:szCs w:val="28"/>
          <w:vertAlign w:val="subscript"/>
        </w:rPr>
        <w:t>3</w:t>
      </w:r>
      <w:r w:rsidR="005E318C" w:rsidRPr="00ED4F7A">
        <w:rPr>
          <w:rFonts w:ascii="Times New Roman" w:hAnsi="Times New Roman" w:cs="Times New Roman"/>
          <w:sz w:val="28"/>
          <w:szCs w:val="28"/>
        </w:rPr>
        <w:t xml:space="preserve"> на поверхности, как вне пор, так и на порах</w:t>
      </w:r>
      <w:r w:rsidR="000B0E65" w:rsidRPr="00ED4F7A">
        <w:rPr>
          <w:rFonts w:ascii="Times New Roman" w:hAnsi="Times New Roman" w:cs="Times New Roman"/>
          <w:sz w:val="28"/>
          <w:szCs w:val="28"/>
        </w:rPr>
        <w:t xml:space="preserve">. </w:t>
      </w:r>
      <w:r w:rsidR="00FE060E" w:rsidRPr="00ED4F7A">
        <w:rPr>
          <w:rFonts w:ascii="Times New Roman" w:hAnsi="Times New Roman" w:cs="Times New Roman"/>
          <w:sz w:val="28"/>
          <w:szCs w:val="28"/>
        </w:rPr>
        <w:t>Исходя из полученных результатов</w:t>
      </w:r>
      <w:r w:rsidR="005C5295" w:rsidRPr="00ED4F7A">
        <w:rPr>
          <w:rFonts w:ascii="Times New Roman" w:hAnsi="Times New Roman" w:cs="Times New Roman"/>
          <w:sz w:val="28"/>
          <w:szCs w:val="28"/>
        </w:rPr>
        <w:t>,</w:t>
      </w:r>
      <w:r w:rsidR="00FE060E" w:rsidRPr="00ED4F7A">
        <w:rPr>
          <w:rFonts w:ascii="Times New Roman" w:hAnsi="Times New Roman" w:cs="Times New Roman"/>
          <w:sz w:val="28"/>
          <w:szCs w:val="28"/>
        </w:rPr>
        <w:t xml:space="preserve"> можно сделать </w:t>
      </w:r>
      <w:r w:rsidR="005C5295" w:rsidRPr="00ED4F7A">
        <w:rPr>
          <w:rFonts w:ascii="Times New Roman" w:hAnsi="Times New Roman" w:cs="Times New Roman"/>
          <w:sz w:val="28"/>
          <w:szCs w:val="28"/>
        </w:rPr>
        <w:t>вывод,</w:t>
      </w:r>
      <w:r w:rsidR="00FE060E" w:rsidRPr="00ED4F7A">
        <w:rPr>
          <w:rFonts w:ascii="Times New Roman" w:hAnsi="Times New Roman" w:cs="Times New Roman"/>
          <w:sz w:val="28"/>
          <w:szCs w:val="28"/>
        </w:rPr>
        <w:t xml:space="preserve"> что</w:t>
      </w:r>
      <w:r w:rsidR="000B0E65" w:rsidRPr="00ED4F7A">
        <w:rPr>
          <w:rFonts w:ascii="Times New Roman" w:hAnsi="Times New Roman" w:cs="Times New Roman"/>
          <w:sz w:val="28"/>
          <w:szCs w:val="28"/>
        </w:rPr>
        <w:t xml:space="preserve"> </w:t>
      </w:r>
      <w:r w:rsidR="00206A44" w:rsidRPr="00ED4F7A">
        <w:rPr>
          <w:rFonts w:ascii="Times New Roman" w:hAnsi="Times New Roman" w:cs="Times New Roman"/>
          <w:sz w:val="28"/>
          <w:szCs w:val="28"/>
        </w:rPr>
        <w:t>наилучшей продолжительностью осаждения</w:t>
      </w:r>
      <w:r w:rsidR="00206A44" w:rsidRPr="007D0F0D">
        <w:rPr>
          <w:rFonts w:ascii="Times New Roman" w:hAnsi="Times New Roman" w:cs="Times New Roman"/>
          <w:sz w:val="28"/>
          <w:szCs w:val="28"/>
        </w:rPr>
        <w:t xml:space="preserve"> </w:t>
      </w:r>
      <w:r w:rsidR="000B0E65" w:rsidRPr="007D0F0D">
        <w:rPr>
          <w:rFonts w:ascii="Times New Roman" w:hAnsi="Times New Roman" w:cs="Times New Roman"/>
          <w:sz w:val="28"/>
          <w:szCs w:val="28"/>
        </w:rPr>
        <w:t>с точки зрения заполнения пор является 30 мин</w:t>
      </w:r>
      <w:r w:rsidR="0072153E">
        <w:rPr>
          <w:rFonts w:ascii="Times New Roman" w:hAnsi="Times New Roman" w:cs="Times New Roman"/>
          <w:sz w:val="28"/>
          <w:szCs w:val="28"/>
        </w:rPr>
        <w:t>ут</w:t>
      </w:r>
      <w:r w:rsidR="000B0E65" w:rsidRPr="007D0F0D">
        <w:rPr>
          <w:rFonts w:ascii="Times New Roman" w:hAnsi="Times New Roman" w:cs="Times New Roman"/>
          <w:sz w:val="28"/>
          <w:szCs w:val="28"/>
        </w:rPr>
        <w:t>.</w:t>
      </w:r>
    </w:p>
    <w:p w:rsidR="00056914" w:rsidRDefault="00F35A6B"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Рентгеновские дифракционные диаграммы образцов </w:t>
      </w:r>
      <w:r w:rsidR="005560E0" w:rsidRPr="00103977">
        <w:rPr>
          <w:rFonts w:ascii="Times New Roman" w:hAnsi="Times New Roman" w:cs="Times New Roman"/>
          <w:sz w:val="28"/>
          <w:szCs w:val="28"/>
        </w:rPr>
        <w:t>до и после</w:t>
      </w:r>
      <w:r w:rsidR="005560E0">
        <w:rPr>
          <w:rFonts w:ascii="Times New Roman" w:hAnsi="Times New Roman" w:cs="Times New Roman"/>
          <w:sz w:val="28"/>
          <w:szCs w:val="28"/>
        </w:rPr>
        <w:t xml:space="preserve"> </w:t>
      </w:r>
      <w:r>
        <w:rPr>
          <w:rFonts w:ascii="Times New Roman" w:hAnsi="Times New Roman" w:cs="Times New Roman"/>
          <w:sz w:val="28"/>
          <w:szCs w:val="28"/>
        </w:rPr>
        <w:t>химического ос</w:t>
      </w:r>
      <w:r w:rsidR="00794100">
        <w:rPr>
          <w:rFonts w:ascii="Times New Roman" w:hAnsi="Times New Roman" w:cs="Times New Roman"/>
          <w:sz w:val="28"/>
          <w:szCs w:val="28"/>
        </w:rPr>
        <w:t>аждения представлены на рисунке</w:t>
      </w:r>
      <w:r w:rsidR="00056914">
        <w:rPr>
          <w:rFonts w:ascii="Times New Roman" w:hAnsi="Times New Roman" w:cs="Times New Roman"/>
          <w:sz w:val="28"/>
          <w:szCs w:val="28"/>
        </w:rPr>
        <w:t xml:space="preserve"> </w:t>
      </w:r>
      <w:r w:rsidR="009E0233">
        <w:rPr>
          <w:rFonts w:ascii="Times New Roman" w:hAnsi="Times New Roman" w:cs="Times New Roman"/>
          <w:sz w:val="28"/>
          <w:szCs w:val="28"/>
        </w:rPr>
        <w:t>2</w:t>
      </w:r>
      <w:r w:rsidR="009E0233" w:rsidRPr="009E0233">
        <w:rPr>
          <w:rFonts w:ascii="Times New Roman" w:hAnsi="Times New Roman" w:cs="Times New Roman"/>
          <w:sz w:val="28"/>
          <w:szCs w:val="28"/>
        </w:rPr>
        <w:t>6</w:t>
      </w:r>
      <w:r w:rsidR="00056914" w:rsidRPr="007D0F0D">
        <w:rPr>
          <w:rFonts w:ascii="Times New Roman" w:hAnsi="Times New Roman" w:cs="Times New Roman"/>
          <w:sz w:val="28"/>
          <w:szCs w:val="28"/>
        </w:rPr>
        <w:t xml:space="preserve">. Соответствующие кристаллографические параметры </w:t>
      </w:r>
      <w:r w:rsidR="00174A9D">
        <w:rPr>
          <w:rFonts w:ascii="Times New Roman" w:hAnsi="Times New Roman" w:cs="Times New Roman"/>
          <w:sz w:val="28"/>
          <w:szCs w:val="28"/>
        </w:rPr>
        <w:t>НС</w:t>
      </w:r>
      <w:r w:rsidR="00056914" w:rsidRPr="007D0F0D">
        <w:rPr>
          <w:rFonts w:ascii="Times New Roman" w:hAnsi="Times New Roman" w:cs="Times New Roman"/>
          <w:sz w:val="28"/>
          <w:szCs w:val="28"/>
        </w:rPr>
        <w:t xml:space="preserve"> в шаблонах ионных треков, рассчитанные по данным рентгеноструктурного анализа, приведены в таблице</w:t>
      </w:r>
      <w:r w:rsidR="003A7FA7">
        <w:rPr>
          <w:rFonts w:ascii="Times New Roman" w:hAnsi="Times New Roman" w:cs="Times New Roman"/>
          <w:sz w:val="28"/>
          <w:szCs w:val="28"/>
        </w:rPr>
        <w:t xml:space="preserve"> </w:t>
      </w:r>
      <w:r w:rsidR="006B1498">
        <w:rPr>
          <w:rFonts w:ascii="Times New Roman" w:hAnsi="Times New Roman" w:cs="Times New Roman"/>
          <w:sz w:val="28"/>
          <w:szCs w:val="28"/>
        </w:rPr>
        <w:t>6</w:t>
      </w:r>
      <w:r w:rsidR="00056914" w:rsidRPr="007D0F0D">
        <w:rPr>
          <w:rFonts w:ascii="Times New Roman" w:hAnsi="Times New Roman" w:cs="Times New Roman"/>
          <w:sz w:val="28"/>
          <w:szCs w:val="28"/>
        </w:rPr>
        <w:t xml:space="preserve">. </w:t>
      </w:r>
      <w:r w:rsidR="00056914" w:rsidRPr="00F0128E">
        <w:rPr>
          <w:rFonts w:ascii="Times New Roman" w:hAnsi="Times New Roman" w:cs="Times New Roman"/>
          <w:sz w:val="28"/>
          <w:szCs w:val="28"/>
        </w:rPr>
        <w:t xml:space="preserve">Шаблон JCPDS-78-0446 был взят </w:t>
      </w:r>
      <w:r w:rsidR="0066190E">
        <w:rPr>
          <w:rFonts w:ascii="Times New Roman" w:hAnsi="Times New Roman" w:cs="Times New Roman"/>
          <w:sz w:val="28"/>
          <w:szCs w:val="28"/>
        </w:rPr>
        <w:t>для идентификации рентгеновских</w:t>
      </w:r>
      <w:r w:rsidR="00056914" w:rsidRPr="00F0128E">
        <w:rPr>
          <w:rFonts w:ascii="Times New Roman" w:hAnsi="Times New Roman" w:cs="Times New Roman"/>
          <w:sz w:val="28"/>
          <w:szCs w:val="28"/>
        </w:rPr>
        <w:t xml:space="preserve"> п</w:t>
      </w:r>
      <w:r w:rsidR="0066190E">
        <w:rPr>
          <w:rFonts w:ascii="Times New Roman" w:hAnsi="Times New Roman" w:cs="Times New Roman"/>
          <w:sz w:val="28"/>
          <w:szCs w:val="28"/>
        </w:rPr>
        <w:t>иков</w:t>
      </w:r>
      <w:r w:rsidR="00056914" w:rsidRPr="00F0128E">
        <w:rPr>
          <w:rFonts w:ascii="Times New Roman" w:hAnsi="Times New Roman" w:cs="Times New Roman"/>
          <w:sz w:val="28"/>
          <w:szCs w:val="28"/>
        </w:rPr>
        <w:t xml:space="preserve"> орторомбического ZnSeO</w:t>
      </w:r>
      <w:r w:rsidR="00056914" w:rsidRPr="00F0128E">
        <w:rPr>
          <w:rFonts w:ascii="Times New Roman" w:hAnsi="Times New Roman" w:cs="Times New Roman"/>
          <w:sz w:val="28"/>
          <w:szCs w:val="28"/>
          <w:vertAlign w:val="subscript"/>
        </w:rPr>
        <w:t>3</w:t>
      </w:r>
      <w:r w:rsidR="00056914" w:rsidRPr="00F0128E">
        <w:rPr>
          <w:rFonts w:ascii="Times New Roman" w:hAnsi="Times New Roman" w:cs="Times New Roman"/>
          <w:sz w:val="28"/>
          <w:szCs w:val="28"/>
        </w:rPr>
        <w:t>.</w:t>
      </w:r>
    </w:p>
    <w:p w:rsidR="007D47D1" w:rsidRDefault="007D47D1" w:rsidP="007D47D1">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Анализ данных </w:t>
      </w:r>
      <w:r>
        <w:rPr>
          <w:rFonts w:ascii="Times New Roman" w:hAnsi="Times New Roman" w:cs="Times New Roman"/>
          <w:sz w:val="28"/>
          <w:szCs w:val="28"/>
        </w:rPr>
        <w:t>рентгеновских дифрактограмм</w:t>
      </w:r>
      <w:r w:rsidRPr="007D0F0D">
        <w:rPr>
          <w:rFonts w:ascii="Times New Roman" w:hAnsi="Times New Roman" w:cs="Times New Roman"/>
          <w:sz w:val="28"/>
          <w:szCs w:val="28"/>
        </w:rPr>
        <w:t xml:space="preserve"> для образцов, полученных методом </w:t>
      </w:r>
      <w:r w:rsidR="00B5365D">
        <w:rPr>
          <w:rFonts w:ascii="Times New Roman" w:hAnsi="Times New Roman" w:cs="Times New Roman"/>
          <w:sz w:val="28"/>
          <w:szCs w:val="28"/>
        </w:rPr>
        <w:t>ХО</w:t>
      </w:r>
      <w:r w:rsidRPr="007D0F0D">
        <w:rPr>
          <w:rFonts w:ascii="Times New Roman" w:hAnsi="Times New Roman" w:cs="Times New Roman"/>
          <w:sz w:val="28"/>
          <w:szCs w:val="28"/>
        </w:rPr>
        <w:t>, показал образование нанокристаллов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с орторомбической кристаллической структурой и пространственной группой Pnma</w:t>
      </w:r>
      <w:r>
        <w:rPr>
          <w:rFonts w:ascii="Times New Roman" w:hAnsi="Times New Roman" w:cs="Times New Roman"/>
          <w:sz w:val="28"/>
          <w:szCs w:val="28"/>
        </w:rPr>
        <w:t xml:space="preserve"> </w:t>
      </w:r>
      <w:r w:rsidRPr="00103977">
        <w:rPr>
          <w:rFonts w:ascii="Times New Roman" w:hAnsi="Times New Roman" w:cs="Times New Roman"/>
          <w:sz w:val="28"/>
          <w:szCs w:val="28"/>
        </w:rPr>
        <w:t>(№62).</w:t>
      </w:r>
    </w:p>
    <w:p w:rsidR="007D47D1" w:rsidRPr="00BD4192" w:rsidRDefault="007D47D1" w:rsidP="007B58D8">
      <w:pPr>
        <w:spacing w:after="0" w:line="240" w:lineRule="auto"/>
        <w:ind w:firstLine="709"/>
        <w:jc w:val="both"/>
        <w:rPr>
          <w:rFonts w:ascii="Times New Roman" w:hAnsi="Times New Roman" w:cs="Times New Roman"/>
          <w:sz w:val="28"/>
          <w:szCs w:val="28"/>
        </w:rPr>
      </w:pPr>
    </w:p>
    <w:p w:rsidR="00A955FC" w:rsidRDefault="00A955FC" w:rsidP="00A955FC">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506468" cy="2295981"/>
            <wp:effectExtent l="19050" t="0" r="0" b="0"/>
            <wp:docPr id="22" name="Рисунок 21" descr="XRD substrate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 substrate (11).jpg"/>
                    <pic:cNvPicPr/>
                  </pic:nvPicPr>
                  <pic:blipFill>
                    <a:blip r:embed="rId47" cstate="print"/>
                    <a:srcRect l="5044" r="1828" b="5904"/>
                    <a:stretch>
                      <a:fillRect/>
                    </a:stretch>
                  </pic:blipFill>
                  <pic:spPr>
                    <a:xfrm>
                      <a:off x="0" y="0"/>
                      <a:ext cx="5506468" cy="2295981"/>
                    </a:xfrm>
                    <a:prstGeom prst="rect">
                      <a:avLst/>
                    </a:prstGeom>
                  </pic:spPr>
                </pic:pic>
              </a:graphicData>
            </a:graphic>
          </wp:inline>
        </w:drawing>
      </w:r>
    </w:p>
    <w:p w:rsidR="00ED4F7A" w:rsidRPr="00056914" w:rsidRDefault="00ED4F7A" w:rsidP="00A955FC">
      <w:pPr>
        <w:spacing w:after="0" w:line="240" w:lineRule="auto"/>
        <w:jc w:val="center"/>
        <w:rPr>
          <w:rFonts w:ascii="Times New Roman" w:hAnsi="Times New Roman" w:cs="Times New Roman"/>
          <w:sz w:val="28"/>
          <w:szCs w:val="28"/>
        </w:rPr>
      </w:pPr>
    </w:p>
    <w:p w:rsidR="00A955FC" w:rsidRPr="00E94A59" w:rsidRDefault="007412DF" w:rsidP="00A955FC">
      <w:pPr>
        <w:spacing w:after="0" w:line="240" w:lineRule="auto"/>
        <w:jc w:val="center"/>
        <w:rPr>
          <w:rFonts w:ascii="Times New Roman" w:hAnsi="Times New Roman" w:cs="Times New Roman"/>
          <w:sz w:val="24"/>
          <w:szCs w:val="24"/>
          <w:lang w:val="en-US"/>
        </w:rPr>
      </w:pPr>
      <w:r>
        <w:rPr>
          <w:rFonts w:ascii="Times New Roman" w:hAnsi="Times New Roman" w:cs="Times New Roman"/>
          <w:noProof/>
          <w:sz w:val="24"/>
          <w:szCs w:val="24"/>
          <w:lang w:eastAsia="ru-RU"/>
        </w:rPr>
        <mc:AlternateContent>
          <mc:Choice Requires="wps">
            <w:drawing>
              <wp:anchor distT="0" distB="0" distL="114300" distR="114300" simplePos="0" relativeHeight="251728896" behindDoc="0" locked="0" layoutInCell="1" allowOverlap="1">
                <wp:simplePos x="0" y="0"/>
                <wp:positionH relativeFrom="column">
                  <wp:posOffset>640080</wp:posOffset>
                </wp:positionH>
                <wp:positionV relativeFrom="paragraph">
                  <wp:posOffset>9525</wp:posOffset>
                </wp:positionV>
                <wp:extent cx="541020" cy="247015"/>
                <wp:effectExtent l="0" t="3175" r="2540" b="0"/>
                <wp:wrapNone/>
                <wp:docPr id="5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A955FC">
                            <w:pPr>
                              <w:rPr>
                                <w:rFonts w:ascii="Times New Roman" w:hAnsi="Times New Roman" w:cs="Times New Roman"/>
                                <w:b/>
                              </w:rPr>
                            </w:pPr>
                            <w:r w:rsidRPr="00ED4F7A">
                              <w:rPr>
                                <w:rFonts w:ascii="Times New Roman" w:hAnsi="Times New Roman" w:cs="Times New Roman"/>
                                <w:b/>
                              </w:rPr>
                              <w:t>(б)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52" type="#_x0000_t202" style="position:absolute;left:0;text-align:left;margin-left:50.4pt;margin-top:.75pt;width:42.6pt;height:19.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" stroked="f" strokeweight="0">
                <v:textbox>
                  <w:txbxContent>
                    <w:p w:rsidR="00383FEA" w:rsidRPr="00ED4F7A" w:rsidRDefault="00383FEA" w:rsidP="00A955FC">
                      <w:pPr>
                        <w:rPr>
                          <w:rFonts w:ascii="Times New Roman" w:hAnsi="Times New Roman" w:cs="Times New Roman"/>
                          <w:b/>
                        </w:rPr>
                      </w:pPr>
                      <w:r w:rsidRPr="00ED4F7A">
                        <w:rPr>
                          <w:rFonts w:ascii="Times New Roman" w:hAnsi="Times New Roman" w:cs="Times New Roman"/>
                          <w:b/>
                        </w:rPr>
                        <w:t>(б)</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14560" behindDoc="0" locked="0" layoutInCell="1" allowOverlap="1">
                <wp:simplePos x="0" y="0"/>
                <wp:positionH relativeFrom="column">
                  <wp:posOffset>1823085</wp:posOffset>
                </wp:positionH>
                <wp:positionV relativeFrom="paragraph">
                  <wp:posOffset>318770</wp:posOffset>
                </wp:positionV>
                <wp:extent cx="541020" cy="247015"/>
                <wp:effectExtent l="0" t="0" r="3810" b="2540"/>
                <wp:wrapNone/>
                <wp:docPr id="5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sidRPr="008C5150">
                              <w:rPr>
                                <w:rFonts w:ascii="Arial" w:hAnsi="Arial" w:cs="Arial"/>
                              </w:rPr>
                              <w:t>(121)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53" type="#_x0000_t202" style="position:absolute;left:0;text-align:left;margin-left:143.55pt;margin-top:25.1pt;width:42.6pt;height:19.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" stroked="f" strokeweight="0">
                <v:textbox>
                  <w:txbxContent>
                    <w:p w:rsidR="00383FEA" w:rsidRPr="008C5150" w:rsidRDefault="00383FEA" w:rsidP="00A955FC">
                      <w:pPr>
                        <w:rPr>
                          <w:rFonts w:ascii="Arial" w:hAnsi="Arial" w:cs="Arial"/>
                        </w:rPr>
                      </w:pPr>
                      <w:r w:rsidRPr="008C5150">
                        <w:rPr>
                          <w:rFonts w:ascii="Arial" w:hAnsi="Arial" w:cs="Arial"/>
                        </w:rPr>
                        <w:t>(121)</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19680" behindDoc="0" locked="0" layoutInCell="1" allowOverlap="1">
                <wp:simplePos x="0" y="0"/>
                <wp:positionH relativeFrom="column">
                  <wp:posOffset>1313815</wp:posOffset>
                </wp:positionH>
                <wp:positionV relativeFrom="paragraph">
                  <wp:posOffset>1042670</wp:posOffset>
                </wp:positionV>
                <wp:extent cx="558800" cy="247015"/>
                <wp:effectExtent l="3175" t="0" r="0" b="2540"/>
                <wp:wrapNone/>
                <wp:docPr id="47"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200</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54" type="#_x0000_t202" style="position:absolute;left:0;text-align:left;margin-left:103.45pt;margin-top:82.1pt;width:44pt;height:19.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" filled="f" stroked="f" strokeweight="0">
                <v:textbo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200</w:t>
                      </w:r>
                      <w:r>
                        <w:rPr>
                          <w:rFonts w:ascii="Arial" w:hAnsi="Arial" w:cs="Arial"/>
                        </w:rPr>
                        <w:t>)</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26848" behindDoc="0" locked="0" layoutInCell="1" allowOverlap="1">
                <wp:simplePos x="0" y="0"/>
                <wp:positionH relativeFrom="column">
                  <wp:posOffset>1540510</wp:posOffset>
                </wp:positionH>
                <wp:positionV relativeFrom="paragraph">
                  <wp:posOffset>1261110</wp:posOffset>
                </wp:positionV>
                <wp:extent cx="0" cy="138430"/>
                <wp:effectExtent l="58420" t="6985" r="55880" b="16510"/>
                <wp:wrapNone/>
                <wp:docPr id="4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16A16D" id="_x0000_t32" coordsize="21600,21600" o:spt="32" o:oned="t" path="m,l21600,21600e" filled="f">
                <v:path arrowok="t" fillok="f" o:connecttype="none"/>
                <o:lock v:ext="edit" shapetype="t"/>
              </v:shapetype>
              <v:shape id="AutoShape 53" o:spid="_x0000_s1026" type="#_x0000_t32" style="position:absolute;margin-left:121.3pt;margin-top:99.3pt;width:0;height:10.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dV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" strokeweight=".15pt">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15584" behindDoc="0" locked="0" layoutInCell="1" allowOverlap="1">
                <wp:simplePos x="0" y="0"/>
                <wp:positionH relativeFrom="column">
                  <wp:posOffset>4562475</wp:posOffset>
                </wp:positionH>
                <wp:positionV relativeFrom="paragraph">
                  <wp:posOffset>977265</wp:posOffset>
                </wp:positionV>
                <wp:extent cx="540385" cy="247015"/>
                <wp:effectExtent l="3810" t="0" r="0" b="1270"/>
                <wp:wrapNone/>
                <wp:docPr id="4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103</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55" type="#_x0000_t202" style="position:absolute;left:0;text-align:left;margin-left:359.25pt;margin-top:76.95pt;width:42.55pt;height:19.4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" filled="f" stroked="f" strokeweight="0">
                <v:textbo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103</w:t>
                      </w:r>
                      <w:r>
                        <w:rPr>
                          <w:rFonts w:ascii="Arial" w:hAnsi="Arial" w:cs="Arial"/>
                        </w:rPr>
                        <w:t>)</w:t>
                      </w:r>
                    </w:p>
                  </w:txbxContent>
                </v:textbox>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18656" behindDoc="0" locked="0" layoutInCell="1" allowOverlap="1">
                <wp:simplePos x="0" y="0"/>
                <wp:positionH relativeFrom="column">
                  <wp:posOffset>4336415</wp:posOffset>
                </wp:positionH>
                <wp:positionV relativeFrom="paragraph">
                  <wp:posOffset>1144270</wp:posOffset>
                </wp:positionV>
                <wp:extent cx="509905" cy="247015"/>
                <wp:effectExtent l="0" t="4445" r="0" b="0"/>
                <wp:wrapNone/>
                <wp:docPr id="4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sidRPr="008C5150">
                              <w:rPr>
                                <w:rFonts w:ascii="Arial" w:hAnsi="Arial" w:cs="Arial"/>
                              </w:rPr>
                              <w:t>(321)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56" type="#_x0000_t202" style="position:absolute;left:0;text-align:left;margin-left:341.45pt;margin-top:90.1pt;width:40.15pt;height:19.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" filled="f" stroked="f" strokeweight="0">
                <v:textbox>
                  <w:txbxContent>
                    <w:p w:rsidR="00383FEA" w:rsidRPr="008C5150" w:rsidRDefault="00383FEA" w:rsidP="00A955FC">
                      <w:pPr>
                        <w:rPr>
                          <w:rFonts w:ascii="Arial" w:hAnsi="Arial" w:cs="Arial"/>
                        </w:rPr>
                      </w:pPr>
                      <w:r w:rsidRPr="008C5150">
                        <w:rPr>
                          <w:rFonts w:ascii="Arial" w:hAnsi="Arial" w:cs="Arial"/>
                        </w:rPr>
                        <w:t>(321)</w:t>
                      </w:r>
                    </w:p>
                  </w:txbxContent>
                </v:textbox>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725824" behindDoc="0" locked="0" layoutInCell="1" allowOverlap="1">
                <wp:simplePos x="0" y="0"/>
                <wp:positionH relativeFrom="column">
                  <wp:posOffset>4802505</wp:posOffset>
                </wp:positionH>
                <wp:positionV relativeFrom="paragraph">
                  <wp:posOffset>1196975</wp:posOffset>
                </wp:positionV>
                <wp:extent cx="0" cy="138430"/>
                <wp:effectExtent l="53340" t="9525" r="60960" b="23495"/>
                <wp:wrapNone/>
                <wp:docPr id="41"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317F91" id="AutoShape 52" o:spid="_x0000_s1026" type="#_x0000_t32" style="position:absolute;margin-left:378.15pt;margin-top:94.25pt;width:0;height:10.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Do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" strokeweight=".15pt">
                <v:stroke endarrow="block"/>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724800" behindDoc="0" locked="0" layoutInCell="1" allowOverlap="1">
                <wp:simplePos x="0" y="0"/>
                <wp:positionH relativeFrom="column">
                  <wp:posOffset>4584065</wp:posOffset>
                </wp:positionH>
                <wp:positionV relativeFrom="paragraph">
                  <wp:posOffset>1329055</wp:posOffset>
                </wp:positionV>
                <wp:extent cx="0" cy="138430"/>
                <wp:effectExtent l="53975" t="8255" r="60325" b="15240"/>
                <wp:wrapNone/>
                <wp:docPr id="4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F49B4E" id="AutoShape 51" o:spid="_x0000_s1026" type="#_x0000_t32" style="position:absolute;margin-left:360.95pt;margin-top:104.65pt;width:0;height:10.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" strokeweight=".15pt">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17632" behindDoc="0" locked="0" layoutInCell="1" allowOverlap="1">
                <wp:simplePos x="0" y="0"/>
                <wp:positionH relativeFrom="column">
                  <wp:posOffset>3517265</wp:posOffset>
                </wp:positionH>
                <wp:positionV relativeFrom="paragraph">
                  <wp:posOffset>1088390</wp:posOffset>
                </wp:positionV>
                <wp:extent cx="607060" cy="247015"/>
                <wp:effectExtent l="0" t="0" r="0" b="4445"/>
                <wp:wrapNone/>
                <wp:docPr id="3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040</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57" type="#_x0000_t202" style="position:absolute;left:0;text-align:left;margin-left:276.95pt;margin-top:85.7pt;width:47.8pt;height:19.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" stroked="f" strokeweight="0">
                <v:textbo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040</w:t>
                      </w:r>
                      <w:r>
                        <w:rPr>
                          <w:rFonts w:ascii="Arial" w:hAnsi="Arial" w:cs="Arial"/>
                        </w:rPr>
                        <w:t>)</w:t>
                      </w:r>
                    </w:p>
                  </w:txbxContent>
                </v:textbox>
              </v:shape>
            </w:pict>
          </mc:Fallback>
        </mc:AlternateContent>
      </w:r>
      <w:r>
        <w:rPr>
          <w:rFonts w:ascii="Times New Roman" w:hAnsi="Times New Roman" w:cs="Times New Roman"/>
          <w:noProof/>
          <w:sz w:val="16"/>
          <w:szCs w:val="16"/>
          <w:lang w:eastAsia="ru-RU"/>
        </w:rPr>
        <mc:AlternateContent>
          <mc:Choice Requires="wps">
            <w:drawing>
              <wp:anchor distT="0" distB="0" distL="114300" distR="114300" simplePos="0" relativeHeight="251723776" behindDoc="0" locked="0" layoutInCell="1" allowOverlap="1">
                <wp:simplePos x="0" y="0"/>
                <wp:positionH relativeFrom="column">
                  <wp:posOffset>3797935</wp:posOffset>
                </wp:positionH>
                <wp:positionV relativeFrom="paragraph">
                  <wp:posOffset>1261110</wp:posOffset>
                </wp:positionV>
                <wp:extent cx="0" cy="165100"/>
                <wp:effectExtent l="58420" t="6985" r="55880" b="18415"/>
                <wp:wrapNone/>
                <wp:docPr id="3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74356E" id="AutoShape 50" o:spid="_x0000_s1026" type="#_x0000_t32" style="position:absolute;margin-left:299.05pt;margin-top:99.3pt;width:0;height:1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" strokeweight=".15pt">
                <v:stroke endarrow="block"/>
              </v:shape>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716608" behindDoc="0" locked="0" layoutInCell="1" allowOverlap="1">
                <wp:simplePos x="0" y="0"/>
                <wp:positionH relativeFrom="column">
                  <wp:posOffset>5102860</wp:posOffset>
                </wp:positionH>
                <wp:positionV relativeFrom="paragraph">
                  <wp:posOffset>214630</wp:posOffset>
                </wp:positionV>
                <wp:extent cx="550545" cy="247015"/>
                <wp:effectExtent l="1270" t="0" r="635" b="1905"/>
                <wp:wrapNone/>
                <wp:docPr id="3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BF0452" w:rsidRDefault="00383FEA" w:rsidP="00A955FC">
                            <w:pPr>
                              <w:rPr>
                                <w:rFonts w:ascii="Arial" w:hAnsi="Arial" w:cs="Arial"/>
                              </w:rPr>
                            </w:pPr>
                            <w:r>
                              <w:rPr>
                                <w:rFonts w:ascii="Arial" w:hAnsi="Arial" w:cs="Arial"/>
                              </w:rPr>
                              <w:t>(</w:t>
                            </w:r>
                            <w:r w:rsidRPr="00BF0452">
                              <w:rPr>
                                <w:rFonts w:ascii="Arial" w:hAnsi="Arial" w:cs="Arial"/>
                              </w:rPr>
                              <w:t>123</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58" type="#_x0000_t202" style="position:absolute;left:0;text-align:left;margin-left:401.8pt;margin-top:16.9pt;width:43.35pt;height:19.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" stroked="f" strokeweight="0">
                <v:textbox>
                  <w:txbxContent>
                    <w:p w:rsidR="00383FEA" w:rsidRPr="00BF0452" w:rsidRDefault="00383FEA" w:rsidP="00A955FC">
                      <w:pPr>
                        <w:rPr>
                          <w:rFonts w:ascii="Arial" w:hAnsi="Arial" w:cs="Arial"/>
                        </w:rPr>
                      </w:pPr>
                      <w:r>
                        <w:rPr>
                          <w:rFonts w:ascii="Arial" w:hAnsi="Arial" w:cs="Arial"/>
                        </w:rPr>
                        <w:t>(</w:t>
                      </w:r>
                      <w:r w:rsidRPr="00BF0452">
                        <w:rPr>
                          <w:rFonts w:ascii="Arial" w:hAnsi="Arial" w:cs="Arial"/>
                        </w:rPr>
                        <w:t>123</w:t>
                      </w:r>
                      <w:r>
                        <w:rPr>
                          <w:rFonts w:ascii="Arial" w:hAnsi="Arial" w:cs="Arial"/>
                        </w:rPr>
                        <w:t>)</w:t>
                      </w:r>
                    </w:p>
                  </w:txbxContent>
                </v:textbox>
              </v:shape>
            </w:pict>
          </mc:Fallback>
        </mc:AlternateContent>
      </w:r>
      <w:r w:rsidR="00A955FC" w:rsidRPr="007D0F0D">
        <w:rPr>
          <w:rFonts w:ascii="Times New Roman" w:hAnsi="Times New Roman" w:cs="Times New Roman"/>
          <w:noProof/>
          <w:sz w:val="24"/>
          <w:szCs w:val="24"/>
          <w:lang w:eastAsia="ru-RU"/>
        </w:rPr>
        <w:drawing>
          <wp:inline distT="0" distB="0" distL="0" distR="0">
            <wp:extent cx="5400000" cy="1854866"/>
            <wp:effectExtent l="19050" t="0" r="0" b="0"/>
            <wp:docPr id="3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Zein_ZnSeO3-1.png"/>
                    <pic:cNvPicPr/>
                  </pic:nvPicPr>
                  <pic:blipFill>
                    <a:blip r:embed="rId48" cstate="print">
                      <a:extLst>
                        <a:ext uri="{28A0092B-C50C-407E-A947-70E740481C1C}">
                          <a14:useLocalDpi xmlns:a14="http://schemas.microsoft.com/office/drawing/2010/main" val="0"/>
                        </a:ext>
                      </a:extLst>
                    </a:blip>
                    <a:srcRect l="4281" t="36546"/>
                    <a:stretch>
                      <a:fillRect/>
                    </a:stretch>
                  </pic:blipFill>
                  <pic:spPr>
                    <a:xfrm>
                      <a:off x="0" y="0"/>
                      <a:ext cx="5400000" cy="1854866"/>
                    </a:xfrm>
                    <a:prstGeom prst="rect">
                      <a:avLst/>
                    </a:prstGeom>
                  </pic:spPr>
                </pic:pic>
              </a:graphicData>
            </a:graphic>
          </wp:inline>
        </w:drawing>
      </w:r>
    </w:p>
    <w:p w:rsidR="00A955FC" w:rsidRDefault="00726C96" w:rsidP="00A955FC">
      <w:pPr>
        <w:spacing w:after="0" w:line="240" w:lineRule="auto"/>
        <w:jc w:val="center"/>
        <w:rPr>
          <w:rFonts w:ascii="Times New Roman" w:hAnsi="Times New Roman" w:cs="Times New Roman"/>
          <w:sz w:val="16"/>
          <w:szCs w:val="16"/>
          <w:lang w:val="en-US"/>
        </w:rPr>
      </w:pPr>
      <w:r>
        <w:rPr>
          <w:rFonts w:ascii="Times New Roman" w:hAnsi="Times New Roman" w:cs="Times New Roman"/>
          <w:noProof/>
          <w:sz w:val="24"/>
          <w:szCs w:val="24"/>
          <w:lang w:eastAsia="ru-RU"/>
        </w:rPr>
        <mc:AlternateContent>
          <mc:Choice Requires="wps">
            <w:drawing>
              <wp:anchor distT="0" distB="0" distL="114300" distR="114300" simplePos="0" relativeHeight="251708416" behindDoc="0" locked="0" layoutInCell="1" allowOverlap="1">
                <wp:simplePos x="0" y="0"/>
                <wp:positionH relativeFrom="column">
                  <wp:posOffset>1832561</wp:posOffset>
                </wp:positionH>
                <wp:positionV relativeFrom="paragraph">
                  <wp:posOffset>102967</wp:posOffset>
                </wp:positionV>
                <wp:extent cx="541020" cy="247015"/>
                <wp:effectExtent l="3175" t="0" r="0" b="3175"/>
                <wp:wrapNone/>
                <wp:docPr id="3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sidRPr="008C5150">
                              <w:rPr>
                                <w:rFonts w:ascii="Arial" w:hAnsi="Arial" w:cs="Arial"/>
                              </w:rPr>
                              <w:t>(121)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9" type="#_x0000_t202" style="position:absolute;left:0;text-align:left;margin-left:144.3pt;margin-top:8.1pt;width:42.6pt;height:19.4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" stroked="f" strokeweight="0">
                <v:textbox>
                  <w:txbxContent>
                    <w:p w:rsidR="00383FEA" w:rsidRPr="008C5150" w:rsidRDefault="00383FEA" w:rsidP="00A955FC">
                      <w:pPr>
                        <w:rPr>
                          <w:rFonts w:ascii="Arial" w:hAnsi="Arial" w:cs="Arial"/>
                        </w:rPr>
                      </w:pPr>
                      <w:r w:rsidRPr="008C5150">
                        <w:rPr>
                          <w:rFonts w:ascii="Arial" w:hAnsi="Arial" w:cs="Arial"/>
                        </w:rPr>
                        <w:t>(121)</w:t>
                      </w:r>
                    </w:p>
                  </w:txbxContent>
                </v:textbox>
              </v:shape>
            </w:pict>
          </mc:Fallback>
        </mc:AlternateContent>
      </w:r>
      <w:r w:rsidR="00DA43A0">
        <w:rPr>
          <w:rFonts w:ascii="Times New Roman" w:hAnsi="Times New Roman" w:cs="Times New Roman"/>
          <w:noProof/>
          <w:sz w:val="24"/>
          <w:szCs w:val="24"/>
          <w:lang w:eastAsia="ru-RU"/>
        </w:rPr>
        <mc:AlternateContent>
          <mc:Choice Requires="wps">
            <w:drawing>
              <wp:anchor distT="0" distB="0" distL="114300" distR="114300" simplePos="0" relativeHeight="251710464" behindDoc="0" locked="0" layoutInCell="1" allowOverlap="1">
                <wp:simplePos x="0" y="0"/>
                <wp:positionH relativeFrom="column">
                  <wp:posOffset>5169828</wp:posOffset>
                </wp:positionH>
                <wp:positionV relativeFrom="paragraph">
                  <wp:posOffset>-170620</wp:posOffset>
                </wp:positionV>
                <wp:extent cx="550545" cy="247015"/>
                <wp:effectExtent l="0" t="1905" r="3810" b="0"/>
                <wp:wrapNone/>
                <wp:docPr id="4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BF0452" w:rsidRDefault="00383FEA" w:rsidP="00A955FC">
                            <w:pPr>
                              <w:rPr>
                                <w:rFonts w:ascii="Arial" w:hAnsi="Arial" w:cs="Arial"/>
                              </w:rPr>
                            </w:pPr>
                            <w:r>
                              <w:rPr>
                                <w:rFonts w:ascii="Arial" w:hAnsi="Arial" w:cs="Arial"/>
                              </w:rPr>
                              <w:t>(</w:t>
                            </w:r>
                            <w:r w:rsidRPr="00BF0452">
                              <w:rPr>
                                <w:rFonts w:ascii="Arial" w:hAnsi="Arial" w:cs="Arial"/>
                              </w:rPr>
                              <w:t>123</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60" type="#_x0000_t202" style="position:absolute;left:0;text-align:left;margin-left:407.05pt;margin-top:-13.45pt;width:43.35pt;height:19.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" stroked="f" strokeweight="0">
                <v:textbox>
                  <w:txbxContent>
                    <w:p w:rsidR="00383FEA" w:rsidRPr="00BF0452" w:rsidRDefault="00383FEA" w:rsidP="00A955FC">
                      <w:pPr>
                        <w:rPr>
                          <w:rFonts w:ascii="Arial" w:hAnsi="Arial" w:cs="Arial"/>
                        </w:rPr>
                      </w:pPr>
                      <w:r>
                        <w:rPr>
                          <w:rFonts w:ascii="Arial" w:hAnsi="Arial" w:cs="Arial"/>
                        </w:rPr>
                        <w:t>(</w:t>
                      </w:r>
                      <w:r w:rsidRPr="00BF0452">
                        <w:rPr>
                          <w:rFonts w:ascii="Arial" w:hAnsi="Arial" w:cs="Arial"/>
                        </w:rPr>
                        <w:t>123</w:t>
                      </w:r>
                      <w:r>
                        <w:rPr>
                          <w:rFonts w:ascii="Arial" w:hAnsi="Arial" w:cs="Arial"/>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29920" behindDoc="0" locked="0" layoutInCell="1" allowOverlap="1">
                <wp:simplePos x="0" y="0"/>
                <wp:positionH relativeFrom="column">
                  <wp:posOffset>685165</wp:posOffset>
                </wp:positionH>
                <wp:positionV relativeFrom="paragraph">
                  <wp:posOffset>3810</wp:posOffset>
                </wp:positionV>
                <wp:extent cx="541020" cy="273050"/>
                <wp:effectExtent l="0" t="0" r="0" b="0"/>
                <wp:wrapNone/>
                <wp:docPr id="3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 cy="27305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ED4F7A" w:rsidRDefault="00383FEA" w:rsidP="00A955FC">
                            <w:pPr>
                              <w:rPr>
                                <w:rFonts w:ascii="Times New Roman" w:hAnsi="Times New Roman" w:cs="Times New Roman"/>
                                <w:b/>
                                <w:sz w:val="24"/>
                                <w:szCs w:val="24"/>
                              </w:rPr>
                            </w:pPr>
                            <w:r w:rsidRPr="00ED4F7A">
                              <w:rPr>
                                <w:rFonts w:ascii="Times New Roman" w:hAnsi="Times New Roman" w:cs="Times New Roman"/>
                                <w:b/>
                                <w:sz w:val="24"/>
                                <w:szCs w:val="24"/>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61" type="#_x0000_t202" style="position:absolute;left:0;text-align:left;margin-left:53.95pt;margin-top:.3pt;width:42.6pt;height:2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" stroked="f" strokeweight="0">
                <v:textbox>
                  <w:txbxContent>
                    <w:p w:rsidR="00383FEA" w:rsidRPr="00ED4F7A" w:rsidRDefault="00383FEA" w:rsidP="00A955FC">
                      <w:pPr>
                        <w:rPr>
                          <w:rFonts w:ascii="Times New Roman" w:hAnsi="Times New Roman" w:cs="Times New Roman"/>
                          <w:b/>
                          <w:sz w:val="24"/>
                          <w:szCs w:val="24"/>
                        </w:rPr>
                      </w:pPr>
                      <w:r w:rsidRPr="00ED4F7A">
                        <w:rPr>
                          <w:rFonts w:ascii="Times New Roman" w:hAnsi="Times New Roman" w:cs="Times New Roman"/>
                          <w:b/>
                          <w:sz w:val="24"/>
                          <w:szCs w:val="24"/>
                        </w:rPr>
                        <w:t>(в)</w:t>
                      </w:r>
                    </w:p>
                  </w:txbxContent>
                </v:textbox>
              </v:shape>
            </w:pict>
          </mc:Fallback>
        </mc:AlternateContent>
      </w:r>
      <w:r w:rsidR="007412DF">
        <w:rPr>
          <w:rFonts w:ascii="Times New Roman" w:hAnsi="Times New Roman" w:cs="Times New Roman"/>
          <w:noProof/>
          <w:sz w:val="16"/>
          <w:szCs w:val="16"/>
          <w:lang w:eastAsia="ru-RU"/>
        </w:rPr>
        <mc:AlternateContent>
          <mc:Choice Requires="wps">
            <w:drawing>
              <wp:anchor distT="0" distB="0" distL="114300" distR="114300" simplePos="0" relativeHeight="251713536" behindDoc="0" locked="0" layoutInCell="1" allowOverlap="1">
                <wp:simplePos x="0" y="0"/>
                <wp:positionH relativeFrom="column">
                  <wp:posOffset>1315720</wp:posOffset>
                </wp:positionH>
                <wp:positionV relativeFrom="paragraph">
                  <wp:posOffset>736600</wp:posOffset>
                </wp:positionV>
                <wp:extent cx="558800" cy="247015"/>
                <wp:effectExtent l="0" t="0" r="0" b="127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0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200</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62" type="#_x0000_t202" style="position:absolute;left:0;text-align:left;margin-left:103.6pt;margin-top:58pt;width:44pt;height:19.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" filled="f" stroked="f" strokeweight="0">
                <v:textbo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200</w:t>
                      </w:r>
                      <w:r>
                        <w:rPr>
                          <w:rFonts w:ascii="Arial" w:hAnsi="Arial" w:cs="Arial"/>
                        </w:rPr>
                        <w:t>)</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27872" behindDoc="0" locked="0" layoutInCell="1" allowOverlap="1">
                <wp:simplePos x="0" y="0"/>
                <wp:positionH relativeFrom="column">
                  <wp:posOffset>1540510</wp:posOffset>
                </wp:positionH>
                <wp:positionV relativeFrom="paragraph">
                  <wp:posOffset>946150</wp:posOffset>
                </wp:positionV>
                <wp:extent cx="0" cy="138430"/>
                <wp:effectExtent l="58420" t="8890" r="55880" b="14605"/>
                <wp:wrapNone/>
                <wp:docPr id="747423743"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71F49C" id="AutoShape 54" o:spid="_x0000_s1026" type="#_x0000_t32" style="position:absolute;margin-left:121.3pt;margin-top:74.5pt;width:0;height:10.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3/SOgIAAGU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" strokeweight=".15pt">
                <v:stroke endarrow="block"/>
              </v:shape>
            </w:pict>
          </mc:Fallback>
        </mc:AlternateContent>
      </w:r>
      <w:r w:rsidR="007412DF">
        <w:rPr>
          <w:rFonts w:ascii="Times New Roman" w:hAnsi="Times New Roman" w:cs="Times New Roman"/>
          <w:noProof/>
          <w:sz w:val="16"/>
          <w:szCs w:val="16"/>
          <w:lang w:eastAsia="ru-RU"/>
        </w:rPr>
        <mc:AlternateContent>
          <mc:Choice Requires="wps">
            <w:drawing>
              <wp:anchor distT="0" distB="0" distL="114300" distR="114300" simplePos="0" relativeHeight="251712512" behindDoc="0" locked="0" layoutInCell="1" allowOverlap="1">
                <wp:simplePos x="0" y="0"/>
                <wp:positionH relativeFrom="column">
                  <wp:posOffset>4227830</wp:posOffset>
                </wp:positionH>
                <wp:positionV relativeFrom="paragraph">
                  <wp:posOffset>946150</wp:posOffset>
                </wp:positionV>
                <wp:extent cx="509905" cy="247015"/>
                <wp:effectExtent l="2540" t="0" r="1905" b="1270"/>
                <wp:wrapNone/>
                <wp:docPr id="74742374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sidRPr="008C5150">
                              <w:rPr>
                                <w:rFonts w:ascii="Arial" w:hAnsi="Arial" w:cs="Arial"/>
                              </w:rPr>
                              <w:t>(321)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63" type="#_x0000_t202" style="position:absolute;left:0;text-align:left;margin-left:332.9pt;margin-top:74.5pt;width:40.15pt;height:19.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" stroked="f" strokeweight="0">
                <v:textbox>
                  <w:txbxContent>
                    <w:p w:rsidR="00383FEA" w:rsidRPr="008C5150" w:rsidRDefault="00383FEA" w:rsidP="00A955FC">
                      <w:pPr>
                        <w:rPr>
                          <w:rFonts w:ascii="Arial" w:hAnsi="Arial" w:cs="Arial"/>
                        </w:rPr>
                      </w:pPr>
                      <w:r w:rsidRPr="008C5150">
                        <w:rPr>
                          <w:rFonts w:ascii="Arial" w:hAnsi="Arial" w:cs="Arial"/>
                        </w:rPr>
                        <w:t>(321)</w:t>
                      </w:r>
                    </w:p>
                  </w:txbxContent>
                </v:textbox>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09440" behindDoc="0" locked="0" layoutInCell="1" allowOverlap="1">
                <wp:simplePos x="0" y="0"/>
                <wp:positionH relativeFrom="column">
                  <wp:posOffset>4669155</wp:posOffset>
                </wp:positionH>
                <wp:positionV relativeFrom="paragraph">
                  <wp:posOffset>858520</wp:posOffset>
                </wp:positionV>
                <wp:extent cx="540385" cy="247015"/>
                <wp:effectExtent l="0" t="0" r="0" b="3175"/>
                <wp:wrapNone/>
                <wp:docPr id="74742374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103</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64" type="#_x0000_t202" style="position:absolute;left:0;text-align:left;margin-left:367.65pt;margin-top:67.6pt;width:42.55pt;height:19.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" stroked="f" strokeweight="0">
                <v:textbo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103</w:t>
                      </w:r>
                      <w:r>
                        <w:rPr>
                          <w:rFonts w:ascii="Arial" w:hAnsi="Arial" w:cs="Arial"/>
                        </w:rPr>
                        <w:t>)</w:t>
                      </w:r>
                    </w:p>
                  </w:txbxContent>
                </v:textbox>
              </v:shape>
            </w:pict>
          </mc:Fallback>
        </mc:AlternateContent>
      </w:r>
      <w:r w:rsidR="007412DF">
        <w:rPr>
          <w:rFonts w:ascii="Times New Roman" w:hAnsi="Times New Roman" w:cs="Times New Roman"/>
          <w:noProof/>
          <w:sz w:val="16"/>
          <w:szCs w:val="16"/>
          <w:lang w:eastAsia="ru-RU"/>
        </w:rPr>
        <mc:AlternateContent>
          <mc:Choice Requires="wps">
            <w:drawing>
              <wp:anchor distT="0" distB="0" distL="114300" distR="114300" simplePos="0" relativeHeight="251721728" behindDoc="0" locked="0" layoutInCell="1" allowOverlap="1">
                <wp:simplePos x="0" y="0"/>
                <wp:positionH relativeFrom="column">
                  <wp:posOffset>4802505</wp:posOffset>
                </wp:positionH>
                <wp:positionV relativeFrom="paragraph">
                  <wp:posOffset>1054735</wp:posOffset>
                </wp:positionV>
                <wp:extent cx="0" cy="138430"/>
                <wp:effectExtent l="53340" t="12700" r="60960" b="20320"/>
                <wp:wrapNone/>
                <wp:docPr id="74742374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4CD1C" id="AutoShape 48" o:spid="_x0000_s1026" type="#_x0000_t32" style="position:absolute;margin-left:378.15pt;margin-top:83.05pt;width:0;height:10.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" strokeweight=".15pt">
                <v:stroke endarrow="block"/>
              </v:shape>
            </w:pict>
          </mc:Fallback>
        </mc:AlternateContent>
      </w:r>
      <w:r w:rsidR="007412DF">
        <w:rPr>
          <w:rFonts w:ascii="Times New Roman" w:hAnsi="Times New Roman" w:cs="Times New Roman"/>
          <w:noProof/>
          <w:sz w:val="16"/>
          <w:szCs w:val="16"/>
          <w:lang w:eastAsia="ru-RU"/>
        </w:rPr>
        <mc:AlternateContent>
          <mc:Choice Requires="wps">
            <w:drawing>
              <wp:anchor distT="0" distB="0" distL="114300" distR="114300" simplePos="0" relativeHeight="251720704" behindDoc="0" locked="0" layoutInCell="1" allowOverlap="1">
                <wp:simplePos x="0" y="0"/>
                <wp:positionH relativeFrom="column">
                  <wp:posOffset>4584065</wp:posOffset>
                </wp:positionH>
                <wp:positionV relativeFrom="paragraph">
                  <wp:posOffset>1163320</wp:posOffset>
                </wp:positionV>
                <wp:extent cx="0" cy="138430"/>
                <wp:effectExtent l="53975" t="6985" r="60325" b="16510"/>
                <wp:wrapNone/>
                <wp:docPr id="74742373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843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DEE0B" id="AutoShape 47" o:spid="_x0000_s1026" type="#_x0000_t32" style="position:absolute;margin-left:360.95pt;margin-top:91.6pt;width:0;height:10.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" strokeweight=".15pt">
                <v:stroke endarrow="block"/>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22752" behindDoc="0" locked="0" layoutInCell="1" allowOverlap="1">
                <wp:simplePos x="0" y="0"/>
                <wp:positionH relativeFrom="column">
                  <wp:posOffset>3797935</wp:posOffset>
                </wp:positionH>
                <wp:positionV relativeFrom="paragraph">
                  <wp:posOffset>1105535</wp:posOffset>
                </wp:positionV>
                <wp:extent cx="0" cy="165100"/>
                <wp:effectExtent l="58420" t="6350" r="55880" b="19050"/>
                <wp:wrapNone/>
                <wp:docPr id="747423735"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100"/>
                        </a:xfrm>
                        <a:prstGeom prst="straightConnector1">
                          <a:avLst/>
                        </a:prstGeom>
                        <a:noFill/>
                        <a:ln w="190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864941" id="AutoShape 49" o:spid="_x0000_s1026" type="#_x0000_t32" style="position:absolute;margin-left:299.05pt;margin-top:87.05pt;width:0;height:1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AfOgIAAGU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" strokeweight=".15pt">
                <v:stroke endarrow="block"/>
              </v:shape>
            </w:pict>
          </mc:Fallback>
        </mc:AlternateContent>
      </w:r>
      <w:r w:rsidR="007412DF">
        <w:rPr>
          <w:rFonts w:ascii="Times New Roman" w:hAnsi="Times New Roman" w:cs="Times New Roman"/>
          <w:noProof/>
          <w:sz w:val="24"/>
          <w:szCs w:val="24"/>
          <w:lang w:eastAsia="ru-RU"/>
        </w:rPr>
        <mc:AlternateContent>
          <mc:Choice Requires="wps">
            <w:drawing>
              <wp:anchor distT="0" distB="0" distL="114300" distR="114300" simplePos="0" relativeHeight="251711488" behindDoc="0" locked="0" layoutInCell="1" allowOverlap="1">
                <wp:simplePos x="0" y="0"/>
                <wp:positionH relativeFrom="column">
                  <wp:posOffset>3544570</wp:posOffset>
                </wp:positionH>
                <wp:positionV relativeFrom="paragraph">
                  <wp:posOffset>916305</wp:posOffset>
                </wp:positionV>
                <wp:extent cx="607060" cy="247015"/>
                <wp:effectExtent l="0" t="0" r="0" b="2540"/>
                <wp:wrapNone/>
                <wp:docPr id="74742373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060" cy="24701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040</w:t>
                            </w: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65" type="#_x0000_t202" style="position:absolute;left:0;text-align:left;margin-left:279.1pt;margin-top:72.15pt;width:47.8pt;height:19.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" stroked="f" strokeweight="0">
                <v:textbox>
                  <w:txbxContent>
                    <w:p w:rsidR="00383FEA" w:rsidRPr="008C5150" w:rsidRDefault="00383FEA" w:rsidP="00A955FC">
                      <w:pPr>
                        <w:rPr>
                          <w:rFonts w:ascii="Arial" w:hAnsi="Arial" w:cs="Arial"/>
                        </w:rPr>
                      </w:pPr>
                      <w:r>
                        <w:rPr>
                          <w:rFonts w:ascii="Arial" w:hAnsi="Arial" w:cs="Arial"/>
                        </w:rPr>
                        <w:t>(</w:t>
                      </w:r>
                      <w:r w:rsidRPr="008C5150">
                        <w:rPr>
                          <w:rFonts w:ascii="Arial" w:hAnsi="Arial" w:cs="Arial"/>
                        </w:rPr>
                        <w:t>040</w:t>
                      </w:r>
                      <w:r>
                        <w:rPr>
                          <w:rFonts w:ascii="Arial" w:hAnsi="Arial" w:cs="Arial"/>
                        </w:rPr>
                        <w:t>)</w:t>
                      </w:r>
                    </w:p>
                  </w:txbxContent>
                </v:textbox>
              </v:shape>
            </w:pict>
          </mc:Fallback>
        </mc:AlternateContent>
      </w:r>
      <w:r w:rsidR="00A955FC" w:rsidRPr="007D0F0D">
        <w:rPr>
          <w:rFonts w:ascii="Times New Roman" w:hAnsi="Times New Roman" w:cs="Times New Roman"/>
          <w:noProof/>
          <w:sz w:val="24"/>
          <w:szCs w:val="24"/>
          <w:lang w:eastAsia="ru-RU"/>
        </w:rPr>
        <w:drawing>
          <wp:inline distT="0" distB="0" distL="0" distR="0">
            <wp:extent cx="5400000" cy="1718905"/>
            <wp:effectExtent l="19050" t="0" r="0" b="0"/>
            <wp:docPr id="38"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Zein_ZnSeO3-4.png"/>
                    <pic:cNvPicPr/>
                  </pic:nvPicPr>
                  <pic:blipFill>
                    <a:blip r:embed="rId49" cstate="print">
                      <a:extLst>
                        <a:ext uri="{28A0092B-C50C-407E-A947-70E740481C1C}">
                          <a14:useLocalDpi xmlns:a14="http://schemas.microsoft.com/office/drawing/2010/main" val="0"/>
                        </a:ext>
                      </a:extLst>
                    </a:blip>
                    <a:srcRect l="4299" t="40958"/>
                    <a:stretch>
                      <a:fillRect/>
                    </a:stretch>
                  </pic:blipFill>
                  <pic:spPr>
                    <a:xfrm>
                      <a:off x="0" y="0"/>
                      <a:ext cx="5400000" cy="1718905"/>
                    </a:xfrm>
                    <a:prstGeom prst="rect">
                      <a:avLst/>
                    </a:prstGeom>
                  </pic:spPr>
                </pic:pic>
              </a:graphicData>
            </a:graphic>
          </wp:inline>
        </w:drawing>
      </w:r>
    </w:p>
    <w:p w:rsidR="00A955FC" w:rsidRDefault="00A955FC" w:rsidP="00A955FC">
      <w:pPr>
        <w:spacing w:after="0" w:line="240" w:lineRule="auto"/>
        <w:jc w:val="center"/>
        <w:rPr>
          <w:rFonts w:ascii="Times New Roman" w:hAnsi="Times New Roman" w:cs="Times New Roman"/>
          <w:sz w:val="28"/>
          <w:szCs w:val="28"/>
        </w:rPr>
      </w:pPr>
    </w:p>
    <w:p w:rsidR="00A955FC" w:rsidRPr="003A6D0D" w:rsidRDefault="00A955FC" w:rsidP="00A955FC">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9E0233">
        <w:rPr>
          <w:rFonts w:ascii="Times New Roman" w:hAnsi="Times New Roman" w:cs="Times New Roman"/>
          <w:sz w:val="28"/>
          <w:szCs w:val="28"/>
        </w:rPr>
        <w:t>2</w:t>
      </w:r>
      <w:r w:rsidR="009E0233" w:rsidRPr="009E0233">
        <w:rPr>
          <w:rFonts w:ascii="Times New Roman" w:hAnsi="Times New Roman" w:cs="Times New Roman"/>
          <w:sz w:val="28"/>
          <w:szCs w:val="28"/>
        </w:rPr>
        <w:t>6</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0F0D">
        <w:rPr>
          <w:rFonts w:ascii="Times New Roman" w:hAnsi="Times New Roman" w:cs="Times New Roman"/>
          <w:sz w:val="28"/>
          <w:szCs w:val="28"/>
        </w:rPr>
        <w:t xml:space="preserve">Рентгенограммы </w:t>
      </w:r>
      <w:r w:rsidRPr="00ED4F7A">
        <w:rPr>
          <w:rFonts w:ascii="Times New Roman" w:hAnsi="Times New Roman" w:cs="Times New Roman"/>
          <w:sz w:val="28"/>
          <w:szCs w:val="28"/>
        </w:rPr>
        <w:t xml:space="preserve">подложки </w:t>
      </w:r>
      <w:r w:rsidRPr="00ED4F7A">
        <w:rPr>
          <w:rFonts w:ascii="Times New Roman" w:hAnsi="Times New Roman" w:cs="Times New Roman"/>
          <w:sz w:val="28"/>
          <w:szCs w:val="28"/>
          <w:lang w:val="en-US"/>
        </w:rPr>
        <w:t>SiO</w:t>
      </w:r>
      <w:r w:rsidRPr="00ED4F7A">
        <w:rPr>
          <w:rFonts w:ascii="Times New Roman" w:hAnsi="Times New Roman" w:cs="Times New Roman"/>
          <w:sz w:val="28"/>
          <w:szCs w:val="28"/>
          <w:vertAlign w:val="subscript"/>
        </w:rPr>
        <w:t>2</w:t>
      </w:r>
      <w:r w:rsidRPr="00ED4F7A">
        <w:rPr>
          <w:rFonts w:ascii="Times New Roman" w:hAnsi="Times New Roman" w:cs="Times New Roman"/>
          <w:sz w:val="28"/>
          <w:szCs w:val="28"/>
        </w:rPr>
        <w:t>/</w:t>
      </w:r>
      <w:r w:rsidRPr="00ED4F7A">
        <w:rPr>
          <w:rFonts w:ascii="Times New Roman" w:hAnsi="Times New Roman" w:cs="Times New Roman"/>
          <w:sz w:val="28"/>
          <w:szCs w:val="28"/>
          <w:lang w:val="en-US"/>
        </w:rPr>
        <w:t>Si</w:t>
      </w:r>
      <w:r w:rsidRPr="00ED4F7A">
        <w:rPr>
          <w:rFonts w:ascii="Times New Roman" w:hAnsi="Times New Roman" w:cs="Times New Roman"/>
          <w:sz w:val="28"/>
          <w:szCs w:val="28"/>
        </w:rPr>
        <w:t xml:space="preserve"> (а) и</w:t>
      </w:r>
      <w:r w:rsidRPr="009255E0">
        <w:rPr>
          <w:rFonts w:ascii="Times New Roman" w:hAnsi="Times New Roman" w:cs="Times New Roman"/>
          <w:sz w:val="28"/>
          <w:szCs w:val="28"/>
        </w:rPr>
        <w:t xml:space="preserve"> </w:t>
      </w:r>
      <w:r w:rsidR="00174A9D">
        <w:rPr>
          <w:rFonts w:ascii="Times New Roman" w:hAnsi="Times New Roman" w:cs="Times New Roman"/>
          <w:sz w:val="28"/>
          <w:szCs w:val="28"/>
        </w:rPr>
        <w:t>НС</w:t>
      </w:r>
      <w:r w:rsidRPr="003A6D0D">
        <w:rPr>
          <w:rFonts w:ascii="Times New Roman" w:hAnsi="Times New Roman" w:cs="Times New Roman"/>
          <w:sz w:val="28"/>
          <w:szCs w:val="28"/>
        </w:rPr>
        <w:t xml:space="preserve"> </w:t>
      </w:r>
      <w:r>
        <w:rPr>
          <w:rFonts w:ascii="Times New Roman" w:hAnsi="Times New Roman" w:cs="Times New Roman"/>
          <w:sz w:val="28"/>
          <w:szCs w:val="28"/>
          <w:lang w:val="en-US"/>
        </w:rPr>
        <w:t>ZnSeO</w:t>
      </w:r>
      <w:r w:rsidRPr="00ED4F7A">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сформированные методом </w:t>
      </w:r>
      <w:r w:rsidR="00ED4F7A">
        <w:rPr>
          <w:rFonts w:ascii="Times New Roman" w:hAnsi="Times New Roman" w:cs="Times New Roman"/>
          <w:sz w:val="28"/>
          <w:szCs w:val="28"/>
        </w:rPr>
        <w:t>ХО</w:t>
      </w:r>
      <w:r>
        <w:rPr>
          <w:rFonts w:ascii="Times New Roman" w:hAnsi="Times New Roman" w:cs="Times New Roman"/>
          <w:sz w:val="28"/>
          <w:szCs w:val="28"/>
        </w:rPr>
        <w:t>,</w:t>
      </w:r>
      <w:r w:rsidRPr="007D0F0D">
        <w:rPr>
          <w:rFonts w:ascii="Times New Roman" w:hAnsi="Times New Roman" w:cs="Times New Roman"/>
          <w:sz w:val="28"/>
          <w:szCs w:val="28"/>
        </w:rPr>
        <w:t xml:space="preserve"> длительность</w:t>
      </w:r>
      <w:r>
        <w:rPr>
          <w:rFonts w:ascii="Times New Roman" w:hAnsi="Times New Roman" w:cs="Times New Roman"/>
          <w:sz w:val="28"/>
          <w:szCs w:val="28"/>
        </w:rPr>
        <w:t>ю</w:t>
      </w:r>
      <w:r w:rsidRPr="007D0F0D">
        <w:rPr>
          <w:rFonts w:ascii="Times New Roman" w:hAnsi="Times New Roman" w:cs="Times New Roman"/>
          <w:sz w:val="28"/>
          <w:szCs w:val="28"/>
        </w:rPr>
        <w:t xml:space="preserve"> осаждения 15 мин</w:t>
      </w:r>
      <w:r>
        <w:rPr>
          <w:rFonts w:ascii="Times New Roman" w:hAnsi="Times New Roman" w:cs="Times New Roman"/>
          <w:sz w:val="28"/>
          <w:szCs w:val="28"/>
        </w:rPr>
        <w:t>ут</w:t>
      </w:r>
      <w:r w:rsidRPr="003A6D0D">
        <w:rPr>
          <w:rFonts w:ascii="Times New Roman" w:hAnsi="Times New Roman" w:cs="Times New Roman"/>
          <w:sz w:val="28"/>
          <w:szCs w:val="28"/>
        </w:rPr>
        <w:t xml:space="preserve"> (</w:t>
      </w:r>
      <w:r>
        <w:rPr>
          <w:rFonts w:ascii="Times New Roman" w:hAnsi="Times New Roman" w:cs="Times New Roman"/>
          <w:sz w:val="28"/>
          <w:szCs w:val="28"/>
        </w:rPr>
        <w:t>б</w:t>
      </w:r>
      <w:r w:rsidRPr="003A6D0D">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7D0F0D">
        <w:rPr>
          <w:rFonts w:ascii="Times New Roman" w:hAnsi="Times New Roman" w:cs="Times New Roman"/>
          <w:sz w:val="28"/>
          <w:szCs w:val="28"/>
        </w:rPr>
        <w:t>30 мин</w:t>
      </w:r>
      <w:r>
        <w:rPr>
          <w:rFonts w:ascii="Times New Roman" w:hAnsi="Times New Roman" w:cs="Times New Roman"/>
          <w:sz w:val="28"/>
          <w:szCs w:val="28"/>
        </w:rPr>
        <w:t>ут (в).</w:t>
      </w:r>
    </w:p>
    <w:p w:rsidR="007374C1" w:rsidRPr="00A955FC" w:rsidRDefault="007374C1" w:rsidP="007374C1">
      <w:pPr>
        <w:spacing w:after="0" w:line="240" w:lineRule="auto"/>
        <w:jc w:val="center"/>
        <w:rPr>
          <w:rFonts w:ascii="Times New Roman" w:hAnsi="Times New Roman" w:cs="Times New Roman"/>
          <w:sz w:val="28"/>
          <w:szCs w:val="24"/>
        </w:rPr>
      </w:pPr>
    </w:p>
    <w:p w:rsidR="00056914" w:rsidRPr="000E3198" w:rsidRDefault="006B1498" w:rsidP="007B58D8">
      <w:pPr>
        <w:spacing w:after="0" w:line="240" w:lineRule="auto"/>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Таблица 6</w:t>
      </w:r>
      <w:r w:rsidR="000B0E65" w:rsidRPr="007D0F0D">
        <w:rPr>
          <w:rFonts w:ascii="Times New Roman" w:eastAsiaTheme="minorEastAsia" w:hAnsi="Times New Roman" w:cs="Times New Roman"/>
          <w:sz w:val="28"/>
          <w:szCs w:val="28"/>
        </w:rPr>
        <w:t xml:space="preserve"> </w:t>
      </w:r>
      <w:r w:rsidR="00056914">
        <w:rPr>
          <w:rFonts w:ascii="Times New Roman" w:eastAsiaTheme="minorEastAsia" w:hAnsi="Times New Roman" w:cs="Times New Roman"/>
          <w:sz w:val="28"/>
          <w:szCs w:val="28"/>
        </w:rPr>
        <w:t xml:space="preserve">‒ </w:t>
      </w:r>
      <w:r w:rsidR="000B0E65" w:rsidRPr="007D0F0D">
        <w:rPr>
          <w:rFonts w:ascii="Times New Roman" w:eastAsiaTheme="minorEastAsia" w:hAnsi="Times New Roman" w:cs="Times New Roman"/>
          <w:sz w:val="28"/>
          <w:szCs w:val="28"/>
        </w:rPr>
        <w:t xml:space="preserve">Кристаллографические данные нанокристаллов </w:t>
      </w:r>
      <w:r w:rsidR="000B0E65" w:rsidRPr="007D0F0D">
        <w:rPr>
          <w:rFonts w:ascii="Times New Roman" w:eastAsiaTheme="minorEastAsia" w:hAnsi="Times New Roman" w:cs="Times New Roman"/>
          <w:sz w:val="28"/>
          <w:szCs w:val="28"/>
          <w:lang w:val="en-US"/>
        </w:rPr>
        <w:t>ZnSeO</w:t>
      </w:r>
      <w:r w:rsidR="000B0E65" w:rsidRPr="007D0F0D">
        <w:rPr>
          <w:rFonts w:ascii="Times New Roman" w:eastAsiaTheme="minorEastAsia" w:hAnsi="Times New Roman" w:cs="Times New Roman"/>
          <w:sz w:val="28"/>
          <w:szCs w:val="28"/>
          <w:vertAlign w:val="subscript"/>
        </w:rPr>
        <w:t>3</w:t>
      </w:r>
      <w:r w:rsidR="000B0E65" w:rsidRPr="007D0F0D">
        <w:rPr>
          <w:rFonts w:ascii="Times New Roman" w:eastAsiaTheme="minorEastAsia" w:hAnsi="Times New Roman" w:cs="Times New Roman"/>
          <w:sz w:val="28"/>
          <w:szCs w:val="28"/>
        </w:rPr>
        <w:t xml:space="preserve"> в матрицах </w:t>
      </w:r>
      <w:r w:rsidR="000B0E65" w:rsidRPr="007D0F0D">
        <w:rPr>
          <w:rFonts w:ascii="Times New Roman" w:eastAsiaTheme="minorEastAsia" w:hAnsi="Times New Roman" w:cs="Times New Roman"/>
          <w:sz w:val="28"/>
          <w:szCs w:val="28"/>
          <w:lang w:val="en-US"/>
        </w:rPr>
        <w:t>SiO</w:t>
      </w:r>
      <w:r w:rsidR="000B0E65" w:rsidRPr="007D0F0D">
        <w:rPr>
          <w:rFonts w:ascii="Times New Roman" w:eastAsiaTheme="minorEastAsia" w:hAnsi="Times New Roman" w:cs="Times New Roman"/>
          <w:sz w:val="28"/>
          <w:szCs w:val="28"/>
          <w:vertAlign w:val="subscript"/>
        </w:rPr>
        <w:t>2</w:t>
      </w:r>
      <w:r w:rsidR="000B0E65" w:rsidRPr="007D0F0D">
        <w:rPr>
          <w:rFonts w:ascii="Times New Roman" w:eastAsiaTheme="minorEastAsia" w:hAnsi="Times New Roman" w:cs="Times New Roman"/>
          <w:sz w:val="28"/>
          <w:szCs w:val="28"/>
        </w:rPr>
        <w:t>/</w:t>
      </w:r>
      <w:r w:rsidR="000B0E65" w:rsidRPr="007D0F0D">
        <w:rPr>
          <w:rFonts w:ascii="Times New Roman" w:eastAsiaTheme="minorEastAsia" w:hAnsi="Times New Roman" w:cs="Times New Roman"/>
          <w:sz w:val="28"/>
          <w:szCs w:val="28"/>
          <w:lang w:val="en-US"/>
        </w:rPr>
        <w:t>Si</w:t>
      </w:r>
    </w:p>
    <w:p w:rsidR="009F780D" w:rsidRPr="00056914" w:rsidRDefault="009F780D" w:rsidP="007B58D8">
      <w:pPr>
        <w:spacing w:after="0" w:line="240" w:lineRule="auto"/>
        <w:jc w:val="both"/>
        <w:rPr>
          <w:rFonts w:ascii="Times New Roman" w:eastAsiaTheme="minorEastAsia" w:hAnsi="Times New Roman" w:cs="Times New Roman"/>
          <w:sz w:val="16"/>
          <w:szCs w:val="16"/>
        </w:rPr>
      </w:pPr>
    </w:p>
    <w:tbl>
      <w:tblPr>
        <w:tblStyle w:val="a7"/>
        <w:tblW w:w="5000" w:type="pct"/>
        <w:jc w:val="center"/>
        <w:tblLook w:val="01E0" w:firstRow="1" w:lastRow="1" w:firstColumn="1" w:lastColumn="1" w:noHBand="0" w:noVBand="0"/>
      </w:tblPr>
      <w:tblGrid>
        <w:gridCol w:w="2054"/>
        <w:gridCol w:w="785"/>
        <w:gridCol w:w="635"/>
        <w:gridCol w:w="850"/>
        <w:gridCol w:w="940"/>
        <w:gridCol w:w="940"/>
        <w:gridCol w:w="786"/>
        <w:gridCol w:w="952"/>
        <w:gridCol w:w="790"/>
        <w:gridCol w:w="897"/>
      </w:tblGrid>
      <w:tr w:rsidR="000B0E65" w:rsidRPr="002C12E5" w:rsidTr="00A76117">
        <w:trPr>
          <w:cantSplit/>
          <w:trHeight w:val="2211"/>
          <w:jc w:val="center"/>
        </w:trPr>
        <w:tc>
          <w:tcPr>
            <w:tcW w:w="472" w:type="pct"/>
            <w:textDirection w:val="btLr"/>
            <w:vAlign w:val="center"/>
          </w:tcPr>
          <w:p w:rsidR="000B0E65" w:rsidRPr="002C12E5" w:rsidRDefault="005A21C9" w:rsidP="0066190E">
            <w:pPr>
              <w:ind w:left="113" w:right="113"/>
              <w:jc w:val="center"/>
              <w:rPr>
                <w:rFonts w:ascii="Times New Roman" w:hAnsi="Times New Roman" w:cs="Times New Roman"/>
                <w:sz w:val="24"/>
                <w:szCs w:val="24"/>
              </w:rPr>
            </w:pPr>
            <w:r w:rsidRPr="002C12E5">
              <w:rPr>
                <w:rFonts w:ascii="Times New Roman" w:hAnsi="Times New Roman" w:cs="Times New Roman"/>
                <w:sz w:val="24"/>
                <w:szCs w:val="24"/>
              </w:rPr>
              <w:t>Т</w:t>
            </w:r>
            <w:r w:rsidR="00056914" w:rsidRPr="002C12E5">
              <w:rPr>
                <w:rFonts w:ascii="Times New Roman" w:hAnsi="Times New Roman" w:cs="Times New Roman"/>
                <w:sz w:val="24"/>
                <w:szCs w:val="24"/>
              </w:rPr>
              <w:t>ип структуры</w:t>
            </w:r>
          </w:p>
        </w:tc>
        <w:tc>
          <w:tcPr>
            <w:tcW w:w="474" w:type="pct"/>
            <w:textDirection w:val="btLr"/>
            <w:vAlign w:val="center"/>
          </w:tcPr>
          <w:p w:rsidR="000B0E65" w:rsidRPr="002C12E5" w:rsidRDefault="005A21C9" w:rsidP="00902AF2">
            <w:pPr>
              <w:ind w:left="-29" w:right="-65"/>
              <w:jc w:val="center"/>
              <w:rPr>
                <w:rFonts w:ascii="Times New Roman" w:hAnsi="Times New Roman" w:cs="Times New Roman"/>
                <w:sz w:val="24"/>
                <w:szCs w:val="24"/>
              </w:rPr>
            </w:pPr>
            <w:r w:rsidRPr="002C12E5">
              <w:rPr>
                <w:rFonts w:ascii="Times New Roman" w:hAnsi="Times New Roman" w:cs="Times New Roman"/>
                <w:sz w:val="24"/>
                <w:szCs w:val="24"/>
              </w:rPr>
              <w:t>П</w:t>
            </w:r>
            <w:r w:rsidR="007079A6" w:rsidRPr="002C12E5">
              <w:rPr>
                <w:rFonts w:ascii="Times New Roman" w:hAnsi="Times New Roman" w:cs="Times New Roman"/>
                <w:sz w:val="24"/>
                <w:szCs w:val="24"/>
              </w:rPr>
              <w:t>рост</w:t>
            </w:r>
            <w:r w:rsidR="00056914" w:rsidRPr="002C12E5">
              <w:rPr>
                <w:rFonts w:ascii="Times New Roman" w:hAnsi="Times New Roman" w:cs="Times New Roman"/>
                <w:sz w:val="24"/>
                <w:szCs w:val="24"/>
              </w:rPr>
              <w:t>ранственная группа</w:t>
            </w:r>
          </w:p>
        </w:tc>
        <w:tc>
          <w:tcPr>
            <w:tcW w:w="396" w:type="pct"/>
            <w:textDirection w:val="btLr"/>
            <w:vAlign w:val="center"/>
          </w:tcPr>
          <w:p w:rsidR="000B0E65" w:rsidRPr="002C12E5" w:rsidRDefault="000B0E65" w:rsidP="0066190E">
            <w:pPr>
              <w:ind w:left="113" w:right="113"/>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hkl</w:t>
            </w:r>
          </w:p>
        </w:tc>
        <w:tc>
          <w:tcPr>
            <w:tcW w:w="508" w:type="pct"/>
            <w:textDirection w:val="btLr"/>
            <w:vAlign w:val="center"/>
          </w:tcPr>
          <w:p w:rsidR="000B0E65" w:rsidRPr="002C12E5" w:rsidRDefault="000B0E65" w:rsidP="0066190E">
            <w:pPr>
              <w:ind w:left="113" w:right="113"/>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2θº</w:t>
            </w:r>
          </w:p>
        </w:tc>
        <w:tc>
          <w:tcPr>
            <w:tcW w:w="554" w:type="pct"/>
            <w:textDirection w:val="btLr"/>
            <w:vAlign w:val="center"/>
          </w:tcPr>
          <w:p w:rsidR="0066190E" w:rsidRPr="002C12E5" w:rsidRDefault="0066190E" w:rsidP="0066190E">
            <w:pPr>
              <w:ind w:left="113" w:right="113"/>
              <w:jc w:val="center"/>
              <w:rPr>
                <w:rFonts w:ascii="Times New Roman" w:hAnsi="Times New Roman" w:cs="Times New Roman"/>
                <w:sz w:val="24"/>
                <w:szCs w:val="24"/>
              </w:rPr>
            </w:pPr>
            <w:r w:rsidRPr="002C12E5">
              <w:rPr>
                <w:rFonts w:ascii="Times New Roman" w:hAnsi="Times New Roman" w:cs="Times New Roman"/>
                <w:sz w:val="24"/>
                <w:szCs w:val="24"/>
                <w:lang w:val="en-US"/>
              </w:rPr>
              <w:t>М</w:t>
            </w:r>
            <w:r w:rsidR="00670E00" w:rsidRPr="002C12E5">
              <w:rPr>
                <w:rFonts w:ascii="Times New Roman" w:hAnsi="Times New Roman" w:cs="Times New Roman"/>
                <w:sz w:val="24"/>
                <w:szCs w:val="24"/>
                <w:lang w:val="en-US"/>
              </w:rPr>
              <w:t>ежплоскостное</w:t>
            </w:r>
          </w:p>
          <w:p w:rsidR="000B0E65" w:rsidRPr="002C12E5" w:rsidRDefault="00670E00" w:rsidP="0066190E">
            <w:pPr>
              <w:ind w:left="113" w:right="113"/>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расстояние</w:t>
            </w:r>
            <w:r w:rsidR="000B0E65" w:rsidRPr="002C12E5">
              <w:rPr>
                <w:rFonts w:ascii="Times New Roman" w:hAnsi="Times New Roman" w:cs="Times New Roman"/>
                <w:sz w:val="24"/>
                <w:szCs w:val="24"/>
                <w:lang w:val="en-US"/>
              </w:rPr>
              <w:t>, Å</w:t>
            </w:r>
          </w:p>
        </w:tc>
        <w:tc>
          <w:tcPr>
            <w:tcW w:w="554" w:type="pct"/>
            <w:textDirection w:val="btLr"/>
            <w:vAlign w:val="center"/>
          </w:tcPr>
          <w:p w:rsidR="000B0E65" w:rsidRPr="002C12E5" w:rsidRDefault="00902AF2" w:rsidP="0066190E">
            <w:pPr>
              <w:ind w:left="113" w:right="113"/>
              <w:jc w:val="center"/>
              <w:rPr>
                <w:rFonts w:ascii="Times New Roman" w:hAnsi="Times New Roman" w:cs="Times New Roman"/>
                <w:sz w:val="24"/>
                <w:szCs w:val="24"/>
                <w:lang w:val="en-US"/>
              </w:rPr>
            </w:pPr>
            <w:r w:rsidRPr="002C12E5">
              <w:rPr>
                <w:rFonts w:ascii="Times New Roman" w:hAnsi="Times New Roman" w:cs="Times New Roman"/>
                <w:sz w:val="24"/>
                <w:szCs w:val="24"/>
                <w:lang w:val="kk-KZ"/>
              </w:rPr>
              <w:t>Р</w:t>
            </w:r>
            <w:r w:rsidR="00670E00" w:rsidRPr="002C12E5">
              <w:rPr>
                <w:rFonts w:ascii="Times New Roman" w:hAnsi="Times New Roman" w:cs="Times New Roman"/>
                <w:sz w:val="24"/>
                <w:szCs w:val="24"/>
                <w:lang w:val="kk-KZ"/>
              </w:rPr>
              <w:t>а</w:t>
            </w:r>
            <w:r w:rsidR="00056914" w:rsidRPr="002C12E5">
              <w:rPr>
                <w:rFonts w:ascii="Times New Roman" w:hAnsi="Times New Roman" w:cs="Times New Roman"/>
                <w:sz w:val="24"/>
                <w:szCs w:val="24"/>
                <w:lang w:val="kk-KZ"/>
              </w:rPr>
              <w:t>з</w:t>
            </w:r>
            <w:r w:rsidR="00670E00" w:rsidRPr="002C12E5">
              <w:rPr>
                <w:rFonts w:ascii="Times New Roman" w:hAnsi="Times New Roman" w:cs="Times New Roman"/>
                <w:sz w:val="24"/>
                <w:szCs w:val="24"/>
                <w:lang w:val="kk-KZ"/>
              </w:rPr>
              <w:t>мер</w:t>
            </w:r>
            <w:r w:rsidRPr="002C12E5">
              <w:rPr>
                <w:rFonts w:ascii="Times New Roman" w:hAnsi="Times New Roman" w:cs="Times New Roman"/>
                <w:sz w:val="24"/>
                <w:szCs w:val="24"/>
                <w:lang w:val="kk-KZ"/>
              </w:rPr>
              <w:t xml:space="preserve"> </w:t>
            </w:r>
            <w:r w:rsidR="00670E00" w:rsidRPr="002C12E5">
              <w:rPr>
                <w:rFonts w:ascii="Times New Roman" w:hAnsi="Times New Roman" w:cs="Times New Roman"/>
                <w:sz w:val="24"/>
                <w:szCs w:val="24"/>
                <w:lang w:val="kk-KZ"/>
              </w:rPr>
              <w:t>кристаллитов</w:t>
            </w:r>
            <w:r w:rsidR="000B0E65" w:rsidRPr="002C12E5">
              <w:rPr>
                <w:rFonts w:ascii="Times New Roman" w:hAnsi="Times New Roman" w:cs="Times New Roman"/>
                <w:sz w:val="24"/>
                <w:szCs w:val="24"/>
                <w:lang w:val="en-US"/>
              </w:rPr>
              <w:t>, nm</w:t>
            </w:r>
          </w:p>
        </w:tc>
        <w:tc>
          <w:tcPr>
            <w:tcW w:w="474" w:type="pct"/>
            <w:textDirection w:val="btLr"/>
            <w:vAlign w:val="center"/>
          </w:tcPr>
          <w:p w:rsidR="000B0E65" w:rsidRPr="002C12E5" w:rsidRDefault="000B0E65" w:rsidP="0066190E">
            <w:pPr>
              <w:ind w:left="113" w:right="113"/>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FWHM</w:t>
            </w:r>
          </w:p>
        </w:tc>
        <w:tc>
          <w:tcPr>
            <w:tcW w:w="554" w:type="pct"/>
            <w:textDirection w:val="btLr"/>
            <w:vAlign w:val="center"/>
          </w:tcPr>
          <w:p w:rsidR="000B0E65" w:rsidRPr="002C12E5" w:rsidRDefault="005A21C9" w:rsidP="0066190E">
            <w:pPr>
              <w:ind w:left="113" w:right="113"/>
              <w:jc w:val="center"/>
              <w:rPr>
                <w:rFonts w:ascii="Times New Roman" w:hAnsi="Times New Roman" w:cs="Times New Roman"/>
                <w:sz w:val="24"/>
                <w:szCs w:val="24"/>
                <w:lang w:val="en-US"/>
              </w:rPr>
            </w:pPr>
            <w:r w:rsidRPr="002C12E5">
              <w:rPr>
                <w:rFonts w:ascii="Times New Roman" w:hAnsi="Times New Roman" w:cs="Times New Roman"/>
                <w:sz w:val="24"/>
                <w:szCs w:val="24"/>
              </w:rPr>
              <w:t>П</w:t>
            </w:r>
            <w:r w:rsidR="00670E00" w:rsidRPr="002C12E5">
              <w:rPr>
                <w:rFonts w:ascii="Times New Roman" w:hAnsi="Times New Roman" w:cs="Times New Roman"/>
                <w:sz w:val="24"/>
                <w:szCs w:val="24"/>
              </w:rPr>
              <w:t>араметры ячейки</w:t>
            </w:r>
            <w:r w:rsidR="000B0E65" w:rsidRPr="002C12E5">
              <w:rPr>
                <w:rFonts w:ascii="Times New Roman" w:hAnsi="Times New Roman" w:cs="Times New Roman"/>
                <w:sz w:val="24"/>
                <w:szCs w:val="24"/>
                <w:lang w:val="en-US"/>
              </w:rPr>
              <w:t>, Å</w:t>
            </w:r>
          </w:p>
        </w:tc>
        <w:tc>
          <w:tcPr>
            <w:tcW w:w="474" w:type="pct"/>
            <w:textDirection w:val="btLr"/>
            <w:vAlign w:val="center"/>
          </w:tcPr>
          <w:p w:rsidR="00596171" w:rsidRPr="002C12E5" w:rsidRDefault="005A21C9" w:rsidP="007B58D8">
            <w:pPr>
              <w:ind w:left="-97" w:right="-92"/>
              <w:jc w:val="center"/>
              <w:rPr>
                <w:rFonts w:ascii="Times New Roman" w:hAnsi="Times New Roman" w:cs="Times New Roman"/>
                <w:sz w:val="24"/>
                <w:szCs w:val="24"/>
              </w:rPr>
            </w:pPr>
            <w:r w:rsidRPr="002C12E5">
              <w:rPr>
                <w:rFonts w:ascii="Times New Roman" w:hAnsi="Times New Roman" w:cs="Times New Roman"/>
                <w:sz w:val="24"/>
                <w:szCs w:val="24"/>
              </w:rPr>
              <w:t>Ф</w:t>
            </w:r>
            <w:r w:rsidR="00670E00" w:rsidRPr="002C12E5">
              <w:rPr>
                <w:rFonts w:ascii="Times New Roman" w:hAnsi="Times New Roman" w:cs="Times New Roman"/>
                <w:sz w:val="24"/>
                <w:szCs w:val="24"/>
              </w:rPr>
              <w:t xml:space="preserve">азовое </w:t>
            </w:r>
          </w:p>
          <w:p w:rsidR="000B0E65" w:rsidRPr="002C12E5" w:rsidRDefault="00670E00" w:rsidP="007B58D8">
            <w:pPr>
              <w:ind w:left="-97" w:right="-92"/>
              <w:jc w:val="center"/>
              <w:rPr>
                <w:rFonts w:ascii="Times New Roman" w:hAnsi="Times New Roman" w:cs="Times New Roman"/>
                <w:sz w:val="24"/>
                <w:szCs w:val="24"/>
              </w:rPr>
            </w:pPr>
            <w:r w:rsidRPr="002C12E5">
              <w:rPr>
                <w:rFonts w:ascii="Times New Roman" w:hAnsi="Times New Roman" w:cs="Times New Roman"/>
                <w:sz w:val="24"/>
                <w:szCs w:val="24"/>
              </w:rPr>
              <w:t>содержание</w:t>
            </w:r>
            <w:r w:rsidR="000B0E65" w:rsidRPr="002C12E5">
              <w:rPr>
                <w:rFonts w:ascii="Times New Roman" w:hAnsi="Times New Roman" w:cs="Times New Roman"/>
                <w:sz w:val="24"/>
                <w:szCs w:val="24"/>
              </w:rPr>
              <w:t>, %</w:t>
            </w:r>
          </w:p>
        </w:tc>
        <w:tc>
          <w:tcPr>
            <w:tcW w:w="539" w:type="pct"/>
            <w:textDirection w:val="btLr"/>
            <w:vAlign w:val="center"/>
          </w:tcPr>
          <w:p w:rsidR="000B0E65" w:rsidRPr="002C12E5" w:rsidRDefault="000B0E65" w:rsidP="0066190E">
            <w:pPr>
              <w:ind w:left="113" w:right="113"/>
              <w:jc w:val="center"/>
              <w:rPr>
                <w:rFonts w:ascii="Times New Roman" w:hAnsi="Times New Roman" w:cs="Times New Roman"/>
                <w:sz w:val="24"/>
                <w:szCs w:val="24"/>
                <w:vertAlign w:val="superscript"/>
                <w:lang w:val="en-US"/>
              </w:rPr>
            </w:pPr>
            <w:r w:rsidRPr="002C12E5">
              <w:rPr>
                <w:rFonts w:ascii="Times New Roman" w:hAnsi="Times New Roman" w:cs="Times New Roman"/>
                <w:sz w:val="24"/>
                <w:szCs w:val="24"/>
                <w:lang w:val="en-US"/>
              </w:rPr>
              <w:t>V</w:t>
            </w:r>
            <w:r w:rsidR="00726CE6" w:rsidRPr="002C12E5">
              <w:rPr>
                <w:rFonts w:ascii="Times New Roman" w:hAnsi="Times New Roman" w:cs="Times New Roman"/>
                <w:sz w:val="24"/>
                <w:szCs w:val="24"/>
                <w:vertAlign w:val="subscript"/>
              </w:rPr>
              <w:t>ЭЯ</w:t>
            </w:r>
            <w:r w:rsidRPr="002C12E5">
              <w:rPr>
                <w:rFonts w:ascii="Times New Roman" w:hAnsi="Times New Roman" w:cs="Times New Roman"/>
                <w:sz w:val="24"/>
                <w:szCs w:val="24"/>
                <w:lang w:val="en-US"/>
              </w:rPr>
              <w:t>, Å</w:t>
            </w:r>
            <w:r w:rsidRPr="002C12E5">
              <w:rPr>
                <w:rFonts w:ascii="Times New Roman" w:hAnsi="Times New Roman" w:cs="Times New Roman"/>
                <w:sz w:val="24"/>
                <w:szCs w:val="24"/>
                <w:vertAlign w:val="superscript"/>
                <w:lang w:val="en-US"/>
              </w:rPr>
              <w:t>3</w:t>
            </w:r>
          </w:p>
        </w:tc>
      </w:tr>
      <w:tr w:rsidR="001A7B81" w:rsidRPr="002C12E5" w:rsidTr="00613D18">
        <w:trPr>
          <w:trHeight w:val="283"/>
          <w:jc w:val="center"/>
        </w:trPr>
        <w:tc>
          <w:tcPr>
            <w:tcW w:w="5000" w:type="pct"/>
            <w:gridSpan w:val="10"/>
          </w:tcPr>
          <w:p w:rsidR="001A7B81" w:rsidRPr="002C12E5" w:rsidRDefault="001A7B81"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 xml:space="preserve">t = 15 </w:t>
            </w:r>
            <w:r w:rsidRPr="002C12E5">
              <w:rPr>
                <w:rFonts w:ascii="Times New Roman" w:hAnsi="Times New Roman" w:cs="Times New Roman"/>
                <w:sz w:val="24"/>
                <w:szCs w:val="24"/>
              </w:rPr>
              <w:t>минут</w:t>
            </w:r>
          </w:p>
        </w:tc>
      </w:tr>
      <w:tr w:rsidR="000B0E65" w:rsidRPr="002C12E5" w:rsidTr="00613D18">
        <w:trPr>
          <w:trHeight w:val="1667"/>
          <w:jc w:val="center"/>
        </w:trPr>
        <w:tc>
          <w:tcPr>
            <w:tcW w:w="472" w:type="pct"/>
          </w:tcPr>
          <w:p w:rsidR="000B0E65" w:rsidRPr="002C12E5" w:rsidRDefault="00670E00" w:rsidP="007B58D8">
            <w:pPr>
              <w:jc w:val="center"/>
              <w:rPr>
                <w:rFonts w:ascii="Times New Roman" w:hAnsi="Times New Roman" w:cs="Times New Roman"/>
                <w:sz w:val="24"/>
                <w:szCs w:val="24"/>
              </w:rPr>
            </w:pPr>
            <w:r w:rsidRPr="002C12E5">
              <w:rPr>
                <w:rFonts w:ascii="Times New Roman" w:hAnsi="Times New Roman" w:cs="Times New Roman"/>
                <w:sz w:val="24"/>
                <w:szCs w:val="24"/>
              </w:rPr>
              <w:t>Орторомбическое</w:t>
            </w:r>
          </w:p>
        </w:tc>
        <w:tc>
          <w:tcPr>
            <w:tcW w:w="474" w:type="pct"/>
          </w:tcPr>
          <w:p w:rsidR="000B0E65" w:rsidRPr="002C12E5" w:rsidRDefault="000B0E65" w:rsidP="007B58D8">
            <w:pPr>
              <w:jc w:val="center"/>
              <w:rPr>
                <w:rFonts w:ascii="Times New Roman" w:hAnsi="Times New Roman" w:cs="Times New Roman"/>
                <w:i/>
                <w:sz w:val="24"/>
                <w:szCs w:val="24"/>
                <w:lang w:val="en-US"/>
              </w:rPr>
            </w:pPr>
            <w:r w:rsidRPr="002C12E5">
              <w:rPr>
                <w:rFonts w:ascii="Times New Roman" w:hAnsi="Times New Roman" w:cs="Times New Roman"/>
                <w:i/>
                <w:sz w:val="24"/>
                <w:szCs w:val="24"/>
                <w:lang w:val="en-US"/>
              </w:rPr>
              <w:t>Pnma</w:t>
            </w:r>
          </w:p>
          <w:p w:rsidR="000B0E65" w:rsidRPr="002C12E5" w:rsidRDefault="000B0E65"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(62)</w:t>
            </w:r>
          </w:p>
        </w:tc>
        <w:tc>
          <w:tcPr>
            <w:tcW w:w="396" w:type="pct"/>
          </w:tcPr>
          <w:p w:rsidR="001433D0" w:rsidRPr="002C12E5" w:rsidRDefault="001433D0" w:rsidP="007B58D8">
            <w:pPr>
              <w:jc w:val="center"/>
              <w:rPr>
                <w:rFonts w:ascii="Times New Roman" w:hAnsi="Times New Roman" w:cs="Times New Roman"/>
                <w:sz w:val="24"/>
                <w:szCs w:val="24"/>
              </w:rPr>
            </w:pPr>
            <w:r w:rsidRPr="002C12E5">
              <w:rPr>
                <w:rFonts w:ascii="Times New Roman" w:hAnsi="Times New Roman" w:cs="Times New Roman"/>
                <w:sz w:val="24"/>
                <w:szCs w:val="24"/>
              </w:rPr>
              <w:t>200</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121</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040</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321</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103</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123</w:t>
            </w:r>
          </w:p>
        </w:tc>
        <w:tc>
          <w:tcPr>
            <w:tcW w:w="508" w:type="pct"/>
          </w:tcPr>
          <w:p w:rsidR="001433D0" w:rsidRPr="002C12E5" w:rsidRDefault="00BE23AD" w:rsidP="00D646B8">
            <w:pPr>
              <w:jc w:val="center"/>
              <w:rPr>
                <w:rFonts w:ascii="Times New Roman" w:hAnsi="Times New Roman" w:cs="Times New Roman"/>
                <w:sz w:val="24"/>
                <w:szCs w:val="24"/>
              </w:rPr>
            </w:pPr>
            <w:r w:rsidRPr="002C12E5">
              <w:rPr>
                <w:rFonts w:ascii="Times New Roman" w:hAnsi="Times New Roman" w:cs="Times New Roman"/>
                <w:sz w:val="24"/>
                <w:szCs w:val="24"/>
              </w:rPr>
              <w:t>28</w:t>
            </w:r>
            <w:r w:rsidRPr="002C12E5">
              <w:rPr>
                <w:rFonts w:ascii="Times New Roman" w:hAnsi="Times New Roman" w:cs="Times New Roman"/>
                <w:sz w:val="24"/>
                <w:szCs w:val="24"/>
                <w:lang w:val="en-US"/>
              </w:rPr>
              <w:t>,</w:t>
            </w:r>
            <w:r w:rsidR="00DD15AE" w:rsidRPr="002C12E5">
              <w:rPr>
                <w:rFonts w:ascii="Times New Roman" w:hAnsi="Times New Roman" w:cs="Times New Roman"/>
                <w:sz w:val="24"/>
                <w:szCs w:val="24"/>
              </w:rPr>
              <w:t>40</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33,</w:t>
            </w:r>
            <w:r w:rsidR="00DD3DC4" w:rsidRPr="002C12E5">
              <w:rPr>
                <w:rFonts w:ascii="Times New Roman" w:hAnsi="Times New Roman" w:cs="Times New Roman"/>
                <w:sz w:val="24"/>
                <w:szCs w:val="24"/>
                <w:lang w:val="en-US"/>
              </w:rPr>
              <w:t>83</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47,</w:t>
            </w:r>
            <w:r w:rsidR="00DD3DC4" w:rsidRPr="002C12E5">
              <w:rPr>
                <w:rFonts w:ascii="Times New Roman" w:hAnsi="Times New Roman" w:cs="Times New Roman"/>
                <w:sz w:val="24"/>
                <w:szCs w:val="24"/>
                <w:lang w:val="en-US"/>
              </w:rPr>
              <w:t>71</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54,</w:t>
            </w:r>
            <w:r w:rsidR="00DD3DC4" w:rsidRPr="002C12E5">
              <w:rPr>
                <w:rFonts w:ascii="Times New Roman" w:hAnsi="Times New Roman" w:cs="Times New Roman"/>
                <w:sz w:val="24"/>
                <w:szCs w:val="24"/>
                <w:lang w:val="en-US"/>
              </w:rPr>
              <w:t>53</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56,</w:t>
            </w:r>
            <w:r w:rsidR="00DD3DC4" w:rsidRPr="002C12E5">
              <w:rPr>
                <w:rFonts w:ascii="Times New Roman" w:hAnsi="Times New Roman" w:cs="Times New Roman"/>
                <w:sz w:val="24"/>
                <w:szCs w:val="24"/>
                <w:lang w:val="en-US"/>
              </w:rPr>
              <w:t>30</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61,</w:t>
            </w:r>
            <w:r w:rsidR="00DD3DC4" w:rsidRPr="002C12E5">
              <w:rPr>
                <w:rFonts w:ascii="Times New Roman" w:hAnsi="Times New Roman" w:cs="Times New Roman"/>
                <w:sz w:val="24"/>
                <w:szCs w:val="24"/>
                <w:lang w:val="en-US"/>
              </w:rPr>
              <w:t>71</w:t>
            </w:r>
          </w:p>
        </w:tc>
        <w:tc>
          <w:tcPr>
            <w:tcW w:w="554" w:type="pct"/>
          </w:tcPr>
          <w:p w:rsidR="001433D0" w:rsidRPr="002C12E5" w:rsidRDefault="00DD15AE" w:rsidP="007B58D8">
            <w:pPr>
              <w:jc w:val="center"/>
              <w:rPr>
                <w:rFonts w:ascii="Times New Roman" w:hAnsi="Times New Roman" w:cs="Times New Roman"/>
                <w:sz w:val="24"/>
                <w:szCs w:val="24"/>
              </w:rPr>
            </w:pPr>
            <w:r w:rsidRPr="002C12E5">
              <w:rPr>
                <w:rFonts w:ascii="Times New Roman" w:hAnsi="Times New Roman" w:cs="Times New Roman"/>
                <w:sz w:val="24"/>
                <w:szCs w:val="24"/>
              </w:rPr>
              <w:t>3</w:t>
            </w:r>
            <w:r w:rsidR="00BE23AD" w:rsidRPr="002C12E5">
              <w:rPr>
                <w:rFonts w:ascii="Times New Roman" w:hAnsi="Times New Roman" w:cs="Times New Roman"/>
                <w:sz w:val="24"/>
                <w:szCs w:val="24"/>
                <w:lang w:val="en-US"/>
              </w:rPr>
              <w:t>,</w:t>
            </w:r>
            <w:r w:rsidRPr="002C12E5">
              <w:rPr>
                <w:rFonts w:ascii="Times New Roman" w:hAnsi="Times New Roman" w:cs="Times New Roman"/>
                <w:sz w:val="24"/>
                <w:szCs w:val="24"/>
              </w:rPr>
              <w:t>155</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2,</w:t>
            </w:r>
            <w:r w:rsidR="00DD3DC4" w:rsidRPr="002C12E5">
              <w:rPr>
                <w:rFonts w:ascii="Times New Roman" w:hAnsi="Times New Roman" w:cs="Times New Roman"/>
                <w:sz w:val="24"/>
                <w:szCs w:val="24"/>
                <w:lang w:val="en-US"/>
              </w:rPr>
              <w:t>725</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904</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681</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632</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501</w:t>
            </w:r>
          </w:p>
        </w:tc>
        <w:tc>
          <w:tcPr>
            <w:tcW w:w="554" w:type="pct"/>
          </w:tcPr>
          <w:p w:rsidR="001433D0"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rPr>
              <w:t>59</w:t>
            </w:r>
            <w:r w:rsidRPr="002C12E5">
              <w:rPr>
                <w:rFonts w:ascii="Times New Roman" w:hAnsi="Times New Roman" w:cs="Times New Roman"/>
                <w:sz w:val="24"/>
                <w:szCs w:val="24"/>
                <w:lang w:val="en-US"/>
              </w:rPr>
              <w:t>,</w:t>
            </w:r>
            <w:r w:rsidR="00DD15AE" w:rsidRPr="002C12E5">
              <w:rPr>
                <w:rFonts w:ascii="Times New Roman" w:hAnsi="Times New Roman" w:cs="Times New Roman"/>
                <w:sz w:val="24"/>
                <w:szCs w:val="24"/>
              </w:rPr>
              <w:t>61</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142,</w:t>
            </w:r>
            <w:r w:rsidR="000B0E65" w:rsidRPr="002C12E5">
              <w:rPr>
                <w:rFonts w:ascii="Times New Roman" w:hAnsi="Times New Roman" w:cs="Times New Roman"/>
                <w:sz w:val="24"/>
                <w:szCs w:val="24"/>
                <w:lang w:val="en-US"/>
              </w:rPr>
              <w:t>46</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102,</w:t>
            </w:r>
            <w:r w:rsidR="000B0E65" w:rsidRPr="002C12E5">
              <w:rPr>
                <w:rFonts w:ascii="Times New Roman" w:hAnsi="Times New Roman" w:cs="Times New Roman"/>
                <w:sz w:val="24"/>
                <w:szCs w:val="24"/>
                <w:lang w:val="en-US"/>
              </w:rPr>
              <w:t>31</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91,</w:t>
            </w:r>
            <w:r w:rsidR="000B0E65" w:rsidRPr="002C12E5">
              <w:rPr>
                <w:rFonts w:ascii="Times New Roman" w:hAnsi="Times New Roman" w:cs="Times New Roman"/>
                <w:sz w:val="24"/>
                <w:szCs w:val="24"/>
                <w:lang w:val="en-US"/>
              </w:rPr>
              <w:t>91</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138,</w:t>
            </w:r>
            <w:r w:rsidR="000B0E65" w:rsidRPr="002C12E5">
              <w:rPr>
                <w:rFonts w:ascii="Times New Roman" w:hAnsi="Times New Roman" w:cs="Times New Roman"/>
                <w:sz w:val="24"/>
                <w:szCs w:val="24"/>
                <w:lang w:val="en-US"/>
              </w:rPr>
              <w:t>59</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102,</w:t>
            </w:r>
            <w:r w:rsidR="000B0E65" w:rsidRPr="002C12E5">
              <w:rPr>
                <w:rFonts w:ascii="Times New Roman" w:hAnsi="Times New Roman" w:cs="Times New Roman"/>
                <w:sz w:val="24"/>
                <w:szCs w:val="24"/>
                <w:lang w:val="en-US"/>
              </w:rPr>
              <w:t>01</w:t>
            </w:r>
          </w:p>
        </w:tc>
        <w:tc>
          <w:tcPr>
            <w:tcW w:w="474" w:type="pct"/>
          </w:tcPr>
          <w:p w:rsidR="001433D0"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rPr>
              <w:t>0</w:t>
            </w:r>
            <w:r w:rsidRPr="002C12E5">
              <w:rPr>
                <w:rFonts w:ascii="Times New Roman" w:hAnsi="Times New Roman" w:cs="Times New Roman"/>
                <w:sz w:val="24"/>
                <w:szCs w:val="24"/>
                <w:lang w:val="en-US"/>
              </w:rPr>
              <w:t>,</w:t>
            </w:r>
            <w:r w:rsidR="00DD15AE" w:rsidRPr="002C12E5">
              <w:rPr>
                <w:rFonts w:ascii="Times New Roman" w:hAnsi="Times New Roman" w:cs="Times New Roman"/>
                <w:sz w:val="24"/>
                <w:szCs w:val="24"/>
              </w:rPr>
              <w:t>131</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065</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094</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108</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072</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101</w:t>
            </w:r>
          </w:p>
        </w:tc>
        <w:tc>
          <w:tcPr>
            <w:tcW w:w="554" w:type="pct"/>
          </w:tcPr>
          <w:p w:rsidR="000B0E65" w:rsidRPr="002C12E5" w:rsidRDefault="00BE23AD" w:rsidP="00941FCB">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a=5,96, b=7,62, c=5,</w:t>
            </w:r>
            <w:r w:rsidR="00941FCB" w:rsidRPr="002C12E5">
              <w:rPr>
                <w:rFonts w:ascii="Times New Roman" w:hAnsi="Times New Roman" w:cs="Times New Roman"/>
                <w:sz w:val="24"/>
                <w:szCs w:val="24"/>
                <w:lang w:val="en-US"/>
              </w:rPr>
              <w:t>09</w:t>
            </w:r>
          </w:p>
        </w:tc>
        <w:tc>
          <w:tcPr>
            <w:tcW w:w="474" w:type="pct"/>
          </w:tcPr>
          <w:p w:rsidR="000B0E65" w:rsidRPr="002C12E5" w:rsidRDefault="000B0E65"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100</w:t>
            </w:r>
          </w:p>
        </w:tc>
        <w:tc>
          <w:tcPr>
            <w:tcW w:w="539" w:type="pct"/>
          </w:tcPr>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231,</w:t>
            </w:r>
            <w:r w:rsidR="000B0E65" w:rsidRPr="002C12E5">
              <w:rPr>
                <w:rFonts w:ascii="Times New Roman" w:hAnsi="Times New Roman" w:cs="Times New Roman"/>
                <w:sz w:val="24"/>
                <w:szCs w:val="24"/>
                <w:lang w:val="en-US"/>
              </w:rPr>
              <w:t>38</w:t>
            </w:r>
          </w:p>
        </w:tc>
      </w:tr>
      <w:tr w:rsidR="000B0E65" w:rsidRPr="002C12E5" w:rsidTr="00613D18">
        <w:trPr>
          <w:trHeight w:val="283"/>
          <w:jc w:val="center"/>
        </w:trPr>
        <w:tc>
          <w:tcPr>
            <w:tcW w:w="5000" w:type="pct"/>
            <w:gridSpan w:val="10"/>
          </w:tcPr>
          <w:p w:rsidR="001E2E00" w:rsidRPr="002C12E5" w:rsidRDefault="00670E00"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t = 30</w:t>
            </w:r>
            <w:r w:rsidRPr="002C12E5">
              <w:rPr>
                <w:rFonts w:ascii="Times New Roman" w:hAnsi="Times New Roman" w:cs="Times New Roman"/>
                <w:sz w:val="24"/>
                <w:szCs w:val="24"/>
              </w:rPr>
              <w:t xml:space="preserve"> минут</w:t>
            </w:r>
          </w:p>
        </w:tc>
      </w:tr>
      <w:tr w:rsidR="000B0E65" w:rsidRPr="002C12E5" w:rsidTr="00613D18">
        <w:trPr>
          <w:trHeight w:val="1078"/>
          <w:jc w:val="center"/>
        </w:trPr>
        <w:tc>
          <w:tcPr>
            <w:tcW w:w="472" w:type="pct"/>
          </w:tcPr>
          <w:p w:rsidR="000B0E65" w:rsidRPr="002C12E5" w:rsidRDefault="00670E00" w:rsidP="007B58D8">
            <w:pPr>
              <w:jc w:val="center"/>
              <w:rPr>
                <w:rFonts w:ascii="Times New Roman" w:hAnsi="Times New Roman" w:cs="Times New Roman"/>
                <w:sz w:val="24"/>
                <w:szCs w:val="24"/>
              </w:rPr>
            </w:pPr>
            <w:r w:rsidRPr="002C12E5">
              <w:rPr>
                <w:rFonts w:ascii="Times New Roman" w:hAnsi="Times New Roman" w:cs="Times New Roman"/>
                <w:sz w:val="24"/>
                <w:szCs w:val="24"/>
              </w:rPr>
              <w:t>Орторомбичес</w:t>
            </w:r>
            <w:r w:rsidR="007F0B56" w:rsidRPr="002C12E5">
              <w:rPr>
                <w:rFonts w:ascii="Times New Roman" w:hAnsi="Times New Roman" w:cs="Times New Roman"/>
                <w:sz w:val="24"/>
                <w:szCs w:val="24"/>
              </w:rPr>
              <w:t>к</w:t>
            </w:r>
            <w:r w:rsidRPr="002C12E5">
              <w:rPr>
                <w:rFonts w:ascii="Times New Roman" w:hAnsi="Times New Roman" w:cs="Times New Roman"/>
                <w:sz w:val="24"/>
                <w:szCs w:val="24"/>
              </w:rPr>
              <w:t>ое</w:t>
            </w:r>
          </w:p>
        </w:tc>
        <w:tc>
          <w:tcPr>
            <w:tcW w:w="474" w:type="pct"/>
          </w:tcPr>
          <w:p w:rsidR="000B0E65" w:rsidRPr="002C12E5" w:rsidRDefault="000B0E65" w:rsidP="007B58D8">
            <w:pPr>
              <w:jc w:val="center"/>
              <w:rPr>
                <w:rFonts w:ascii="Times New Roman" w:hAnsi="Times New Roman" w:cs="Times New Roman"/>
                <w:i/>
                <w:sz w:val="24"/>
                <w:szCs w:val="24"/>
                <w:lang w:val="en-US"/>
              </w:rPr>
            </w:pPr>
            <w:r w:rsidRPr="002C12E5">
              <w:rPr>
                <w:rFonts w:ascii="Times New Roman" w:hAnsi="Times New Roman" w:cs="Times New Roman"/>
                <w:i/>
                <w:sz w:val="24"/>
                <w:szCs w:val="24"/>
                <w:lang w:val="en-US"/>
              </w:rPr>
              <w:t>Pnma</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(62)</w:t>
            </w:r>
          </w:p>
        </w:tc>
        <w:tc>
          <w:tcPr>
            <w:tcW w:w="396" w:type="pct"/>
          </w:tcPr>
          <w:p w:rsidR="000B0E65" w:rsidRPr="002C12E5" w:rsidRDefault="000B0E65"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200</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121</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040</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321</w:t>
            </w:r>
          </w:p>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rPr>
              <w:t>103</w:t>
            </w:r>
          </w:p>
          <w:p w:rsidR="000B0E65" w:rsidRPr="002C12E5" w:rsidRDefault="000B0E65"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rPr>
              <w:t>123</w:t>
            </w:r>
          </w:p>
        </w:tc>
        <w:tc>
          <w:tcPr>
            <w:tcW w:w="508" w:type="pct"/>
          </w:tcPr>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28,</w:t>
            </w:r>
            <w:r w:rsidR="00DD3DC4" w:rsidRPr="002C12E5">
              <w:rPr>
                <w:rFonts w:ascii="Times New Roman" w:hAnsi="Times New Roman" w:cs="Times New Roman"/>
                <w:sz w:val="24"/>
                <w:szCs w:val="24"/>
                <w:lang w:val="en-US"/>
              </w:rPr>
              <w:t>33</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32,</w:t>
            </w:r>
            <w:r w:rsidR="00DD3DC4" w:rsidRPr="002C12E5">
              <w:rPr>
                <w:rFonts w:ascii="Times New Roman" w:hAnsi="Times New Roman" w:cs="Times New Roman"/>
                <w:sz w:val="24"/>
                <w:szCs w:val="24"/>
                <w:lang w:val="en-US"/>
              </w:rPr>
              <w:t>94</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47,</w:t>
            </w:r>
            <w:r w:rsidR="00DD3DC4" w:rsidRPr="002C12E5">
              <w:rPr>
                <w:rFonts w:ascii="Times New Roman" w:hAnsi="Times New Roman" w:cs="Times New Roman"/>
                <w:sz w:val="24"/>
                <w:szCs w:val="24"/>
                <w:lang w:val="en-US"/>
              </w:rPr>
              <w:t>75</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54,</w:t>
            </w:r>
            <w:r w:rsidR="00DD3DC4" w:rsidRPr="002C12E5">
              <w:rPr>
                <w:rFonts w:ascii="Times New Roman" w:hAnsi="Times New Roman" w:cs="Times New Roman"/>
                <w:sz w:val="24"/>
                <w:szCs w:val="24"/>
                <w:lang w:val="en-US"/>
              </w:rPr>
              <w:t>53</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56,</w:t>
            </w:r>
            <w:r w:rsidR="00DD3DC4" w:rsidRPr="002C12E5">
              <w:rPr>
                <w:rFonts w:ascii="Times New Roman" w:hAnsi="Times New Roman" w:cs="Times New Roman"/>
                <w:sz w:val="24"/>
                <w:szCs w:val="24"/>
                <w:lang w:val="en-US"/>
              </w:rPr>
              <w:t>35</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61,</w:t>
            </w:r>
            <w:r w:rsidR="00DD3DC4" w:rsidRPr="002C12E5">
              <w:rPr>
                <w:rFonts w:ascii="Times New Roman" w:hAnsi="Times New Roman" w:cs="Times New Roman"/>
                <w:sz w:val="24"/>
                <w:szCs w:val="24"/>
                <w:lang w:val="en-US"/>
              </w:rPr>
              <w:t>65</w:t>
            </w:r>
          </w:p>
        </w:tc>
        <w:tc>
          <w:tcPr>
            <w:tcW w:w="554" w:type="pct"/>
          </w:tcPr>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3,</w:t>
            </w:r>
            <w:r w:rsidR="000B0E65" w:rsidRPr="002C12E5">
              <w:rPr>
                <w:rFonts w:ascii="Times New Roman" w:hAnsi="Times New Roman" w:cs="Times New Roman"/>
                <w:sz w:val="24"/>
                <w:szCs w:val="24"/>
                <w:lang w:val="en-US"/>
              </w:rPr>
              <w:t>147</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2,</w:t>
            </w:r>
            <w:r w:rsidR="00DD3DC4" w:rsidRPr="002C12E5">
              <w:rPr>
                <w:rFonts w:ascii="Times New Roman" w:hAnsi="Times New Roman" w:cs="Times New Roman"/>
                <w:sz w:val="24"/>
                <w:szCs w:val="24"/>
                <w:lang w:val="en-US"/>
              </w:rPr>
              <w:t>716</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902</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681</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631</w:t>
            </w:r>
          </w:p>
          <w:p w:rsidR="000B0E65" w:rsidRPr="002C12E5" w:rsidRDefault="00BE23AD"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w:t>
            </w:r>
            <w:r w:rsidR="00DD3DC4" w:rsidRPr="002C12E5">
              <w:rPr>
                <w:rFonts w:ascii="Times New Roman" w:hAnsi="Times New Roman" w:cs="Times New Roman"/>
                <w:sz w:val="24"/>
                <w:szCs w:val="24"/>
                <w:lang w:val="en-US"/>
              </w:rPr>
              <w:t>503</w:t>
            </w:r>
          </w:p>
        </w:tc>
        <w:tc>
          <w:tcPr>
            <w:tcW w:w="554" w:type="pct"/>
          </w:tcPr>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62,</w:t>
            </w:r>
            <w:r w:rsidR="000B0E65" w:rsidRPr="002C12E5">
              <w:rPr>
                <w:rFonts w:ascii="Times New Roman" w:hAnsi="Times New Roman" w:cs="Times New Roman"/>
                <w:sz w:val="24"/>
                <w:szCs w:val="24"/>
                <w:lang w:val="en-US"/>
              </w:rPr>
              <w:t>05</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90,</w:t>
            </w:r>
            <w:r w:rsidR="000B0E65" w:rsidRPr="002C12E5">
              <w:rPr>
                <w:rFonts w:ascii="Times New Roman" w:hAnsi="Times New Roman" w:cs="Times New Roman"/>
                <w:sz w:val="24"/>
                <w:szCs w:val="24"/>
                <w:lang w:val="en-US"/>
              </w:rPr>
              <w:t>40</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94,</w:t>
            </w:r>
            <w:r w:rsidR="000B0E65" w:rsidRPr="002C12E5">
              <w:rPr>
                <w:rFonts w:ascii="Times New Roman" w:hAnsi="Times New Roman" w:cs="Times New Roman"/>
                <w:sz w:val="24"/>
                <w:szCs w:val="24"/>
                <w:lang w:val="en-US"/>
              </w:rPr>
              <w:t>51</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135,</w:t>
            </w:r>
            <w:r w:rsidR="000B0E65" w:rsidRPr="002C12E5">
              <w:rPr>
                <w:rFonts w:ascii="Times New Roman" w:hAnsi="Times New Roman" w:cs="Times New Roman"/>
                <w:sz w:val="24"/>
                <w:szCs w:val="24"/>
                <w:lang w:val="en-US"/>
              </w:rPr>
              <w:t>67</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148,</w:t>
            </w:r>
            <w:r w:rsidR="000B0E65" w:rsidRPr="002C12E5">
              <w:rPr>
                <w:rFonts w:ascii="Times New Roman" w:hAnsi="Times New Roman" w:cs="Times New Roman"/>
                <w:sz w:val="24"/>
                <w:szCs w:val="24"/>
                <w:lang w:val="en-US"/>
              </w:rPr>
              <w:t>88</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96,</w:t>
            </w:r>
            <w:r w:rsidR="000B0E65" w:rsidRPr="002C12E5">
              <w:rPr>
                <w:rFonts w:ascii="Times New Roman" w:hAnsi="Times New Roman" w:cs="Times New Roman"/>
                <w:sz w:val="24"/>
                <w:szCs w:val="24"/>
                <w:lang w:val="en-US"/>
              </w:rPr>
              <w:t>47</w:t>
            </w:r>
          </w:p>
        </w:tc>
        <w:tc>
          <w:tcPr>
            <w:tcW w:w="474" w:type="pct"/>
          </w:tcPr>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147</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102</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102</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073</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067</w:t>
            </w:r>
          </w:p>
          <w:p w:rsidR="000B0E65" w:rsidRPr="002C12E5" w:rsidRDefault="00BE23AD"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0,</w:t>
            </w:r>
            <w:r w:rsidR="000B0E65" w:rsidRPr="002C12E5">
              <w:rPr>
                <w:rFonts w:ascii="Times New Roman" w:hAnsi="Times New Roman" w:cs="Times New Roman"/>
                <w:sz w:val="24"/>
                <w:szCs w:val="24"/>
                <w:lang w:val="en-US"/>
              </w:rPr>
              <w:t>107</w:t>
            </w:r>
          </w:p>
        </w:tc>
        <w:tc>
          <w:tcPr>
            <w:tcW w:w="554" w:type="pct"/>
          </w:tcPr>
          <w:p w:rsidR="000B0E65" w:rsidRPr="002C12E5" w:rsidRDefault="00BE23AD" w:rsidP="00941FCB">
            <w:pPr>
              <w:jc w:val="center"/>
              <w:rPr>
                <w:rFonts w:ascii="Times New Roman" w:hAnsi="Times New Roman" w:cs="Times New Roman"/>
                <w:sz w:val="24"/>
                <w:szCs w:val="24"/>
                <w:lang w:val="kk-KZ"/>
              </w:rPr>
            </w:pPr>
            <w:r w:rsidRPr="002C12E5">
              <w:rPr>
                <w:rFonts w:ascii="Times New Roman" w:hAnsi="Times New Roman" w:cs="Times New Roman"/>
                <w:sz w:val="24"/>
                <w:szCs w:val="24"/>
                <w:lang w:val="en-US"/>
              </w:rPr>
              <w:t>a=5,94, b=7,61, c=5,</w:t>
            </w:r>
            <w:r w:rsidR="00941FCB" w:rsidRPr="002C12E5">
              <w:rPr>
                <w:rFonts w:ascii="Times New Roman" w:hAnsi="Times New Roman" w:cs="Times New Roman"/>
                <w:sz w:val="24"/>
                <w:szCs w:val="24"/>
                <w:lang w:val="en-US"/>
              </w:rPr>
              <w:t>09</w:t>
            </w:r>
          </w:p>
        </w:tc>
        <w:tc>
          <w:tcPr>
            <w:tcW w:w="474" w:type="pct"/>
          </w:tcPr>
          <w:p w:rsidR="000B0E65" w:rsidRPr="002C12E5" w:rsidRDefault="000B0E65" w:rsidP="007B58D8">
            <w:pPr>
              <w:jc w:val="center"/>
              <w:rPr>
                <w:rFonts w:ascii="Times New Roman" w:hAnsi="Times New Roman" w:cs="Times New Roman"/>
                <w:sz w:val="24"/>
                <w:szCs w:val="24"/>
              </w:rPr>
            </w:pPr>
            <w:r w:rsidRPr="002C12E5">
              <w:rPr>
                <w:rFonts w:ascii="Times New Roman" w:hAnsi="Times New Roman" w:cs="Times New Roman"/>
                <w:sz w:val="24"/>
                <w:szCs w:val="24"/>
                <w:lang w:val="en-US"/>
              </w:rPr>
              <w:t>100</w:t>
            </w:r>
          </w:p>
        </w:tc>
        <w:tc>
          <w:tcPr>
            <w:tcW w:w="539" w:type="pct"/>
          </w:tcPr>
          <w:p w:rsidR="000B0E65" w:rsidRPr="002C12E5" w:rsidRDefault="005F5611" w:rsidP="007B58D8">
            <w:pPr>
              <w:jc w:val="center"/>
              <w:rPr>
                <w:rFonts w:ascii="Times New Roman" w:hAnsi="Times New Roman" w:cs="Times New Roman"/>
                <w:sz w:val="24"/>
                <w:szCs w:val="24"/>
                <w:lang w:val="en-US"/>
              </w:rPr>
            </w:pPr>
            <w:r w:rsidRPr="002C12E5">
              <w:rPr>
                <w:rFonts w:ascii="Times New Roman" w:hAnsi="Times New Roman" w:cs="Times New Roman"/>
                <w:sz w:val="24"/>
                <w:szCs w:val="24"/>
                <w:lang w:val="en-US"/>
              </w:rPr>
              <w:t>230,</w:t>
            </w:r>
            <w:r w:rsidR="000B0E65" w:rsidRPr="002C12E5">
              <w:rPr>
                <w:rFonts w:ascii="Times New Roman" w:hAnsi="Times New Roman" w:cs="Times New Roman"/>
                <w:sz w:val="24"/>
                <w:szCs w:val="24"/>
                <w:lang w:val="en-US"/>
              </w:rPr>
              <w:t>28</w:t>
            </w:r>
          </w:p>
        </w:tc>
      </w:tr>
    </w:tbl>
    <w:p w:rsidR="00056914" w:rsidRDefault="00056914" w:rsidP="007B58D8">
      <w:pPr>
        <w:spacing w:after="0" w:line="240" w:lineRule="auto"/>
        <w:ind w:firstLine="708"/>
        <w:jc w:val="both"/>
        <w:rPr>
          <w:rFonts w:ascii="Times New Roman" w:hAnsi="Times New Roman" w:cs="Times New Roman"/>
          <w:sz w:val="28"/>
          <w:szCs w:val="28"/>
        </w:rPr>
      </w:pPr>
    </w:p>
    <w:p w:rsidR="003F707B" w:rsidRPr="0021007B" w:rsidRDefault="006D35E5" w:rsidP="007B58D8">
      <w:pPr>
        <w:spacing w:after="0" w:line="240" w:lineRule="auto"/>
        <w:ind w:firstLine="709"/>
        <w:jc w:val="both"/>
        <w:rPr>
          <w:rFonts w:ascii="Times New Roman" w:hAnsi="Times New Roman" w:cs="Times New Roman"/>
          <w:sz w:val="28"/>
          <w:szCs w:val="28"/>
        </w:rPr>
      </w:pPr>
      <w:r w:rsidRPr="00E35143">
        <w:rPr>
          <w:rFonts w:ascii="Times New Roman" w:hAnsi="Times New Roman" w:cs="Times New Roman"/>
          <w:sz w:val="28"/>
          <w:szCs w:val="28"/>
        </w:rPr>
        <w:t>В виду вышеуказанных трудностей с исследованием осажденных ЭХО-образцов, д</w:t>
      </w:r>
      <w:r w:rsidR="003F707B" w:rsidRPr="00E35143">
        <w:rPr>
          <w:rFonts w:ascii="Times New Roman" w:hAnsi="Times New Roman" w:cs="Times New Roman"/>
          <w:sz w:val="28"/>
          <w:szCs w:val="28"/>
        </w:rPr>
        <w:t>альнейшее исследование электронного строения</w:t>
      </w:r>
      <w:r w:rsidR="00B26266" w:rsidRPr="00E35143">
        <w:rPr>
          <w:rFonts w:ascii="Times New Roman" w:hAnsi="Times New Roman" w:cs="Times New Roman"/>
          <w:sz w:val="28"/>
          <w:szCs w:val="28"/>
        </w:rPr>
        <w:t xml:space="preserve"> (фотолюминесценции)</w:t>
      </w:r>
      <w:r w:rsidR="003F707B" w:rsidRPr="00E35143">
        <w:rPr>
          <w:rFonts w:ascii="Times New Roman" w:hAnsi="Times New Roman" w:cs="Times New Roman"/>
          <w:sz w:val="28"/>
          <w:szCs w:val="28"/>
        </w:rPr>
        <w:t xml:space="preserve"> и электрофизических свойств</w:t>
      </w:r>
      <w:r w:rsidR="00DD5B8A" w:rsidRPr="00E35143">
        <w:rPr>
          <w:rFonts w:ascii="Times New Roman" w:hAnsi="Times New Roman" w:cs="Times New Roman"/>
          <w:sz w:val="28"/>
          <w:szCs w:val="28"/>
        </w:rPr>
        <w:t>, а также влияния отжига</w:t>
      </w:r>
      <w:r w:rsidR="00A54B15" w:rsidRPr="00E35143">
        <w:rPr>
          <w:rFonts w:ascii="Times New Roman" w:hAnsi="Times New Roman" w:cs="Times New Roman"/>
          <w:sz w:val="28"/>
          <w:szCs w:val="28"/>
        </w:rPr>
        <w:t>,</w:t>
      </w:r>
      <w:r w:rsidR="003F707B" w:rsidRPr="00E35143">
        <w:rPr>
          <w:rFonts w:ascii="Times New Roman" w:hAnsi="Times New Roman" w:cs="Times New Roman"/>
          <w:sz w:val="28"/>
          <w:szCs w:val="28"/>
        </w:rPr>
        <w:t xml:space="preserve"> было проведено для образцов</w:t>
      </w:r>
      <w:r w:rsidR="0021007B" w:rsidRPr="00E35143">
        <w:rPr>
          <w:rFonts w:ascii="Times New Roman" w:hAnsi="Times New Roman" w:cs="Times New Roman"/>
          <w:sz w:val="28"/>
          <w:szCs w:val="28"/>
        </w:rPr>
        <w:t xml:space="preserve"> только</w:t>
      </w:r>
      <w:r w:rsidR="003F707B" w:rsidRPr="00E35143">
        <w:rPr>
          <w:rFonts w:ascii="Times New Roman" w:hAnsi="Times New Roman" w:cs="Times New Roman"/>
          <w:sz w:val="28"/>
          <w:szCs w:val="28"/>
        </w:rPr>
        <w:t xml:space="preserve"> с простым химическим осаждением.</w:t>
      </w:r>
      <w:r w:rsidR="0036261B" w:rsidRPr="00E35143">
        <w:rPr>
          <w:rFonts w:ascii="Times New Roman" w:hAnsi="Times New Roman" w:cs="Times New Roman"/>
          <w:sz w:val="28"/>
          <w:szCs w:val="28"/>
        </w:rPr>
        <w:t xml:space="preserve"> При этом были использованы ХО-образцы с наилучшим показателем заполненности пор, соответствующие 30 минутам осаждения.</w:t>
      </w:r>
    </w:p>
    <w:p w:rsidR="005F5611" w:rsidRDefault="002F49B3" w:rsidP="00864FE4">
      <w:pPr>
        <w:spacing w:after="0" w:line="240" w:lineRule="auto"/>
        <w:ind w:firstLine="708"/>
        <w:jc w:val="both"/>
        <w:rPr>
          <w:rFonts w:ascii="Times New Roman" w:hAnsi="Times New Roman" w:cs="Times New Roman"/>
          <w:sz w:val="28"/>
          <w:szCs w:val="28"/>
        </w:rPr>
      </w:pPr>
      <w:r w:rsidRPr="005F5611">
        <w:rPr>
          <w:rFonts w:ascii="Times New Roman" w:hAnsi="Times New Roman" w:cs="Times New Roman"/>
          <w:b/>
          <w:sz w:val="28"/>
          <w:szCs w:val="28"/>
        </w:rPr>
        <w:t xml:space="preserve">3.1.3 </w:t>
      </w:r>
      <w:r w:rsidR="005F5611">
        <w:rPr>
          <w:rFonts w:ascii="Times New Roman" w:hAnsi="Times New Roman" w:cs="Times New Roman"/>
          <w:b/>
          <w:sz w:val="28"/>
          <w:szCs w:val="28"/>
        </w:rPr>
        <w:t>Термический отжиг</w:t>
      </w:r>
      <w:r w:rsidR="008850A4">
        <w:rPr>
          <w:rFonts w:ascii="Times New Roman" w:hAnsi="Times New Roman" w:cs="Times New Roman"/>
          <w:sz w:val="28"/>
          <w:szCs w:val="28"/>
        </w:rPr>
        <w:t xml:space="preserve"> </w:t>
      </w:r>
    </w:p>
    <w:p w:rsidR="00864FE4" w:rsidRDefault="00864FE4" w:rsidP="00864FE4">
      <w:pPr>
        <w:spacing w:after="0" w:line="240" w:lineRule="auto"/>
        <w:ind w:firstLine="708"/>
        <w:jc w:val="both"/>
        <w:rPr>
          <w:rFonts w:ascii="Times New Roman" w:hAnsi="Times New Roman" w:cs="Times New Roman"/>
          <w:sz w:val="28"/>
          <w:szCs w:val="28"/>
        </w:rPr>
      </w:pPr>
      <w:r w:rsidRPr="005D7E97">
        <w:rPr>
          <w:rFonts w:ascii="Times New Roman" w:hAnsi="Times New Roman" w:cs="Times New Roman"/>
          <w:sz w:val="28"/>
          <w:szCs w:val="28"/>
        </w:rPr>
        <w:t>Для оценки влияния термической обработки на структуру нанокристаллов ZnSeO₃ были проведены сравнительные исследования образцов</w:t>
      </w:r>
      <w:r w:rsidR="00A54B15">
        <w:rPr>
          <w:rFonts w:ascii="Times New Roman" w:hAnsi="Times New Roman" w:cs="Times New Roman"/>
          <w:sz w:val="28"/>
          <w:szCs w:val="28"/>
        </w:rPr>
        <w:t xml:space="preserve"> </w:t>
      </w:r>
      <w:r w:rsidR="00A54B15" w:rsidRPr="00E35143">
        <w:rPr>
          <w:rFonts w:ascii="Times New Roman" w:hAnsi="Times New Roman" w:cs="Times New Roman"/>
          <w:sz w:val="28"/>
          <w:szCs w:val="28"/>
        </w:rPr>
        <w:t xml:space="preserve">(30 минут </w:t>
      </w:r>
      <w:r w:rsidR="00E71C1C" w:rsidRPr="00E35143">
        <w:rPr>
          <w:rFonts w:ascii="Times New Roman" w:hAnsi="Times New Roman" w:cs="Times New Roman"/>
          <w:sz w:val="28"/>
          <w:szCs w:val="28"/>
        </w:rPr>
        <w:t xml:space="preserve">химического </w:t>
      </w:r>
      <w:r w:rsidR="00A54B15" w:rsidRPr="00E35143">
        <w:rPr>
          <w:rFonts w:ascii="Times New Roman" w:hAnsi="Times New Roman" w:cs="Times New Roman"/>
          <w:sz w:val="28"/>
          <w:szCs w:val="28"/>
        </w:rPr>
        <w:t>осаждения)</w:t>
      </w:r>
      <w:r w:rsidRPr="005D7E97">
        <w:rPr>
          <w:rFonts w:ascii="Times New Roman" w:hAnsi="Times New Roman" w:cs="Times New Roman"/>
          <w:sz w:val="28"/>
          <w:szCs w:val="28"/>
        </w:rPr>
        <w:t xml:space="preserve"> до и после отжига при температурах</w:t>
      </w:r>
      <w:r>
        <w:rPr>
          <w:rFonts w:ascii="Times New Roman" w:hAnsi="Times New Roman" w:cs="Times New Roman"/>
          <w:sz w:val="28"/>
          <w:szCs w:val="28"/>
        </w:rPr>
        <w:t xml:space="preserve"> 800</w:t>
      </w:r>
      <w:r w:rsidR="00FA57A8">
        <w:rPr>
          <w:rFonts w:ascii="Times New Roman" w:hAnsi="Times New Roman" w:cs="Times New Roman"/>
          <w:sz w:val="28"/>
          <w:szCs w:val="28"/>
        </w:rPr>
        <w:t xml:space="preserve"> </w:t>
      </w:r>
      <w:r>
        <w:rPr>
          <w:rFonts w:ascii="Times New Roman" w:hAnsi="Times New Roman" w:cs="Times New Roman"/>
          <w:sz w:val="28"/>
          <w:szCs w:val="28"/>
        </w:rPr>
        <w:t>°C и 1000</w:t>
      </w:r>
      <w:r w:rsidR="00FA57A8">
        <w:rPr>
          <w:rFonts w:ascii="Times New Roman" w:hAnsi="Times New Roman" w:cs="Times New Roman"/>
          <w:sz w:val="28"/>
          <w:szCs w:val="28"/>
        </w:rPr>
        <w:t xml:space="preserve"> </w:t>
      </w:r>
      <w:r w:rsidRPr="005D7E97">
        <w:rPr>
          <w:rFonts w:ascii="Times New Roman" w:hAnsi="Times New Roman" w:cs="Times New Roman"/>
          <w:sz w:val="28"/>
          <w:szCs w:val="28"/>
        </w:rPr>
        <w:t xml:space="preserve">°C в течение </w:t>
      </w:r>
      <w:r w:rsidR="008D0098" w:rsidRPr="000E3198">
        <w:rPr>
          <w:rFonts w:ascii="Times New Roman" w:hAnsi="Times New Roman" w:cs="Times New Roman"/>
          <w:sz w:val="28"/>
          <w:szCs w:val="28"/>
        </w:rPr>
        <w:t>одного</w:t>
      </w:r>
      <w:r w:rsidR="008D0098">
        <w:rPr>
          <w:rFonts w:ascii="Times New Roman" w:hAnsi="Times New Roman" w:cs="Times New Roman"/>
          <w:sz w:val="28"/>
          <w:szCs w:val="28"/>
        </w:rPr>
        <w:t xml:space="preserve"> </w:t>
      </w:r>
      <w:r w:rsidRPr="005D7E97">
        <w:rPr>
          <w:rFonts w:ascii="Times New Roman" w:hAnsi="Times New Roman" w:cs="Times New Roman"/>
          <w:sz w:val="28"/>
          <w:szCs w:val="28"/>
        </w:rPr>
        <w:t>часа.</w:t>
      </w:r>
      <w:r>
        <w:rPr>
          <w:rFonts w:ascii="Times New Roman" w:hAnsi="Times New Roman" w:cs="Times New Roman"/>
          <w:sz w:val="28"/>
          <w:szCs w:val="28"/>
        </w:rPr>
        <w:t xml:space="preserve"> </w:t>
      </w:r>
      <w:r w:rsidRPr="007D0F0D">
        <w:rPr>
          <w:rFonts w:ascii="Times New Roman" w:hAnsi="Times New Roman" w:cs="Times New Roman"/>
          <w:sz w:val="28"/>
          <w:szCs w:val="28"/>
        </w:rPr>
        <w:t xml:space="preserve">Дифракционные рентгеновские снимки образцов с нанокристаллами до и после отжига представлены на рисунке </w:t>
      </w:r>
      <w:r w:rsidR="009E0233" w:rsidRPr="009E0233">
        <w:rPr>
          <w:rFonts w:ascii="Times New Roman" w:hAnsi="Times New Roman" w:cs="Times New Roman"/>
          <w:sz w:val="28"/>
          <w:szCs w:val="28"/>
        </w:rPr>
        <w:t>27</w:t>
      </w:r>
      <w:r>
        <w:rPr>
          <w:rFonts w:ascii="Times New Roman" w:hAnsi="Times New Roman" w:cs="Times New Roman"/>
          <w:sz w:val="28"/>
          <w:szCs w:val="28"/>
        </w:rPr>
        <w:t>.</w:t>
      </w:r>
    </w:p>
    <w:p w:rsidR="00864FE4" w:rsidRPr="00DF30D6" w:rsidRDefault="00864FE4" w:rsidP="00864FE4">
      <w:pPr>
        <w:spacing w:after="0" w:line="240" w:lineRule="auto"/>
        <w:ind w:firstLine="709"/>
        <w:jc w:val="both"/>
        <w:rPr>
          <w:rFonts w:ascii="Times New Roman" w:hAnsi="Times New Roman" w:cs="Times New Roman"/>
          <w:sz w:val="28"/>
          <w:szCs w:val="28"/>
        </w:rPr>
      </w:pPr>
    </w:p>
    <w:p w:rsidR="00864FE4" w:rsidRPr="007D0F0D" w:rsidRDefault="00864FE4" w:rsidP="00864FE4">
      <w:pPr>
        <w:spacing w:after="0" w:line="240" w:lineRule="auto"/>
        <w:jc w:val="center"/>
        <w:rPr>
          <w:rFonts w:ascii="Times New Roman" w:hAnsi="Times New Roman" w:cs="Times New Roman"/>
          <w:sz w:val="24"/>
          <w:szCs w:val="24"/>
        </w:rPr>
      </w:pPr>
      <w:r w:rsidRPr="007D0F0D">
        <w:rPr>
          <w:rFonts w:ascii="Times New Roman" w:hAnsi="Times New Roman" w:cs="Times New Roman"/>
          <w:noProof/>
          <w:sz w:val="24"/>
          <w:szCs w:val="24"/>
          <w:lang w:eastAsia="ru-RU"/>
        </w:rPr>
        <w:drawing>
          <wp:inline distT="0" distB="0" distL="0" distR="0">
            <wp:extent cx="5070348" cy="3599727"/>
            <wp:effectExtent l="19050" t="0" r="0" b="0"/>
            <wp:docPr id="4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l="-551" r="-843"/>
                    <a:stretch>
                      <a:fillRect/>
                    </a:stretch>
                  </pic:blipFill>
                  <pic:spPr bwMode="auto">
                    <a:xfrm>
                      <a:off x="0" y="0"/>
                      <a:ext cx="5070348" cy="3599727"/>
                    </a:xfrm>
                    <a:prstGeom prst="rect">
                      <a:avLst/>
                    </a:prstGeom>
                    <a:noFill/>
                  </pic:spPr>
                </pic:pic>
              </a:graphicData>
            </a:graphic>
          </wp:inline>
        </w:drawing>
      </w:r>
    </w:p>
    <w:p w:rsidR="00864FE4" w:rsidRPr="007079A6" w:rsidRDefault="00864FE4" w:rsidP="00864FE4">
      <w:pPr>
        <w:spacing w:after="0" w:line="240" w:lineRule="auto"/>
        <w:jc w:val="center"/>
        <w:rPr>
          <w:rFonts w:ascii="Times New Roman" w:hAnsi="Times New Roman" w:cs="Times New Roman"/>
          <w:sz w:val="16"/>
          <w:szCs w:val="16"/>
        </w:rPr>
      </w:pPr>
    </w:p>
    <w:p w:rsidR="00864FE4" w:rsidRPr="007D0F0D" w:rsidRDefault="00864FE4" w:rsidP="00864FE4">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9E0233" w:rsidRPr="009E0233">
        <w:rPr>
          <w:rFonts w:ascii="Times New Roman" w:hAnsi="Times New Roman" w:cs="Times New Roman"/>
          <w:sz w:val="28"/>
          <w:szCs w:val="28"/>
        </w:rPr>
        <w:t>27</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35143">
        <w:rPr>
          <w:rFonts w:ascii="Times New Roman" w:hAnsi="Times New Roman" w:cs="Times New Roman"/>
          <w:sz w:val="28"/>
          <w:szCs w:val="28"/>
        </w:rPr>
        <w:t xml:space="preserve">Рентгенограммы </w:t>
      </w:r>
      <w:r w:rsidR="00603C30" w:rsidRPr="00E35143">
        <w:rPr>
          <w:rFonts w:ascii="Times New Roman" w:hAnsi="Times New Roman" w:cs="Times New Roman"/>
          <w:sz w:val="28"/>
          <w:szCs w:val="28"/>
        </w:rPr>
        <w:t>ХО-</w:t>
      </w:r>
      <w:r w:rsidRPr="00E35143">
        <w:rPr>
          <w:rFonts w:ascii="Times New Roman" w:hAnsi="Times New Roman" w:cs="Times New Roman"/>
          <w:sz w:val="28"/>
          <w:szCs w:val="28"/>
        </w:rPr>
        <w:t>осажденных нанокристаллов</w:t>
      </w:r>
      <w:r w:rsidR="000E3198" w:rsidRPr="00E35143">
        <w:rPr>
          <w:rFonts w:ascii="Times New Roman" w:hAnsi="Times New Roman" w:cs="Times New Roman"/>
          <w:sz w:val="28"/>
          <w:szCs w:val="28"/>
        </w:rPr>
        <w:t xml:space="preserve"> ZnSeO</w:t>
      </w:r>
      <w:r w:rsidR="000E3198" w:rsidRPr="00E35143">
        <w:rPr>
          <w:rFonts w:ascii="Times New Roman" w:hAnsi="Times New Roman" w:cs="Times New Roman"/>
          <w:sz w:val="28"/>
          <w:szCs w:val="28"/>
          <w:vertAlign w:val="subscript"/>
        </w:rPr>
        <w:t>3</w:t>
      </w:r>
      <w:r w:rsidR="00603C30" w:rsidRPr="00E35143">
        <w:rPr>
          <w:rFonts w:ascii="Times New Roman" w:hAnsi="Times New Roman" w:cs="Times New Roman"/>
          <w:sz w:val="28"/>
          <w:szCs w:val="28"/>
        </w:rPr>
        <w:t>, полученных (а) до отжига</w:t>
      </w:r>
      <w:r w:rsidR="00F70D3E" w:rsidRPr="00E35143">
        <w:rPr>
          <w:rFonts w:ascii="Times New Roman" w:hAnsi="Times New Roman" w:cs="Times New Roman"/>
          <w:sz w:val="28"/>
          <w:szCs w:val="28"/>
        </w:rPr>
        <w:t>,</w:t>
      </w:r>
      <w:r w:rsidR="00603C30" w:rsidRPr="00E35143">
        <w:rPr>
          <w:rFonts w:ascii="Times New Roman" w:hAnsi="Times New Roman" w:cs="Times New Roman"/>
          <w:sz w:val="28"/>
          <w:szCs w:val="28"/>
        </w:rPr>
        <w:t xml:space="preserve"> (</w:t>
      </w:r>
      <w:r w:rsidR="00603C30" w:rsidRPr="00E35143">
        <w:rPr>
          <w:rFonts w:ascii="Times New Roman" w:hAnsi="Times New Roman" w:cs="Times New Roman"/>
          <w:sz w:val="28"/>
          <w:szCs w:val="28"/>
          <w:lang w:val="en-US"/>
        </w:rPr>
        <w:t>b</w:t>
      </w:r>
      <w:r w:rsidR="00603C30" w:rsidRPr="00E35143">
        <w:rPr>
          <w:rFonts w:ascii="Times New Roman" w:hAnsi="Times New Roman" w:cs="Times New Roman"/>
          <w:sz w:val="28"/>
          <w:szCs w:val="28"/>
        </w:rPr>
        <w:t>)</w:t>
      </w:r>
      <w:r w:rsidR="00F70D3E" w:rsidRPr="00E35143">
        <w:rPr>
          <w:rFonts w:ascii="Times New Roman" w:hAnsi="Times New Roman" w:cs="Times New Roman"/>
          <w:sz w:val="28"/>
          <w:szCs w:val="28"/>
        </w:rPr>
        <w:t xml:space="preserve"> после </w:t>
      </w:r>
      <w:r w:rsidR="00E35143" w:rsidRPr="00E35143">
        <w:rPr>
          <w:rFonts w:ascii="Times New Roman" w:hAnsi="Times New Roman" w:cs="Times New Roman"/>
          <w:sz w:val="28"/>
          <w:szCs w:val="28"/>
        </w:rPr>
        <w:t>800</w:t>
      </w:r>
      <w:r w:rsidR="00FA57A8">
        <w:rPr>
          <w:rFonts w:ascii="Times New Roman" w:hAnsi="Times New Roman" w:cs="Times New Roman"/>
          <w:sz w:val="28"/>
          <w:szCs w:val="28"/>
        </w:rPr>
        <w:t xml:space="preserve"> </w:t>
      </w:r>
      <w:r w:rsidR="00E35143" w:rsidRPr="00E35143">
        <w:rPr>
          <w:rFonts w:ascii="Times New Roman" w:hAnsi="Times New Roman" w:cs="Times New Roman"/>
          <w:sz w:val="28"/>
          <w:szCs w:val="28"/>
        </w:rPr>
        <w:t xml:space="preserve">°C </w:t>
      </w:r>
      <w:r w:rsidR="00F70D3E" w:rsidRPr="00E35143">
        <w:rPr>
          <w:rFonts w:ascii="Times New Roman" w:hAnsi="Times New Roman" w:cs="Times New Roman"/>
          <w:sz w:val="28"/>
          <w:szCs w:val="28"/>
        </w:rPr>
        <w:t xml:space="preserve">отжига </w:t>
      </w:r>
      <w:r w:rsidR="00603C30" w:rsidRPr="00E35143">
        <w:rPr>
          <w:rFonts w:ascii="Times New Roman" w:hAnsi="Times New Roman" w:cs="Times New Roman"/>
          <w:sz w:val="28"/>
          <w:szCs w:val="28"/>
        </w:rPr>
        <w:t xml:space="preserve">и </w:t>
      </w:r>
      <w:r w:rsidR="00F70D3E" w:rsidRPr="00E35143">
        <w:rPr>
          <w:rFonts w:ascii="Times New Roman" w:hAnsi="Times New Roman" w:cs="Times New Roman"/>
          <w:sz w:val="28"/>
          <w:szCs w:val="28"/>
        </w:rPr>
        <w:t>(</w:t>
      </w:r>
      <w:r w:rsidR="00603C30" w:rsidRPr="00E35143">
        <w:rPr>
          <w:rFonts w:ascii="Times New Roman" w:hAnsi="Times New Roman" w:cs="Times New Roman"/>
          <w:sz w:val="28"/>
          <w:szCs w:val="28"/>
        </w:rPr>
        <w:t xml:space="preserve">с) </w:t>
      </w:r>
      <w:r w:rsidR="00A901B4" w:rsidRPr="00E35143">
        <w:rPr>
          <w:rFonts w:ascii="Times New Roman" w:hAnsi="Times New Roman" w:cs="Times New Roman"/>
          <w:sz w:val="28"/>
          <w:szCs w:val="28"/>
        </w:rPr>
        <w:t xml:space="preserve">после </w:t>
      </w:r>
      <w:r w:rsidR="00E35143" w:rsidRPr="00E35143">
        <w:rPr>
          <w:rFonts w:ascii="Times New Roman" w:hAnsi="Times New Roman" w:cs="Times New Roman"/>
          <w:sz w:val="28"/>
          <w:szCs w:val="28"/>
        </w:rPr>
        <w:t>1000</w:t>
      </w:r>
      <w:r w:rsidR="00FA57A8">
        <w:rPr>
          <w:rFonts w:ascii="Times New Roman" w:hAnsi="Times New Roman" w:cs="Times New Roman"/>
          <w:sz w:val="28"/>
          <w:szCs w:val="28"/>
        </w:rPr>
        <w:t xml:space="preserve"> </w:t>
      </w:r>
      <w:r w:rsidR="00E35143" w:rsidRPr="00E35143">
        <w:rPr>
          <w:rFonts w:ascii="Times New Roman" w:hAnsi="Times New Roman" w:cs="Times New Roman"/>
          <w:sz w:val="28"/>
          <w:szCs w:val="28"/>
        </w:rPr>
        <w:t xml:space="preserve">°C </w:t>
      </w:r>
      <w:r w:rsidR="00A901B4" w:rsidRPr="00E35143">
        <w:rPr>
          <w:rFonts w:ascii="Times New Roman" w:hAnsi="Times New Roman" w:cs="Times New Roman"/>
          <w:sz w:val="28"/>
          <w:szCs w:val="28"/>
        </w:rPr>
        <w:t xml:space="preserve">отжига </w:t>
      </w:r>
    </w:p>
    <w:p w:rsidR="00864FE4" w:rsidRPr="007079A6" w:rsidRDefault="00864FE4" w:rsidP="00864FE4">
      <w:pPr>
        <w:spacing w:after="0" w:line="240" w:lineRule="auto"/>
        <w:ind w:firstLine="708"/>
        <w:jc w:val="center"/>
        <w:rPr>
          <w:rFonts w:ascii="Times New Roman" w:hAnsi="Times New Roman" w:cs="Times New Roman"/>
          <w:sz w:val="16"/>
          <w:szCs w:val="16"/>
        </w:rPr>
      </w:pPr>
    </w:p>
    <w:p w:rsidR="00864FE4" w:rsidRPr="007D0F0D" w:rsidRDefault="00864FE4" w:rsidP="00864FE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7D0F0D">
        <w:rPr>
          <w:rFonts w:ascii="Times New Roman" w:hAnsi="Times New Roman" w:cs="Times New Roman"/>
          <w:sz w:val="24"/>
          <w:szCs w:val="24"/>
        </w:rPr>
        <w:t xml:space="preserve">Составлено по источнику </w:t>
      </w:r>
      <w:r w:rsidR="00C66201" w:rsidRPr="007D0F0D">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7D0F0D">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7D0F0D">
        <w:rPr>
          <w:rFonts w:ascii="Times New Roman" w:hAnsi="Times New Roman" w:cs="Times New Roman"/>
          <w:sz w:val="24"/>
          <w:szCs w:val="24"/>
        </w:rPr>
        <w:fldChar w:fldCharType="end"/>
      </w:r>
    </w:p>
    <w:p w:rsidR="00864FE4" w:rsidRDefault="00864FE4" w:rsidP="00864FE4">
      <w:pPr>
        <w:spacing w:after="0" w:line="240" w:lineRule="auto"/>
        <w:ind w:firstLine="709"/>
        <w:jc w:val="both"/>
        <w:rPr>
          <w:rFonts w:ascii="Times New Roman" w:hAnsi="Times New Roman" w:cs="Times New Roman"/>
          <w:sz w:val="28"/>
          <w:szCs w:val="28"/>
        </w:rPr>
      </w:pPr>
    </w:p>
    <w:p w:rsidR="00864FE4" w:rsidRPr="007D0F0D" w:rsidRDefault="00864FE4" w:rsidP="00864FE4">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Выявле</w:t>
      </w:r>
      <w:r w:rsidR="004E6888">
        <w:rPr>
          <w:rFonts w:ascii="Times New Roman" w:hAnsi="Times New Roman" w:cs="Times New Roman"/>
          <w:sz w:val="28"/>
          <w:szCs w:val="28"/>
        </w:rPr>
        <w:t>нные рентгеновские пики 2θ = 33,00°; 47,76°; 54,53°; 56,41° и 61,</w:t>
      </w:r>
      <w:r w:rsidRPr="007D0F0D">
        <w:rPr>
          <w:rFonts w:ascii="Times New Roman" w:hAnsi="Times New Roman" w:cs="Times New Roman"/>
          <w:sz w:val="28"/>
          <w:szCs w:val="28"/>
        </w:rPr>
        <w:t>66° соответствуют орторомбической фазе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w:t>
      </w:r>
      <w:r w:rsidRPr="004D7D35">
        <w:rPr>
          <w:rFonts w:ascii="Times New Roman" w:hAnsi="Times New Roman" w:cs="Times New Roman"/>
          <w:sz w:val="28"/>
          <w:szCs w:val="28"/>
        </w:rPr>
        <w:t>Наиболее интенсивные пики из ZnSeO</w:t>
      </w:r>
      <w:r w:rsidRPr="004D7D35">
        <w:rPr>
          <w:rFonts w:ascii="Times New Roman" w:hAnsi="Times New Roman" w:cs="Times New Roman"/>
          <w:sz w:val="28"/>
          <w:szCs w:val="28"/>
          <w:vertAlign w:val="subscript"/>
        </w:rPr>
        <w:t>3</w:t>
      </w:r>
      <w:r w:rsidR="004E6888">
        <w:rPr>
          <w:rFonts w:ascii="Times New Roman" w:hAnsi="Times New Roman" w:cs="Times New Roman"/>
          <w:sz w:val="28"/>
          <w:szCs w:val="28"/>
        </w:rPr>
        <w:t xml:space="preserve"> расположены при 2θ = 33,00° и 61,</w:t>
      </w:r>
      <w:r w:rsidRPr="004D7D35">
        <w:rPr>
          <w:rFonts w:ascii="Times New Roman" w:hAnsi="Times New Roman" w:cs="Times New Roman"/>
          <w:sz w:val="28"/>
          <w:szCs w:val="28"/>
        </w:rPr>
        <w:t>66° и принадлежат плоскостям (121) и (123) ZnSeO</w:t>
      </w:r>
      <w:r w:rsidRPr="004D7D35">
        <w:rPr>
          <w:rFonts w:ascii="Times New Roman" w:hAnsi="Times New Roman" w:cs="Times New Roman"/>
          <w:sz w:val="28"/>
          <w:szCs w:val="28"/>
          <w:vertAlign w:val="subscript"/>
        </w:rPr>
        <w:t>3</w:t>
      </w:r>
      <w:r w:rsidRPr="004D7D35">
        <w:rPr>
          <w:rFonts w:ascii="Times New Roman" w:hAnsi="Times New Roman" w:cs="Times New Roman"/>
          <w:sz w:val="28"/>
          <w:szCs w:val="28"/>
        </w:rPr>
        <w:t>, соответственно. Интенсивность этих пиков значительно возрастает после термообработки, что свидетельствует</w:t>
      </w:r>
      <w:r w:rsidRPr="007D0F0D">
        <w:rPr>
          <w:rFonts w:ascii="Times New Roman" w:hAnsi="Times New Roman" w:cs="Times New Roman"/>
          <w:sz w:val="28"/>
          <w:szCs w:val="28"/>
        </w:rPr>
        <w:t xml:space="preserve"> о повышении степени кристалличности осадков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и увеличении </w:t>
      </w:r>
      <w:r w:rsidRPr="00A84EB4">
        <w:rPr>
          <w:rFonts w:ascii="Times New Roman" w:hAnsi="Times New Roman" w:cs="Times New Roman"/>
          <w:sz w:val="28"/>
          <w:szCs w:val="28"/>
        </w:rPr>
        <w:t>доли</w:t>
      </w:r>
      <w:r>
        <w:rPr>
          <w:rFonts w:ascii="Times New Roman" w:hAnsi="Times New Roman" w:cs="Times New Roman"/>
          <w:sz w:val="28"/>
          <w:szCs w:val="28"/>
        </w:rPr>
        <w:t xml:space="preserve"> </w:t>
      </w:r>
      <w:r w:rsidRPr="007D0F0D">
        <w:rPr>
          <w:rFonts w:ascii="Times New Roman" w:hAnsi="Times New Roman" w:cs="Times New Roman"/>
          <w:sz w:val="28"/>
          <w:szCs w:val="28"/>
        </w:rPr>
        <w:t xml:space="preserve">поликристаллической фазы по сравнению с аморфной </w:t>
      </w:r>
      <w:r w:rsidR="00C66201" w:rsidRPr="007D0F0D">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&lt;EndNote&gt;&lt;Cite&gt;&lt;Author&gt;Polivtseva&lt;/Author&gt;&lt;Year&gt;2018&lt;/Year&gt;&lt;RecNum&gt;25&lt;/RecNum&gt;&lt;DisplayText&gt;[27]&lt;/DisplayText&gt;&lt;record&gt;&lt;rec-number&gt;25&lt;/rec-number&gt;&lt;foreign-keys&gt;&lt;key app="EN" db-id="xpd90tzwmvdaaaers08vxatixarz9wawarar" timestamp="1728757396"&gt;25&lt;/key&gt;&lt;/foreign-keys&gt;&lt;ref-type name="Journal Article"&gt;17&lt;/ref-type&gt;&lt;contributors&gt;&lt;authors&gt;&lt;author&gt;Polivtseva, Svetlana&lt;/author&gt;&lt;author&gt;Spalatu, Nicolae&lt;/author&gt;&lt;author&gt;Abdalla, Akram&lt;/author&gt;&lt;author&gt;Volobujeva, Olga&lt;/author&gt;&lt;author&gt;Hiie, Jaan&lt;/author&gt;&lt;author&gt;Bereznev, Sergei&lt;/author&gt;&lt;/authors&gt;&lt;/contributors&gt;&lt;titles&gt;&lt;title&gt;Pulsed laser deposition of Zn (O, Se) layers for optoelectronic application&lt;/title&gt;&lt;secondary-title&gt;Acs Applied Energy Materials&lt;/secondary-title&gt;&lt;/titles&gt;&lt;periodical&gt;&lt;full-title&gt;Acs Applied Energy Materials&lt;/full-title&gt;&lt;/periodical&gt;&lt;pages&gt;6505-6512&lt;/pages&gt;&lt;volume&gt;1&lt;/volume&gt;&lt;number&gt;11&lt;/number&gt;&lt;dates&gt;&lt;year&gt;2018&lt;/year&gt;&lt;/dates&gt;&lt;isbn&gt;2574-0962&lt;/isbn&gt;&lt;urls&gt;&lt;/urls&gt;&lt;/record&gt;&lt;/Cite&gt;&lt;/EndNote&gt;</w:instrText>
      </w:r>
      <w:r w:rsidR="00C66201" w:rsidRPr="007D0F0D">
        <w:rPr>
          <w:rFonts w:ascii="Times New Roman" w:hAnsi="Times New Roman" w:cs="Times New Roman"/>
          <w:sz w:val="28"/>
          <w:szCs w:val="28"/>
        </w:rPr>
        <w:fldChar w:fldCharType="separate"/>
      </w:r>
      <w:r>
        <w:rPr>
          <w:rFonts w:ascii="Times New Roman" w:hAnsi="Times New Roman" w:cs="Times New Roman"/>
          <w:noProof/>
          <w:sz w:val="28"/>
          <w:szCs w:val="28"/>
        </w:rPr>
        <w:t>[27]</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864FE4" w:rsidRPr="007D0F0D" w:rsidRDefault="00864FE4" w:rsidP="00864FE4">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Из таблицы </w:t>
      </w:r>
      <w:r w:rsidR="00F34A4D">
        <w:rPr>
          <w:rFonts w:ascii="Times New Roman" w:hAnsi="Times New Roman" w:cs="Times New Roman"/>
          <w:sz w:val="28"/>
          <w:szCs w:val="28"/>
        </w:rPr>
        <w:t>7</w:t>
      </w:r>
      <w:r w:rsidRPr="007D0F0D">
        <w:rPr>
          <w:rFonts w:ascii="Times New Roman" w:hAnsi="Times New Roman" w:cs="Times New Roman"/>
          <w:sz w:val="28"/>
          <w:szCs w:val="28"/>
        </w:rPr>
        <w:t xml:space="preserve"> видно, что отжиг приводит к увеличению размера кристаллитов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Также отжиг приводит к появлению дополнительных пиков на рентгенограммах, что свидетельствует об образовании новых фаз в результате термического разложения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Для образца, отожженного </w:t>
      </w:r>
      <w:proofErr w:type="gramStart"/>
      <w:r w:rsidRPr="007D0F0D">
        <w:rPr>
          <w:rFonts w:ascii="Times New Roman" w:hAnsi="Times New Roman" w:cs="Times New Roman"/>
          <w:sz w:val="28"/>
          <w:szCs w:val="28"/>
        </w:rPr>
        <w:t xml:space="preserve">при </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800</w:t>
      </w:r>
      <w:proofErr w:type="gramEnd"/>
      <w:r>
        <w:rPr>
          <w:rFonts w:ascii="Times New Roman" w:hAnsi="Times New Roman" w:cs="Times New Roman"/>
          <w:sz w:val="28"/>
          <w:szCs w:val="28"/>
        </w:rPr>
        <w:t xml:space="preserve"> </w:t>
      </w:r>
      <w:r w:rsidRPr="007D0F0D">
        <w:rPr>
          <w:rFonts w:ascii="Times New Roman" w:hAnsi="Times New Roman" w:cs="Times New Roman"/>
          <w:sz w:val="28"/>
          <w:szCs w:val="28"/>
        </w:rPr>
        <w:t>°C, поя</w:t>
      </w:r>
      <w:r>
        <w:rPr>
          <w:rFonts w:ascii="Times New Roman" w:hAnsi="Times New Roman" w:cs="Times New Roman"/>
          <w:sz w:val="28"/>
          <w:szCs w:val="28"/>
        </w:rPr>
        <w:t>вились пики при 2θ = 28</w:t>
      </w:r>
      <w:r w:rsidR="004E6888">
        <w:rPr>
          <w:rFonts w:ascii="Times New Roman" w:hAnsi="Times New Roman" w:cs="Times New Roman"/>
          <w:sz w:val="28"/>
          <w:szCs w:val="28"/>
        </w:rPr>
        <w:t>,</w:t>
      </w:r>
      <w:r>
        <w:rPr>
          <w:rFonts w:ascii="Times New Roman" w:hAnsi="Times New Roman" w:cs="Times New Roman"/>
          <w:sz w:val="28"/>
          <w:szCs w:val="28"/>
        </w:rPr>
        <w:t>0° и 40</w:t>
      </w:r>
      <w:r w:rsidR="004E6888">
        <w:rPr>
          <w:rFonts w:ascii="Times New Roman" w:hAnsi="Times New Roman" w:cs="Times New Roman"/>
          <w:sz w:val="28"/>
          <w:szCs w:val="28"/>
        </w:rPr>
        <w:t>,</w:t>
      </w:r>
      <w:r w:rsidRPr="007D0F0D">
        <w:rPr>
          <w:rFonts w:ascii="Times New Roman" w:hAnsi="Times New Roman" w:cs="Times New Roman"/>
          <w:sz w:val="28"/>
          <w:szCs w:val="28"/>
        </w:rPr>
        <w:t xml:space="preserve">2°. Эти пики соответствуют </w:t>
      </w:r>
      <w:r>
        <w:rPr>
          <w:rFonts w:ascii="Times New Roman" w:hAnsi="Times New Roman" w:cs="Times New Roman"/>
          <w:sz w:val="28"/>
          <w:szCs w:val="28"/>
        </w:rPr>
        <w:t xml:space="preserve">структуре </w:t>
      </w:r>
      <w:r w:rsidRPr="007D0F0D">
        <w:rPr>
          <w:rFonts w:ascii="Times New Roman" w:hAnsi="Times New Roman" w:cs="Times New Roman"/>
          <w:sz w:val="28"/>
          <w:szCs w:val="28"/>
        </w:rPr>
        <w:t>ZnSe с тетрагональной структурой. Для образца, отожженного при 1000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наблюдал</w:t>
      </w:r>
      <w:r>
        <w:rPr>
          <w:rFonts w:ascii="Times New Roman" w:hAnsi="Times New Roman" w:cs="Times New Roman"/>
          <w:sz w:val="28"/>
          <w:szCs w:val="28"/>
        </w:rPr>
        <w:t>ось появление пиков при 2θ = 21</w:t>
      </w:r>
      <w:r w:rsidR="004E6888">
        <w:rPr>
          <w:rFonts w:ascii="Times New Roman" w:hAnsi="Times New Roman" w:cs="Times New Roman"/>
          <w:sz w:val="28"/>
          <w:szCs w:val="28"/>
        </w:rPr>
        <w:t>,9°;</w:t>
      </w:r>
      <w:r>
        <w:rPr>
          <w:rFonts w:ascii="Times New Roman" w:hAnsi="Times New Roman" w:cs="Times New Roman"/>
          <w:sz w:val="28"/>
          <w:szCs w:val="28"/>
        </w:rPr>
        <w:t xml:space="preserve"> 25</w:t>
      </w:r>
      <w:r w:rsidR="004E6888">
        <w:rPr>
          <w:rFonts w:ascii="Times New Roman" w:hAnsi="Times New Roman" w:cs="Times New Roman"/>
          <w:sz w:val="28"/>
          <w:szCs w:val="28"/>
        </w:rPr>
        <w:t>,8°;</w:t>
      </w:r>
      <w:r>
        <w:rPr>
          <w:rFonts w:ascii="Times New Roman" w:hAnsi="Times New Roman" w:cs="Times New Roman"/>
          <w:sz w:val="28"/>
          <w:szCs w:val="28"/>
        </w:rPr>
        <w:t xml:space="preserve"> 38</w:t>
      </w:r>
      <w:r w:rsidR="004E6888">
        <w:rPr>
          <w:rFonts w:ascii="Times New Roman" w:hAnsi="Times New Roman" w:cs="Times New Roman"/>
          <w:sz w:val="28"/>
          <w:szCs w:val="28"/>
        </w:rPr>
        <w:t>,</w:t>
      </w:r>
      <w:r>
        <w:rPr>
          <w:rFonts w:ascii="Times New Roman" w:hAnsi="Times New Roman" w:cs="Times New Roman"/>
          <w:sz w:val="28"/>
          <w:szCs w:val="28"/>
        </w:rPr>
        <w:t>3° и 55</w:t>
      </w:r>
      <w:r w:rsidR="004E6888">
        <w:rPr>
          <w:rFonts w:ascii="Times New Roman" w:hAnsi="Times New Roman" w:cs="Times New Roman"/>
          <w:sz w:val="28"/>
          <w:szCs w:val="28"/>
        </w:rPr>
        <w:t>,</w:t>
      </w:r>
      <w:r w:rsidRPr="007D0F0D">
        <w:rPr>
          <w:rFonts w:ascii="Times New Roman" w:hAnsi="Times New Roman" w:cs="Times New Roman"/>
          <w:sz w:val="28"/>
          <w:szCs w:val="28"/>
        </w:rPr>
        <w:t xml:space="preserve">5°. Эти пики соответствуют </w:t>
      </w:r>
      <w:r w:rsidRPr="00A84EB4">
        <w:rPr>
          <w:rFonts w:ascii="Times New Roman" w:hAnsi="Times New Roman" w:cs="Times New Roman"/>
          <w:sz w:val="28"/>
          <w:szCs w:val="28"/>
        </w:rPr>
        <w:t>структуре вюрцита ZnO с гексагональной решеткой. Предполагается, что,</w:t>
      </w:r>
      <w:r w:rsidRPr="007D0F0D">
        <w:rPr>
          <w:rFonts w:ascii="Times New Roman" w:hAnsi="Times New Roman" w:cs="Times New Roman"/>
          <w:sz w:val="28"/>
          <w:szCs w:val="28"/>
        </w:rPr>
        <w:t xml:space="preserve"> термообработка в вакууме приводит к испарению кислородной составляющей из преципитатов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В результате после отжига при 800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содержание фазы ZnSeO</w:t>
      </w:r>
      <w:r w:rsidRPr="007D0F0D">
        <w:rPr>
          <w:rFonts w:ascii="Times New Roman" w:hAnsi="Times New Roman" w:cs="Times New Roman"/>
          <w:sz w:val="28"/>
          <w:szCs w:val="28"/>
          <w:vertAlign w:val="subscript"/>
        </w:rPr>
        <w:t>3</w:t>
      </w:r>
      <w:r>
        <w:rPr>
          <w:rFonts w:ascii="Times New Roman" w:hAnsi="Times New Roman" w:cs="Times New Roman"/>
          <w:sz w:val="28"/>
          <w:szCs w:val="28"/>
        </w:rPr>
        <w:t xml:space="preserve"> уменьшается до 31</w:t>
      </w:r>
      <w:r w:rsidR="004E6888">
        <w:rPr>
          <w:rFonts w:ascii="Times New Roman" w:hAnsi="Times New Roman" w:cs="Times New Roman"/>
          <w:sz w:val="28"/>
          <w:szCs w:val="28"/>
        </w:rPr>
        <w:t>,</w:t>
      </w:r>
      <w:r w:rsidRPr="007D0F0D">
        <w:rPr>
          <w:rFonts w:ascii="Times New Roman" w:hAnsi="Times New Roman" w:cs="Times New Roman"/>
          <w:sz w:val="28"/>
          <w:szCs w:val="28"/>
        </w:rPr>
        <w:t>5%, а содержание тетрагональной фазы ZnSe составляет 68</w:t>
      </w:r>
      <w:r w:rsidR="004E6888">
        <w:rPr>
          <w:rFonts w:ascii="Times New Roman" w:hAnsi="Times New Roman" w:cs="Times New Roman"/>
          <w:sz w:val="28"/>
          <w:szCs w:val="28"/>
        </w:rPr>
        <w:t>,</w:t>
      </w:r>
      <w:r w:rsidRPr="007D0F0D">
        <w:rPr>
          <w:rFonts w:ascii="Times New Roman" w:hAnsi="Times New Roman" w:cs="Times New Roman"/>
          <w:sz w:val="28"/>
          <w:szCs w:val="28"/>
        </w:rPr>
        <w:t xml:space="preserve">5%. При </w:t>
      </w:r>
      <w:r w:rsidR="002912DF">
        <w:rPr>
          <w:rFonts w:ascii="Times New Roman" w:hAnsi="Times New Roman" w:cs="Times New Roman"/>
          <w:sz w:val="28"/>
          <w:szCs w:val="28"/>
        </w:rPr>
        <w:t xml:space="preserve">температуре </w:t>
      </w:r>
      <w:r w:rsidR="002912DF" w:rsidRPr="00A84EB4">
        <w:rPr>
          <w:rFonts w:ascii="Times New Roman" w:hAnsi="Times New Roman" w:cs="Times New Roman"/>
          <w:sz w:val="28"/>
          <w:szCs w:val="28"/>
        </w:rPr>
        <w:t>отжига</w:t>
      </w:r>
      <w:r w:rsidR="008508D7" w:rsidRPr="00A84EB4">
        <w:rPr>
          <w:rFonts w:ascii="Times New Roman" w:hAnsi="Times New Roman" w:cs="Times New Roman"/>
          <w:sz w:val="28"/>
          <w:szCs w:val="28"/>
        </w:rPr>
        <w:t xml:space="preserve"> 1000</w:t>
      </w:r>
      <w:r w:rsidR="00FA57A8">
        <w:rPr>
          <w:rFonts w:ascii="Times New Roman" w:hAnsi="Times New Roman" w:cs="Times New Roman"/>
          <w:sz w:val="28"/>
          <w:szCs w:val="28"/>
        </w:rPr>
        <w:t xml:space="preserve"> </w:t>
      </w:r>
      <w:r w:rsidR="008508D7" w:rsidRPr="00A84EB4">
        <w:rPr>
          <w:rFonts w:ascii="Times New Roman" w:hAnsi="Times New Roman" w:cs="Times New Roman"/>
          <w:sz w:val="28"/>
          <w:szCs w:val="28"/>
        </w:rPr>
        <w:t>°C</w:t>
      </w:r>
      <w:r w:rsidRPr="00A84EB4">
        <w:rPr>
          <w:rFonts w:ascii="Times New Roman" w:hAnsi="Times New Roman" w:cs="Times New Roman"/>
          <w:sz w:val="28"/>
          <w:szCs w:val="28"/>
        </w:rPr>
        <w:t xml:space="preserve"> </w:t>
      </w:r>
      <w:r w:rsidR="008508D7" w:rsidRPr="00A84EB4">
        <w:rPr>
          <w:rFonts w:ascii="Times New Roman" w:hAnsi="Times New Roman" w:cs="Times New Roman"/>
          <w:sz w:val="28"/>
          <w:szCs w:val="28"/>
        </w:rPr>
        <w:t>начинают испаряться</w:t>
      </w:r>
      <w:r w:rsidR="008508D7" w:rsidRPr="007D0F0D">
        <w:rPr>
          <w:rFonts w:ascii="Times New Roman" w:hAnsi="Times New Roman" w:cs="Times New Roman"/>
          <w:sz w:val="28"/>
          <w:szCs w:val="28"/>
        </w:rPr>
        <w:t xml:space="preserve"> </w:t>
      </w:r>
      <w:r w:rsidRPr="007D0F0D">
        <w:rPr>
          <w:rFonts w:ascii="Times New Roman" w:hAnsi="Times New Roman" w:cs="Times New Roman"/>
          <w:sz w:val="28"/>
          <w:szCs w:val="28"/>
        </w:rPr>
        <w:t xml:space="preserve">компоненты на основе селена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&lt;EndNote&gt;&lt;Cite&gt;&lt;Author&gt;Ou&lt;/Author&gt;&lt;Year&gt;2018&lt;/Year&gt;&lt;RecNum&gt;124&lt;/RecNum&gt;&lt;DisplayText&gt;[90]&lt;/DisplayText&gt;&lt;record&gt;&lt;rec-number&gt;124&lt;/rec-number&gt;&lt;foreign-keys&gt;&lt;key app="EN" db-id="xpd90tzwmvdaaaers08vxatixarz9wawarar" timestamp="1729590471"&gt;124&lt;/key&gt;&lt;/foreign-keys&gt;&lt;ref-type name="Journal Article"&gt;17&lt;/ref-type&gt;&lt;contributors&gt;&lt;authors&gt;&lt;author&gt;Ou, Kai&lt;/author&gt;&lt;author&gt;Wang, Shenwei&lt;/author&gt;&lt;author&gt;Huang, Miaoling&lt;/author&gt;&lt;author&gt;Zhang, Yanwei&lt;/author&gt;&lt;author&gt;Wang, Yu&lt;/author&gt;&lt;author&gt;Duan, Xiaoxia&lt;/author&gt;&lt;author&gt;Yi, Lixin&lt;/author&gt;&lt;/authors&gt;&lt;/contributors&gt;&lt;titles&gt;&lt;title&gt;Influence of thickness and annealing on photoluminescence of nanostructured ZnSe/ZnS multilayer thin films prepared by electron beam evaporation&lt;/title&gt;&lt;secondary-title&gt;Journal of Luminescence&lt;/secondary-title&gt;&lt;/titles&gt;&lt;periodical&gt;&lt;full-title&gt;Journal of Luminescence&lt;/full-title&gt;&lt;/periodical&gt;&lt;pages&gt;34-38&lt;/pages&gt;&lt;volume&gt;199&lt;/volume&gt;&lt;dates&gt;&lt;year&gt;2018&lt;/year&gt;&lt;/dates&gt;&lt;isbn&gt;0022-2313&lt;/isbn&gt;&lt;urls&gt;&lt;/urls&gt;&lt;/record&gt;&lt;/Cite&gt;&lt;/EndNote&gt;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[90]</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и, согласно данным рентгеноструктурного анализа, после отжига при 1000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 осадки уже состоят в основном из гексагональной фазы Zn</w:t>
      </w:r>
      <w:r>
        <w:rPr>
          <w:rFonts w:ascii="Times New Roman" w:hAnsi="Times New Roman" w:cs="Times New Roman"/>
          <w:sz w:val="28"/>
          <w:szCs w:val="28"/>
        </w:rPr>
        <w:t>O (77</w:t>
      </w:r>
      <w:r w:rsidR="004E6888">
        <w:rPr>
          <w:rFonts w:ascii="Times New Roman" w:hAnsi="Times New Roman" w:cs="Times New Roman"/>
          <w:sz w:val="28"/>
          <w:szCs w:val="28"/>
        </w:rPr>
        <w:t>,</w:t>
      </w:r>
      <w:r w:rsidRPr="007D0F0D">
        <w:rPr>
          <w:rFonts w:ascii="Times New Roman" w:hAnsi="Times New Roman" w:cs="Times New Roman"/>
          <w:sz w:val="28"/>
          <w:szCs w:val="28"/>
        </w:rPr>
        <w:t>3%). Содержание орторомбической фазы ZnSeO</w:t>
      </w:r>
      <w:r w:rsidRPr="007D0F0D">
        <w:rPr>
          <w:rFonts w:ascii="Times New Roman" w:hAnsi="Times New Roman" w:cs="Times New Roman"/>
          <w:sz w:val="28"/>
          <w:szCs w:val="28"/>
          <w:vertAlign w:val="subscript"/>
        </w:rPr>
        <w:t>3</w:t>
      </w:r>
      <w:r>
        <w:rPr>
          <w:rFonts w:ascii="Times New Roman" w:hAnsi="Times New Roman" w:cs="Times New Roman"/>
          <w:sz w:val="28"/>
          <w:szCs w:val="28"/>
        </w:rPr>
        <w:t xml:space="preserve"> составляет 22</w:t>
      </w:r>
      <w:r w:rsidR="004E6888">
        <w:rPr>
          <w:rFonts w:ascii="Times New Roman" w:hAnsi="Times New Roman" w:cs="Times New Roman"/>
          <w:sz w:val="28"/>
          <w:szCs w:val="28"/>
        </w:rPr>
        <w:t>,</w:t>
      </w:r>
      <w:r w:rsidRPr="007D0F0D">
        <w:rPr>
          <w:rFonts w:ascii="Times New Roman" w:hAnsi="Times New Roman" w:cs="Times New Roman"/>
          <w:sz w:val="28"/>
          <w:szCs w:val="28"/>
        </w:rPr>
        <w:t>7% в образце, отожженном при 1000</w:t>
      </w:r>
      <w:r w:rsidR="00FA57A8">
        <w:rPr>
          <w:rFonts w:ascii="Times New Roman" w:hAnsi="Times New Roman" w:cs="Times New Roman"/>
          <w:sz w:val="28"/>
          <w:szCs w:val="28"/>
        </w:rPr>
        <w:t xml:space="preserve"> </w:t>
      </w:r>
      <w:r w:rsidRPr="007D0F0D">
        <w:rPr>
          <w:rFonts w:ascii="Times New Roman" w:hAnsi="Times New Roman" w:cs="Times New Roman"/>
          <w:sz w:val="28"/>
          <w:szCs w:val="28"/>
        </w:rPr>
        <w:t>°C.</w:t>
      </w:r>
    </w:p>
    <w:p w:rsidR="00864FE4" w:rsidRPr="007079A6" w:rsidRDefault="00864FE4" w:rsidP="00864FE4">
      <w:pPr>
        <w:spacing w:after="0" w:line="240" w:lineRule="auto"/>
        <w:ind w:firstLine="709"/>
        <w:jc w:val="both"/>
        <w:rPr>
          <w:rFonts w:ascii="Times New Roman" w:hAnsi="Times New Roman" w:cs="Times New Roman"/>
          <w:sz w:val="28"/>
          <w:szCs w:val="28"/>
        </w:rPr>
      </w:pPr>
    </w:p>
    <w:p w:rsidR="00864FE4" w:rsidRDefault="00F34A4D" w:rsidP="00864FE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7</w:t>
      </w:r>
      <w:r w:rsidR="00864FE4" w:rsidRPr="007D0F0D">
        <w:rPr>
          <w:rFonts w:ascii="Times New Roman" w:hAnsi="Times New Roman" w:cs="Times New Roman"/>
          <w:sz w:val="28"/>
          <w:szCs w:val="28"/>
        </w:rPr>
        <w:t xml:space="preserve"> </w:t>
      </w:r>
      <w:r w:rsidR="00864FE4">
        <w:rPr>
          <w:rFonts w:ascii="Times New Roman" w:hAnsi="Times New Roman" w:cs="Times New Roman"/>
          <w:sz w:val="28"/>
          <w:szCs w:val="28"/>
        </w:rPr>
        <w:t xml:space="preserve">‒ </w:t>
      </w:r>
      <w:r w:rsidR="00864FE4" w:rsidRPr="007D0F0D">
        <w:rPr>
          <w:rFonts w:ascii="Times New Roman" w:hAnsi="Times New Roman" w:cs="Times New Roman"/>
          <w:sz w:val="28"/>
          <w:szCs w:val="28"/>
        </w:rPr>
        <w:t>Кристаллографические параметр</w:t>
      </w:r>
      <w:r w:rsidR="00864FE4">
        <w:rPr>
          <w:rFonts w:ascii="Times New Roman" w:hAnsi="Times New Roman" w:cs="Times New Roman"/>
          <w:sz w:val="28"/>
          <w:szCs w:val="28"/>
        </w:rPr>
        <w:t xml:space="preserve">ы </w:t>
      </w:r>
      <w:r w:rsidR="00346197" w:rsidRPr="00DB4117">
        <w:rPr>
          <w:rFonts w:ascii="Times New Roman" w:hAnsi="Times New Roman" w:cs="Times New Roman"/>
          <w:sz w:val="28"/>
          <w:szCs w:val="28"/>
        </w:rPr>
        <w:t>нанокристаллов</w:t>
      </w:r>
      <w:r w:rsidR="00864FE4">
        <w:rPr>
          <w:rFonts w:ascii="Times New Roman" w:hAnsi="Times New Roman" w:cs="Times New Roman"/>
          <w:sz w:val="28"/>
          <w:szCs w:val="28"/>
        </w:rPr>
        <w:t xml:space="preserve"> после отжига</w:t>
      </w:r>
    </w:p>
    <w:tbl>
      <w:tblPr>
        <w:tblStyle w:val="a7"/>
        <w:tblW w:w="4856" w:type="pct"/>
        <w:jc w:val="center"/>
        <w:tblLook w:val="04A0" w:firstRow="1" w:lastRow="0" w:firstColumn="1" w:lastColumn="0" w:noHBand="0" w:noVBand="1"/>
      </w:tblPr>
      <w:tblGrid>
        <w:gridCol w:w="1432"/>
        <w:gridCol w:w="2475"/>
        <w:gridCol w:w="1145"/>
        <w:gridCol w:w="876"/>
        <w:gridCol w:w="1276"/>
        <w:gridCol w:w="756"/>
        <w:gridCol w:w="636"/>
        <w:gridCol w:w="756"/>
      </w:tblGrid>
      <w:tr w:rsidR="00864FE4" w:rsidRPr="00E35143" w:rsidTr="00A84EB4">
        <w:trPr>
          <w:cantSplit/>
          <w:trHeight w:val="2158"/>
          <w:jc w:val="center"/>
        </w:trPr>
        <w:tc>
          <w:tcPr>
            <w:tcW w:w="766"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Образец</w:t>
            </w:r>
          </w:p>
        </w:tc>
        <w:tc>
          <w:tcPr>
            <w:tcW w:w="1324"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Фаза</w:t>
            </w:r>
          </w:p>
        </w:tc>
        <w:tc>
          <w:tcPr>
            <w:tcW w:w="612"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Пространственная группа</w:t>
            </w:r>
          </w:p>
        </w:tc>
        <w:tc>
          <w:tcPr>
            <w:tcW w:w="468"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2θº</w:t>
            </w:r>
          </w:p>
        </w:tc>
        <w:tc>
          <w:tcPr>
            <w:tcW w:w="682"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Параметры ячейки, Å</w:t>
            </w:r>
          </w:p>
        </w:tc>
        <w:tc>
          <w:tcPr>
            <w:tcW w:w="404"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Средний размер кристаллитов, нм</w:t>
            </w:r>
          </w:p>
        </w:tc>
        <w:tc>
          <w:tcPr>
            <w:tcW w:w="340"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Содержание фазы, %</w:t>
            </w:r>
          </w:p>
        </w:tc>
        <w:tc>
          <w:tcPr>
            <w:tcW w:w="404" w:type="pct"/>
            <w:textDirection w:val="btLr"/>
            <w:vAlign w:val="center"/>
          </w:tcPr>
          <w:p w:rsidR="00864FE4" w:rsidRPr="00E35143" w:rsidRDefault="00864FE4" w:rsidP="00F03EE6">
            <w:pPr>
              <w:ind w:left="113" w:right="113"/>
              <w:jc w:val="center"/>
              <w:rPr>
                <w:rFonts w:ascii="Times New Roman" w:eastAsia="Times New Roman" w:hAnsi="Times New Roman" w:cs="Times New Roman"/>
                <w:bCs/>
                <w:sz w:val="24"/>
                <w:szCs w:val="24"/>
              </w:rPr>
            </w:pPr>
            <w:r w:rsidRPr="00E35143">
              <w:rPr>
                <w:rFonts w:ascii="Times New Roman" w:eastAsia="Times New Roman" w:hAnsi="Times New Roman" w:cs="Times New Roman"/>
                <w:bCs/>
                <w:sz w:val="24"/>
                <w:szCs w:val="24"/>
              </w:rPr>
              <w:t>Объем, Å</w:t>
            </w:r>
            <w:r w:rsidRPr="00E35143">
              <w:rPr>
                <w:rFonts w:ascii="Times New Roman" w:eastAsia="Times New Roman" w:hAnsi="Times New Roman" w:cs="Times New Roman"/>
                <w:bCs/>
                <w:sz w:val="24"/>
                <w:szCs w:val="24"/>
                <w:vertAlign w:val="superscript"/>
              </w:rPr>
              <w:t>3</w:t>
            </w:r>
          </w:p>
        </w:tc>
      </w:tr>
      <w:tr w:rsidR="00A27CCB" w:rsidRPr="00E35143" w:rsidTr="00A84EB4">
        <w:trPr>
          <w:trHeight w:val="601"/>
          <w:jc w:val="center"/>
        </w:trPr>
        <w:tc>
          <w:tcPr>
            <w:tcW w:w="766" w:type="pct"/>
            <w:vAlign w:val="center"/>
          </w:tcPr>
          <w:p w:rsidR="00A27CCB" w:rsidRPr="00E35143" w:rsidRDefault="007C6BA0" w:rsidP="007C6BA0">
            <w:pPr>
              <w:jc w:val="center"/>
              <w:rPr>
                <w:rFonts w:ascii="Times New Roman" w:eastAsia="Times New Roman" w:hAnsi="Times New Roman" w:cs="Times New Roman"/>
                <w:sz w:val="24"/>
                <w:szCs w:val="24"/>
              </w:rPr>
            </w:pPr>
            <w:r w:rsidRPr="00E35143">
              <w:rPr>
                <w:rFonts w:ascii="Times New Roman" w:eastAsia="Times New Roman" w:hAnsi="Times New Roman" w:cs="Times New Roman"/>
                <w:bCs/>
                <w:sz w:val="24"/>
                <w:szCs w:val="24"/>
              </w:rPr>
              <w:t xml:space="preserve">До отжига </w:t>
            </w:r>
          </w:p>
        </w:tc>
        <w:tc>
          <w:tcPr>
            <w:tcW w:w="1324" w:type="pct"/>
            <w:vAlign w:val="center"/>
          </w:tcPr>
          <w:p w:rsidR="007C6BA0" w:rsidRPr="00E35143" w:rsidRDefault="007C6BA0" w:rsidP="007C6BA0">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x: ZnSeO</w:t>
            </w:r>
            <w:r w:rsidRPr="00E35143">
              <w:rPr>
                <w:rFonts w:ascii="Times New Roman" w:eastAsia="Times New Roman" w:hAnsi="Times New Roman" w:cs="Times New Roman"/>
                <w:sz w:val="24"/>
                <w:szCs w:val="24"/>
                <w:vertAlign w:val="subscript"/>
              </w:rPr>
              <w:t>3</w:t>
            </w:r>
            <w:r w:rsidRPr="00E35143">
              <w:rPr>
                <w:rFonts w:ascii="Times New Roman" w:eastAsia="Times New Roman" w:hAnsi="Times New Roman" w:cs="Times New Roman"/>
                <w:sz w:val="24"/>
                <w:szCs w:val="24"/>
              </w:rPr>
              <w:t xml:space="preserve"> </w:t>
            </w:r>
          </w:p>
          <w:p w:rsidR="007C6BA0" w:rsidRPr="00E35143" w:rsidRDefault="007C6BA0" w:rsidP="007C6BA0">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(JCPDS-78-0446)</w:t>
            </w:r>
          </w:p>
          <w:p w:rsidR="009F7B79" w:rsidRPr="00E35143" w:rsidRDefault="007C6BA0" w:rsidP="009F7B79">
            <w:pPr>
              <w:jc w:val="center"/>
              <w:rPr>
                <w:rFonts w:ascii="Times New Roman" w:eastAsia="Times New Roman" w:hAnsi="Times New Roman" w:cs="Times New Roman"/>
                <w:sz w:val="24"/>
                <w:szCs w:val="24"/>
                <w:lang w:val="en-US"/>
              </w:rPr>
            </w:pPr>
            <w:r w:rsidRPr="00E35143">
              <w:rPr>
                <w:rFonts w:ascii="Times New Roman" w:eastAsia="Times New Roman" w:hAnsi="Times New Roman" w:cs="Times New Roman"/>
                <w:sz w:val="24"/>
                <w:szCs w:val="24"/>
              </w:rPr>
              <w:t>Орторомбическая</w:t>
            </w:r>
          </w:p>
        </w:tc>
        <w:tc>
          <w:tcPr>
            <w:tcW w:w="612" w:type="pct"/>
            <w:vAlign w:val="center"/>
          </w:tcPr>
          <w:p w:rsidR="00A27CCB" w:rsidRPr="00E35143" w:rsidRDefault="007C6BA0" w:rsidP="007C6BA0">
            <w:pPr>
              <w:jc w:val="center"/>
              <w:rPr>
                <w:rFonts w:ascii="Times New Roman" w:eastAsia="Times New Roman" w:hAnsi="Times New Roman" w:cs="Times New Roman"/>
                <w:i/>
                <w:sz w:val="24"/>
                <w:szCs w:val="24"/>
              </w:rPr>
            </w:pPr>
            <w:r w:rsidRPr="00E35143">
              <w:rPr>
                <w:rFonts w:ascii="Times New Roman" w:eastAsia="Times New Roman" w:hAnsi="Times New Roman" w:cs="Times New Roman"/>
                <w:i/>
                <w:sz w:val="24"/>
                <w:szCs w:val="24"/>
                <w:lang w:val="en-US"/>
              </w:rPr>
              <w:t xml:space="preserve">Pnma </w:t>
            </w:r>
            <w:r w:rsidRPr="00E35143">
              <w:rPr>
                <w:rFonts w:ascii="Times New Roman" w:eastAsia="Times New Roman" w:hAnsi="Times New Roman" w:cs="Times New Roman"/>
                <w:sz w:val="24"/>
                <w:szCs w:val="24"/>
                <w:lang w:val="en-US"/>
              </w:rPr>
              <w:t>(62)</w:t>
            </w:r>
          </w:p>
        </w:tc>
        <w:tc>
          <w:tcPr>
            <w:tcW w:w="468" w:type="pct"/>
            <w:vAlign w:val="center"/>
          </w:tcPr>
          <w:p w:rsidR="007C6BA0"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lang w:val="en-US"/>
              </w:rPr>
              <w:t>,</w:t>
            </w:r>
            <w:r w:rsidR="007C6BA0" w:rsidRPr="00E35143">
              <w:rPr>
                <w:rFonts w:ascii="Times New Roman" w:eastAsia="Times New Roman" w:hAnsi="Times New Roman" w:cs="Times New Roman"/>
                <w:sz w:val="24"/>
                <w:szCs w:val="24"/>
              </w:rPr>
              <w:t>002</w:t>
            </w:r>
          </w:p>
          <w:p w:rsidR="007C6BA0"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r>
              <w:rPr>
                <w:rFonts w:ascii="Times New Roman" w:eastAsia="Times New Roman" w:hAnsi="Times New Roman" w:cs="Times New Roman"/>
                <w:sz w:val="24"/>
                <w:szCs w:val="24"/>
                <w:lang w:val="en-US"/>
              </w:rPr>
              <w:t>,</w:t>
            </w:r>
            <w:r w:rsidR="007C6BA0" w:rsidRPr="00E35143">
              <w:rPr>
                <w:rFonts w:ascii="Times New Roman" w:eastAsia="Times New Roman" w:hAnsi="Times New Roman" w:cs="Times New Roman"/>
                <w:sz w:val="24"/>
                <w:szCs w:val="24"/>
              </w:rPr>
              <w:t>76</w:t>
            </w:r>
          </w:p>
          <w:p w:rsidR="007C6BA0"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Pr>
                <w:rFonts w:ascii="Times New Roman" w:eastAsia="Times New Roman" w:hAnsi="Times New Roman" w:cs="Times New Roman"/>
                <w:sz w:val="24"/>
                <w:szCs w:val="24"/>
                <w:lang w:val="en-US"/>
              </w:rPr>
              <w:t>,</w:t>
            </w:r>
            <w:r w:rsidR="007C6BA0" w:rsidRPr="00E35143">
              <w:rPr>
                <w:rFonts w:ascii="Times New Roman" w:eastAsia="Times New Roman" w:hAnsi="Times New Roman" w:cs="Times New Roman"/>
                <w:sz w:val="24"/>
                <w:szCs w:val="24"/>
              </w:rPr>
              <w:t>53</w:t>
            </w:r>
          </w:p>
          <w:p w:rsidR="007C6BA0" w:rsidRPr="00E35143" w:rsidRDefault="007C6BA0" w:rsidP="007C6BA0">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5</w:t>
            </w:r>
            <w:r w:rsidR="005F5611">
              <w:rPr>
                <w:rFonts w:ascii="Times New Roman" w:eastAsia="Times New Roman" w:hAnsi="Times New Roman" w:cs="Times New Roman"/>
                <w:sz w:val="24"/>
                <w:szCs w:val="24"/>
              </w:rPr>
              <w:t>6</w:t>
            </w:r>
            <w:r w:rsidR="005F5611">
              <w:rPr>
                <w:rFonts w:ascii="Times New Roman" w:eastAsia="Times New Roman" w:hAnsi="Times New Roman" w:cs="Times New Roman"/>
                <w:sz w:val="24"/>
                <w:szCs w:val="24"/>
                <w:lang w:val="en-US"/>
              </w:rPr>
              <w:t>,</w:t>
            </w:r>
            <w:r w:rsidRPr="00E35143">
              <w:rPr>
                <w:rFonts w:ascii="Times New Roman" w:eastAsia="Times New Roman" w:hAnsi="Times New Roman" w:cs="Times New Roman"/>
                <w:sz w:val="24"/>
                <w:szCs w:val="24"/>
              </w:rPr>
              <w:t>41</w:t>
            </w:r>
          </w:p>
          <w:p w:rsidR="00A27CCB"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Pr>
                <w:rFonts w:ascii="Times New Roman" w:eastAsia="Times New Roman" w:hAnsi="Times New Roman" w:cs="Times New Roman"/>
                <w:sz w:val="24"/>
                <w:szCs w:val="24"/>
                <w:lang w:val="en-US"/>
              </w:rPr>
              <w:t>,</w:t>
            </w:r>
            <w:r w:rsidR="007C6BA0" w:rsidRPr="00E35143">
              <w:rPr>
                <w:rFonts w:ascii="Times New Roman" w:eastAsia="Times New Roman" w:hAnsi="Times New Roman" w:cs="Times New Roman"/>
                <w:sz w:val="24"/>
                <w:szCs w:val="24"/>
              </w:rPr>
              <w:t xml:space="preserve">656 </w:t>
            </w:r>
          </w:p>
        </w:tc>
        <w:tc>
          <w:tcPr>
            <w:tcW w:w="682" w:type="pct"/>
            <w:vAlign w:val="center"/>
          </w:tcPr>
          <w:p w:rsidR="007C6BA0"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a = 5,</w:t>
            </w:r>
            <w:r w:rsidR="007C6BA0" w:rsidRPr="00E35143">
              <w:rPr>
                <w:rFonts w:ascii="Times New Roman" w:eastAsia="Times New Roman" w:hAnsi="Times New Roman" w:cs="Times New Roman"/>
                <w:sz w:val="24"/>
                <w:szCs w:val="24"/>
                <w:lang w:val="en-US"/>
              </w:rPr>
              <w:t xml:space="preserve">94 </w:t>
            </w:r>
          </w:p>
          <w:p w:rsidR="007C6BA0"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b = 7,</w:t>
            </w:r>
            <w:r w:rsidR="007C6BA0" w:rsidRPr="00E35143">
              <w:rPr>
                <w:rFonts w:ascii="Times New Roman" w:eastAsia="Times New Roman" w:hAnsi="Times New Roman" w:cs="Times New Roman"/>
                <w:sz w:val="24"/>
                <w:szCs w:val="24"/>
                <w:lang w:val="en-US"/>
              </w:rPr>
              <w:t>61</w:t>
            </w:r>
          </w:p>
          <w:p w:rsidR="00A27CCB"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c = 5,</w:t>
            </w:r>
            <w:r w:rsidR="007C6BA0" w:rsidRPr="00E35143">
              <w:rPr>
                <w:rFonts w:ascii="Times New Roman" w:eastAsia="Times New Roman" w:hAnsi="Times New Roman" w:cs="Times New Roman"/>
                <w:sz w:val="24"/>
                <w:szCs w:val="24"/>
                <w:lang w:val="en-US"/>
              </w:rPr>
              <w:t>10</w:t>
            </w:r>
          </w:p>
        </w:tc>
        <w:tc>
          <w:tcPr>
            <w:tcW w:w="404" w:type="pct"/>
            <w:vAlign w:val="center"/>
          </w:tcPr>
          <w:p w:rsidR="00A27CCB"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21,</w:t>
            </w:r>
            <w:r w:rsidR="007C6BA0" w:rsidRPr="00E35143">
              <w:rPr>
                <w:rFonts w:ascii="Times New Roman" w:eastAsia="Times New Roman" w:hAnsi="Times New Roman" w:cs="Times New Roman"/>
                <w:sz w:val="24"/>
                <w:szCs w:val="24"/>
                <w:lang w:val="en-US"/>
              </w:rPr>
              <w:t>17</w:t>
            </w:r>
            <w:r w:rsidR="007C6BA0" w:rsidRPr="00E35143">
              <w:rPr>
                <w:rFonts w:ascii="Times New Roman" w:eastAsia="Times New Roman" w:hAnsi="Times New Roman" w:cs="Times New Roman"/>
                <w:sz w:val="24"/>
                <w:szCs w:val="24"/>
              </w:rPr>
              <w:t xml:space="preserve"> </w:t>
            </w:r>
          </w:p>
        </w:tc>
        <w:tc>
          <w:tcPr>
            <w:tcW w:w="340" w:type="pct"/>
            <w:vAlign w:val="center"/>
          </w:tcPr>
          <w:p w:rsidR="00A27CCB" w:rsidRPr="00E35143" w:rsidRDefault="007C6BA0" w:rsidP="007C6BA0">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100</w:t>
            </w:r>
          </w:p>
        </w:tc>
        <w:tc>
          <w:tcPr>
            <w:tcW w:w="404" w:type="pct"/>
            <w:vAlign w:val="center"/>
          </w:tcPr>
          <w:p w:rsidR="00A27CCB" w:rsidRPr="00E35143" w:rsidRDefault="005F5611" w:rsidP="007C6BA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231,</w:t>
            </w:r>
            <w:r w:rsidR="007C6BA0" w:rsidRPr="00E35143">
              <w:rPr>
                <w:rFonts w:ascii="Times New Roman" w:eastAsia="Times New Roman" w:hAnsi="Times New Roman" w:cs="Times New Roman"/>
                <w:sz w:val="24"/>
                <w:szCs w:val="24"/>
                <w:lang w:val="en-US"/>
              </w:rPr>
              <w:t>4</w:t>
            </w:r>
            <w:r w:rsidR="007C6BA0" w:rsidRPr="00E35143">
              <w:rPr>
                <w:rFonts w:ascii="Times New Roman" w:eastAsia="Times New Roman" w:hAnsi="Times New Roman" w:cs="Times New Roman"/>
                <w:sz w:val="24"/>
                <w:szCs w:val="24"/>
              </w:rPr>
              <w:t xml:space="preserve"> </w:t>
            </w:r>
          </w:p>
        </w:tc>
      </w:tr>
      <w:tr w:rsidR="00864FE4" w:rsidRPr="00E35143" w:rsidTr="00A84EB4">
        <w:trPr>
          <w:trHeight w:val="601"/>
          <w:jc w:val="center"/>
        </w:trPr>
        <w:tc>
          <w:tcPr>
            <w:tcW w:w="766" w:type="pct"/>
            <w:vMerge w:val="restart"/>
            <w:vAlign w:val="center"/>
          </w:tcPr>
          <w:p w:rsidR="00864FE4" w:rsidRPr="00E35143" w:rsidRDefault="00A701B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После отжига при 800</w:t>
            </w:r>
            <w:r w:rsidR="00FA57A8">
              <w:rPr>
                <w:rFonts w:ascii="Times New Roman" w:eastAsia="Times New Roman" w:hAnsi="Times New Roman" w:cs="Times New Roman"/>
                <w:sz w:val="24"/>
                <w:szCs w:val="24"/>
              </w:rPr>
              <w:t xml:space="preserve"> </w:t>
            </w:r>
            <w:r w:rsidR="00864FE4" w:rsidRPr="00E35143">
              <w:rPr>
                <w:rFonts w:ascii="Times New Roman" w:eastAsia="Times New Roman" w:hAnsi="Times New Roman" w:cs="Times New Roman"/>
                <w:sz w:val="24"/>
                <w:szCs w:val="24"/>
              </w:rPr>
              <w:t>°C</w:t>
            </w:r>
          </w:p>
        </w:tc>
        <w:tc>
          <w:tcPr>
            <w:tcW w:w="1324"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y: ZnSe (PDF-01-077-8903), Тетрагональная</w:t>
            </w:r>
          </w:p>
        </w:tc>
        <w:tc>
          <w:tcPr>
            <w:tcW w:w="612"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i/>
                <w:sz w:val="24"/>
                <w:szCs w:val="24"/>
              </w:rPr>
              <w:t>P</w:t>
            </w:r>
            <w:r w:rsidRPr="00E35143">
              <w:rPr>
                <w:rFonts w:ascii="Times New Roman" w:eastAsia="Times New Roman" w:hAnsi="Times New Roman" w:cs="Times New Roman"/>
                <w:sz w:val="24"/>
                <w:szCs w:val="24"/>
              </w:rPr>
              <w:t>4/</w:t>
            </w:r>
            <w:r w:rsidRPr="00E35143">
              <w:rPr>
                <w:rFonts w:ascii="Times New Roman" w:eastAsia="Times New Roman" w:hAnsi="Times New Roman" w:cs="Times New Roman"/>
                <w:i/>
                <w:sz w:val="24"/>
                <w:szCs w:val="24"/>
              </w:rPr>
              <w:t xml:space="preserve">nmm </w:t>
            </w:r>
            <w:r w:rsidRPr="00E35143">
              <w:rPr>
                <w:rFonts w:ascii="Times New Roman" w:eastAsia="Times New Roman" w:hAnsi="Times New Roman" w:cs="Times New Roman"/>
                <w:sz w:val="24"/>
                <w:szCs w:val="24"/>
              </w:rPr>
              <w:t>(129)</w:t>
            </w:r>
          </w:p>
        </w:tc>
        <w:tc>
          <w:tcPr>
            <w:tcW w:w="468"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0</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2</w:t>
            </w:r>
          </w:p>
        </w:tc>
        <w:tc>
          <w:tcPr>
            <w:tcW w:w="682"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a=3</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97 c=5</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23</w:t>
            </w:r>
          </w:p>
        </w:tc>
        <w:tc>
          <w:tcPr>
            <w:tcW w:w="404" w:type="pct"/>
            <w:vMerge w:val="restar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7</w:t>
            </w:r>
          </w:p>
        </w:tc>
        <w:tc>
          <w:tcPr>
            <w:tcW w:w="340"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5</w:t>
            </w:r>
          </w:p>
        </w:tc>
        <w:tc>
          <w:tcPr>
            <w:tcW w:w="404" w:type="pct"/>
            <w:vMerge w:val="restar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9</w:t>
            </w:r>
          </w:p>
        </w:tc>
      </w:tr>
      <w:tr w:rsidR="00864FE4" w:rsidRPr="00E35143" w:rsidTr="00A84EB4">
        <w:trPr>
          <w:trHeight w:val="799"/>
          <w:jc w:val="center"/>
        </w:trPr>
        <w:tc>
          <w:tcPr>
            <w:tcW w:w="766" w:type="pct"/>
            <w:vMerge/>
            <w:vAlign w:val="center"/>
          </w:tcPr>
          <w:p w:rsidR="00864FE4" w:rsidRPr="00E35143" w:rsidRDefault="00864FE4" w:rsidP="0036261B">
            <w:pPr>
              <w:jc w:val="center"/>
              <w:rPr>
                <w:rFonts w:ascii="Times New Roman" w:eastAsia="Times New Roman" w:hAnsi="Times New Roman" w:cs="Times New Roman"/>
                <w:sz w:val="24"/>
                <w:szCs w:val="24"/>
              </w:rPr>
            </w:pPr>
          </w:p>
        </w:tc>
        <w:tc>
          <w:tcPr>
            <w:tcW w:w="1324"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x: ZnSeO</w:t>
            </w:r>
            <w:r w:rsidRPr="00E35143">
              <w:rPr>
                <w:rFonts w:ascii="Times New Roman" w:eastAsia="Times New Roman" w:hAnsi="Times New Roman" w:cs="Times New Roman"/>
                <w:sz w:val="24"/>
                <w:szCs w:val="24"/>
                <w:vertAlign w:val="subscript"/>
              </w:rPr>
              <w:t>3</w:t>
            </w:r>
          </w:p>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(JCPDS-78-0446)</w:t>
            </w:r>
          </w:p>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Орторомбическая</w:t>
            </w:r>
          </w:p>
        </w:tc>
        <w:tc>
          <w:tcPr>
            <w:tcW w:w="612"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i/>
                <w:sz w:val="24"/>
                <w:szCs w:val="24"/>
              </w:rPr>
              <w:t xml:space="preserve">Pnma </w:t>
            </w:r>
            <w:r w:rsidRPr="00E35143">
              <w:rPr>
                <w:rFonts w:ascii="Times New Roman" w:eastAsia="Times New Roman" w:hAnsi="Times New Roman" w:cs="Times New Roman"/>
                <w:sz w:val="24"/>
                <w:szCs w:val="24"/>
              </w:rPr>
              <w:t>(62)</w:t>
            </w:r>
          </w:p>
        </w:tc>
        <w:tc>
          <w:tcPr>
            <w:tcW w:w="468"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002</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76</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53</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41</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656</w:t>
            </w:r>
          </w:p>
        </w:tc>
        <w:tc>
          <w:tcPr>
            <w:tcW w:w="682"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a=5</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94 b=7</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61 c=5</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10</w:t>
            </w:r>
          </w:p>
        </w:tc>
        <w:tc>
          <w:tcPr>
            <w:tcW w:w="404" w:type="pct"/>
            <w:vMerge/>
            <w:vAlign w:val="center"/>
          </w:tcPr>
          <w:p w:rsidR="00864FE4" w:rsidRPr="00E35143" w:rsidRDefault="00864FE4" w:rsidP="0036261B">
            <w:pPr>
              <w:jc w:val="center"/>
              <w:rPr>
                <w:rFonts w:ascii="Times New Roman" w:eastAsia="Times New Roman" w:hAnsi="Times New Roman" w:cs="Times New Roman"/>
                <w:sz w:val="24"/>
                <w:szCs w:val="24"/>
              </w:rPr>
            </w:pPr>
          </w:p>
        </w:tc>
        <w:tc>
          <w:tcPr>
            <w:tcW w:w="340"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5</w:t>
            </w:r>
          </w:p>
        </w:tc>
        <w:tc>
          <w:tcPr>
            <w:tcW w:w="404" w:type="pct"/>
            <w:vMerge/>
            <w:vAlign w:val="center"/>
          </w:tcPr>
          <w:p w:rsidR="00864FE4" w:rsidRPr="00E35143" w:rsidRDefault="00864FE4" w:rsidP="0036261B">
            <w:pPr>
              <w:jc w:val="center"/>
              <w:rPr>
                <w:rFonts w:ascii="Times New Roman" w:eastAsia="Times New Roman" w:hAnsi="Times New Roman" w:cs="Times New Roman"/>
                <w:sz w:val="24"/>
                <w:szCs w:val="24"/>
              </w:rPr>
            </w:pPr>
          </w:p>
        </w:tc>
      </w:tr>
      <w:tr w:rsidR="00864FE4" w:rsidRPr="00E35143" w:rsidTr="00A84EB4">
        <w:trPr>
          <w:trHeight w:val="625"/>
          <w:jc w:val="center"/>
        </w:trPr>
        <w:tc>
          <w:tcPr>
            <w:tcW w:w="766" w:type="pct"/>
            <w:vMerge w:val="restart"/>
            <w:vAlign w:val="center"/>
          </w:tcPr>
          <w:p w:rsidR="00864FE4" w:rsidRPr="00E35143" w:rsidRDefault="00A701B4" w:rsidP="0036261B">
            <w:pPr>
              <w:ind w:left="-69" w:right="-64" w:firstLine="42"/>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После от жига при 1000</w:t>
            </w:r>
            <w:r w:rsidR="00FA57A8">
              <w:rPr>
                <w:rFonts w:ascii="Times New Roman" w:eastAsia="Times New Roman" w:hAnsi="Times New Roman" w:cs="Times New Roman"/>
                <w:sz w:val="24"/>
                <w:szCs w:val="24"/>
              </w:rPr>
              <w:t xml:space="preserve"> </w:t>
            </w:r>
            <w:r w:rsidR="00864FE4" w:rsidRPr="00E35143">
              <w:rPr>
                <w:rFonts w:ascii="Times New Roman" w:eastAsia="Times New Roman" w:hAnsi="Times New Roman" w:cs="Times New Roman"/>
                <w:sz w:val="24"/>
                <w:szCs w:val="24"/>
              </w:rPr>
              <w:t>°C</w:t>
            </w:r>
          </w:p>
        </w:tc>
        <w:tc>
          <w:tcPr>
            <w:tcW w:w="1324" w:type="pct"/>
            <w:vAlign w:val="center"/>
          </w:tcPr>
          <w:p w:rsidR="00D12DDD"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 xml:space="preserve">z: ZnO </w:t>
            </w:r>
          </w:p>
          <w:p w:rsidR="00D12DDD"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 xml:space="preserve">(PDF-01-070-8070), </w:t>
            </w:r>
          </w:p>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Гексагональная</w:t>
            </w:r>
          </w:p>
        </w:tc>
        <w:tc>
          <w:tcPr>
            <w:tcW w:w="612"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i/>
                <w:sz w:val="24"/>
                <w:szCs w:val="24"/>
              </w:rPr>
              <w:t xml:space="preserve">P63mc </w:t>
            </w:r>
            <w:r w:rsidRPr="00E35143">
              <w:rPr>
                <w:rFonts w:ascii="Times New Roman" w:eastAsia="Times New Roman" w:hAnsi="Times New Roman" w:cs="Times New Roman"/>
                <w:sz w:val="24"/>
                <w:szCs w:val="24"/>
              </w:rPr>
              <w:t>(186)</w:t>
            </w:r>
          </w:p>
        </w:tc>
        <w:tc>
          <w:tcPr>
            <w:tcW w:w="468"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9</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8</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3</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5</w:t>
            </w:r>
          </w:p>
        </w:tc>
        <w:tc>
          <w:tcPr>
            <w:tcW w:w="682"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a=3</w:t>
            </w:r>
            <w:r>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rPr>
              <w:t>27 c=5</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23</w:t>
            </w:r>
          </w:p>
        </w:tc>
        <w:tc>
          <w:tcPr>
            <w:tcW w:w="404" w:type="pct"/>
            <w:vMerge w:val="restar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5</w:t>
            </w:r>
          </w:p>
        </w:tc>
        <w:tc>
          <w:tcPr>
            <w:tcW w:w="340"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3</w:t>
            </w:r>
          </w:p>
        </w:tc>
        <w:tc>
          <w:tcPr>
            <w:tcW w:w="404" w:type="pct"/>
            <w:vMerge w:val="restar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279</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8</w:t>
            </w:r>
          </w:p>
        </w:tc>
      </w:tr>
      <w:tr w:rsidR="00864FE4" w:rsidRPr="007D0F0D" w:rsidTr="00A84EB4">
        <w:trPr>
          <w:trHeight w:val="727"/>
          <w:jc w:val="center"/>
        </w:trPr>
        <w:tc>
          <w:tcPr>
            <w:tcW w:w="766" w:type="pct"/>
            <w:vMerge/>
            <w:vAlign w:val="center"/>
          </w:tcPr>
          <w:p w:rsidR="00864FE4" w:rsidRPr="00E35143" w:rsidRDefault="00864FE4" w:rsidP="0036261B">
            <w:pPr>
              <w:jc w:val="center"/>
              <w:rPr>
                <w:rFonts w:ascii="Times New Roman" w:eastAsia="Times New Roman" w:hAnsi="Times New Roman" w:cs="Times New Roman"/>
                <w:sz w:val="24"/>
                <w:szCs w:val="24"/>
              </w:rPr>
            </w:pPr>
          </w:p>
        </w:tc>
        <w:tc>
          <w:tcPr>
            <w:tcW w:w="1324" w:type="pct"/>
            <w:vAlign w:val="center"/>
          </w:tcPr>
          <w:p w:rsidR="00864FE4" w:rsidRPr="00E35143" w:rsidRDefault="00864FE4" w:rsidP="0036261B">
            <w:pPr>
              <w:jc w:val="center"/>
              <w:rPr>
                <w:rFonts w:ascii="Times New Roman" w:eastAsia="Times New Roman" w:hAnsi="Times New Roman" w:cs="Times New Roman"/>
                <w:sz w:val="24"/>
                <w:szCs w:val="24"/>
                <w:vertAlign w:val="subscript"/>
              </w:rPr>
            </w:pPr>
            <w:r w:rsidRPr="00E35143">
              <w:rPr>
                <w:rFonts w:ascii="Times New Roman" w:eastAsia="Times New Roman" w:hAnsi="Times New Roman" w:cs="Times New Roman"/>
                <w:sz w:val="24"/>
                <w:szCs w:val="24"/>
              </w:rPr>
              <w:t>x: ZnSeO</w:t>
            </w:r>
            <w:r w:rsidRPr="00E35143">
              <w:rPr>
                <w:rFonts w:ascii="Times New Roman" w:eastAsia="Times New Roman" w:hAnsi="Times New Roman" w:cs="Times New Roman"/>
                <w:sz w:val="24"/>
                <w:szCs w:val="24"/>
                <w:vertAlign w:val="subscript"/>
              </w:rPr>
              <w:t>3</w:t>
            </w:r>
          </w:p>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(JCPDS-78-0446)</w:t>
            </w:r>
          </w:p>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Орторомбическая</w:t>
            </w:r>
          </w:p>
        </w:tc>
        <w:tc>
          <w:tcPr>
            <w:tcW w:w="612"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i/>
                <w:sz w:val="24"/>
                <w:szCs w:val="24"/>
              </w:rPr>
              <w:t xml:space="preserve">Pnma </w:t>
            </w:r>
            <w:r w:rsidRPr="00E35143">
              <w:rPr>
                <w:rFonts w:ascii="Times New Roman" w:eastAsia="Times New Roman" w:hAnsi="Times New Roman" w:cs="Times New Roman"/>
                <w:sz w:val="24"/>
                <w:szCs w:val="24"/>
              </w:rPr>
              <w:t>(62)</w:t>
            </w:r>
          </w:p>
        </w:tc>
        <w:tc>
          <w:tcPr>
            <w:tcW w:w="468" w:type="pct"/>
            <w:vAlign w:val="center"/>
          </w:tcPr>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002</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76</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53</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41</w:t>
            </w:r>
          </w:p>
          <w:p w:rsidR="00864FE4" w:rsidRPr="00E35143"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656</w:t>
            </w:r>
          </w:p>
        </w:tc>
        <w:tc>
          <w:tcPr>
            <w:tcW w:w="682" w:type="pct"/>
            <w:vAlign w:val="center"/>
          </w:tcPr>
          <w:p w:rsidR="00864FE4" w:rsidRPr="00E35143" w:rsidRDefault="00864FE4" w:rsidP="0036261B">
            <w:pPr>
              <w:jc w:val="center"/>
              <w:rPr>
                <w:rFonts w:ascii="Times New Roman" w:eastAsia="Times New Roman" w:hAnsi="Times New Roman" w:cs="Times New Roman"/>
                <w:sz w:val="24"/>
                <w:szCs w:val="24"/>
              </w:rPr>
            </w:pPr>
            <w:r w:rsidRPr="00E35143">
              <w:rPr>
                <w:rFonts w:ascii="Times New Roman" w:eastAsia="Times New Roman" w:hAnsi="Times New Roman" w:cs="Times New Roman"/>
                <w:sz w:val="24"/>
                <w:szCs w:val="24"/>
              </w:rPr>
              <w:t>a=5</w:t>
            </w:r>
            <w:r w:rsidR="005F5611">
              <w:rPr>
                <w:rFonts w:ascii="Times New Roman" w:eastAsia="Times New Roman" w:hAnsi="Times New Roman" w:cs="Times New Roman"/>
                <w:sz w:val="24"/>
                <w:szCs w:val="24"/>
                <w:lang w:val="en-US"/>
              </w:rPr>
              <w:t>,</w:t>
            </w:r>
            <w:r w:rsidR="005F5611">
              <w:rPr>
                <w:rFonts w:ascii="Times New Roman" w:eastAsia="Times New Roman" w:hAnsi="Times New Roman" w:cs="Times New Roman"/>
                <w:sz w:val="24"/>
                <w:szCs w:val="24"/>
              </w:rPr>
              <w:t>94 b=7</w:t>
            </w:r>
            <w:r w:rsidR="005F5611">
              <w:rPr>
                <w:rFonts w:ascii="Times New Roman" w:eastAsia="Times New Roman" w:hAnsi="Times New Roman" w:cs="Times New Roman"/>
                <w:sz w:val="24"/>
                <w:szCs w:val="24"/>
                <w:lang w:val="en-US"/>
              </w:rPr>
              <w:t>,</w:t>
            </w:r>
            <w:r w:rsidR="005F5611">
              <w:rPr>
                <w:rFonts w:ascii="Times New Roman" w:eastAsia="Times New Roman" w:hAnsi="Times New Roman" w:cs="Times New Roman"/>
                <w:sz w:val="24"/>
                <w:szCs w:val="24"/>
              </w:rPr>
              <w:t>61 c=5</w:t>
            </w:r>
            <w:r w:rsidR="005F5611">
              <w:rPr>
                <w:rFonts w:ascii="Times New Roman" w:eastAsia="Times New Roman" w:hAnsi="Times New Roman" w:cs="Times New Roman"/>
                <w:sz w:val="24"/>
                <w:szCs w:val="24"/>
                <w:lang w:val="en-US"/>
              </w:rPr>
              <w:t>,</w:t>
            </w:r>
            <w:r w:rsidRPr="00E35143">
              <w:rPr>
                <w:rFonts w:ascii="Times New Roman" w:eastAsia="Times New Roman" w:hAnsi="Times New Roman" w:cs="Times New Roman"/>
                <w:sz w:val="24"/>
                <w:szCs w:val="24"/>
              </w:rPr>
              <w:t>10</w:t>
            </w:r>
          </w:p>
        </w:tc>
        <w:tc>
          <w:tcPr>
            <w:tcW w:w="404" w:type="pct"/>
            <w:vMerge/>
            <w:vAlign w:val="center"/>
          </w:tcPr>
          <w:p w:rsidR="00864FE4" w:rsidRPr="00E35143" w:rsidRDefault="00864FE4" w:rsidP="0036261B">
            <w:pPr>
              <w:jc w:val="center"/>
              <w:rPr>
                <w:rFonts w:ascii="Times New Roman" w:eastAsia="Times New Roman" w:hAnsi="Times New Roman" w:cs="Times New Roman"/>
                <w:sz w:val="24"/>
                <w:szCs w:val="24"/>
              </w:rPr>
            </w:pPr>
          </w:p>
        </w:tc>
        <w:tc>
          <w:tcPr>
            <w:tcW w:w="340" w:type="pct"/>
            <w:vAlign w:val="center"/>
          </w:tcPr>
          <w:p w:rsidR="00864FE4" w:rsidRPr="004451E8" w:rsidRDefault="005F5611" w:rsidP="0036261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lang w:val="en-US"/>
              </w:rPr>
              <w:t>,</w:t>
            </w:r>
            <w:r w:rsidR="00864FE4" w:rsidRPr="00E35143">
              <w:rPr>
                <w:rFonts w:ascii="Times New Roman" w:eastAsia="Times New Roman" w:hAnsi="Times New Roman" w:cs="Times New Roman"/>
                <w:sz w:val="24"/>
                <w:szCs w:val="24"/>
              </w:rPr>
              <w:t>7</w:t>
            </w:r>
          </w:p>
        </w:tc>
        <w:tc>
          <w:tcPr>
            <w:tcW w:w="404" w:type="pct"/>
            <w:vMerge/>
            <w:vAlign w:val="center"/>
          </w:tcPr>
          <w:p w:rsidR="00864FE4" w:rsidRPr="004451E8" w:rsidRDefault="00864FE4" w:rsidP="0036261B">
            <w:pPr>
              <w:jc w:val="center"/>
              <w:rPr>
                <w:rFonts w:ascii="Times New Roman" w:eastAsia="Times New Roman" w:hAnsi="Times New Roman" w:cs="Times New Roman"/>
                <w:sz w:val="24"/>
                <w:szCs w:val="24"/>
              </w:rPr>
            </w:pPr>
          </w:p>
        </w:tc>
      </w:tr>
    </w:tbl>
    <w:p w:rsidR="00864FE4" w:rsidRPr="00417970" w:rsidRDefault="00F03EE6" w:rsidP="00864FE4">
      <w:pPr>
        <w:spacing w:after="0" w:line="240" w:lineRule="auto"/>
        <w:rPr>
          <w:rFonts w:ascii="Times New Roman" w:hAnsi="Times New Roman" w:cs="Times New Roman"/>
          <w:sz w:val="28"/>
          <w:szCs w:val="28"/>
        </w:rPr>
      </w:pPr>
      <w:r w:rsidRPr="004451E8">
        <w:rPr>
          <w:rFonts w:ascii="Times New Roman" w:hAnsi="Times New Roman" w:cs="Times New Roman"/>
          <w:sz w:val="24"/>
          <w:szCs w:val="24"/>
        </w:rPr>
        <w:t xml:space="preserve">Примечание – Составлено по источнику </w:t>
      </w:r>
      <w:r w:rsidR="00C66201" w:rsidRPr="004451E8">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4451E8">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4451E8">
        <w:rPr>
          <w:rFonts w:ascii="Times New Roman" w:hAnsi="Times New Roman" w:cs="Times New Roman"/>
          <w:sz w:val="24"/>
          <w:szCs w:val="24"/>
        </w:rPr>
        <w:fldChar w:fldCharType="end"/>
      </w:r>
    </w:p>
    <w:p w:rsidR="00F03EE6" w:rsidRDefault="00F03EE6" w:rsidP="003A1450">
      <w:pPr>
        <w:spacing w:after="0"/>
        <w:ind w:firstLine="708"/>
        <w:jc w:val="both"/>
        <w:rPr>
          <w:rFonts w:ascii="Times New Roman" w:hAnsi="Times New Roman" w:cs="Times New Roman"/>
          <w:b/>
          <w:sz w:val="28"/>
        </w:rPr>
      </w:pPr>
    </w:p>
    <w:p w:rsidR="007148C9" w:rsidRPr="007B58D8" w:rsidRDefault="003A1450" w:rsidP="003A1450">
      <w:pPr>
        <w:spacing w:after="0"/>
        <w:ind w:firstLine="708"/>
        <w:jc w:val="both"/>
        <w:rPr>
          <w:rFonts w:ascii="Times New Roman" w:hAnsi="Times New Roman" w:cs="Times New Roman"/>
          <w:b/>
          <w:i/>
          <w:sz w:val="28"/>
        </w:rPr>
      </w:pPr>
      <w:r w:rsidRPr="007B58D8">
        <w:rPr>
          <w:rFonts w:ascii="Times New Roman" w:hAnsi="Times New Roman" w:cs="Times New Roman"/>
          <w:b/>
          <w:sz w:val="28"/>
        </w:rPr>
        <w:t>3.</w:t>
      </w:r>
      <w:r w:rsidR="00213AF4">
        <w:rPr>
          <w:rFonts w:ascii="Times New Roman" w:hAnsi="Times New Roman" w:cs="Times New Roman"/>
          <w:b/>
          <w:sz w:val="28"/>
        </w:rPr>
        <w:t>2</w:t>
      </w:r>
      <w:r w:rsidRPr="007B58D8">
        <w:rPr>
          <w:rFonts w:ascii="Times New Roman" w:hAnsi="Times New Roman" w:cs="Times New Roman"/>
          <w:b/>
          <w:sz w:val="28"/>
        </w:rPr>
        <w:t xml:space="preserve"> </w:t>
      </w:r>
      <w:proofErr w:type="gramStart"/>
      <w:r w:rsidR="007148C9" w:rsidRPr="007148C9">
        <w:rPr>
          <w:rFonts w:ascii="Times New Roman" w:hAnsi="Times New Roman" w:cs="Times New Roman"/>
          <w:b/>
          <w:sz w:val="28"/>
          <w:szCs w:val="28"/>
        </w:rPr>
        <w:t>Вольт-амперные</w:t>
      </w:r>
      <w:proofErr w:type="gramEnd"/>
      <w:r w:rsidR="007148C9" w:rsidRPr="007148C9">
        <w:rPr>
          <w:rFonts w:ascii="Times New Roman" w:hAnsi="Times New Roman" w:cs="Times New Roman"/>
          <w:b/>
          <w:sz w:val="28"/>
          <w:szCs w:val="28"/>
        </w:rPr>
        <w:t xml:space="preserve"> характеристики наноструктур </w:t>
      </w:r>
      <w:r w:rsidR="007148C9" w:rsidRPr="007148C9">
        <w:rPr>
          <w:rFonts w:ascii="Times New Roman" w:hAnsi="Times New Roman" w:cs="Times New Roman"/>
          <w:b/>
          <w:sz w:val="28"/>
          <w:szCs w:val="28"/>
          <w:lang w:val="en-US"/>
        </w:rPr>
        <w:t>ZnSe</w:t>
      </w:r>
      <w:r w:rsidR="007148C9" w:rsidRPr="007148C9">
        <w:rPr>
          <w:rFonts w:ascii="Times New Roman" w:hAnsi="Times New Roman" w:cs="Times New Roman"/>
          <w:b/>
          <w:sz w:val="28"/>
          <w:szCs w:val="28"/>
        </w:rPr>
        <w:t>О</w:t>
      </w:r>
      <w:r w:rsidR="007148C9" w:rsidRPr="007148C9">
        <w:rPr>
          <w:rFonts w:ascii="Times New Roman" w:hAnsi="Times New Roman" w:cs="Times New Roman"/>
          <w:b/>
          <w:sz w:val="28"/>
          <w:szCs w:val="28"/>
          <w:vertAlign w:val="subscript"/>
        </w:rPr>
        <w:t>3</w:t>
      </w:r>
      <w:r w:rsidR="007148C9" w:rsidRPr="007148C9">
        <w:rPr>
          <w:rFonts w:ascii="Times New Roman" w:hAnsi="Times New Roman" w:cs="Times New Roman"/>
          <w:b/>
          <w:sz w:val="28"/>
          <w:szCs w:val="28"/>
        </w:rPr>
        <w:t xml:space="preserve"> </w:t>
      </w:r>
      <w:r w:rsidR="00E35143">
        <w:rPr>
          <w:rFonts w:ascii="Times New Roman" w:hAnsi="Times New Roman" w:cs="Times New Roman"/>
          <w:b/>
          <w:sz w:val="28"/>
          <w:szCs w:val="28"/>
        </w:rPr>
        <w:t>в трековых темплэйтах</w:t>
      </w:r>
      <w:r w:rsidR="007148C9" w:rsidRPr="007148C9">
        <w:rPr>
          <w:rFonts w:ascii="Times New Roman" w:hAnsi="Times New Roman" w:cs="Times New Roman"/>
          <w:b/>
          <w:sz w:val="28"/>
          <w:szCs w:val="28"/>
        </w:rPr>
        <w:t xml:space="preserve"> SiO</w:t>
      </w:r>
      <w:r w:rsidR="007148C9" w:rsidRPr="007148C9">
        <w:rPr>
          <w:rFonts w:ascii="Times New Roman" w:hAnsi="Times New Roman" w:cs="Times New Roman"/>
          <w:b/>
          <w:sz w:val="28"/>
          <w:szCs w:val="28"/>
          <w:vertAlign w:val="subscript"/>
        </w:rPr>
        <w:t>2</w:t>
      </w:r>
      <w:r w:rsidR="007148C9" w:rsidRPr="007148C9">
        <w:rPr>
          <w:rFonts w:ascii="Times New Roman" w:hAnsi="Times New Roman" w:cs="Times New Roman"/>
          <w:b/>
          <w:sz w:val="28"/>
          <w:szCs w:val="28"/>
        </w:rPr>
        <w:t>/Si</w:t>
      </w:r>
    </w:p>
    <w:p w:rsidR="003A1450" w:rsidRDefault="003A1450" w:rsidP="003A1450">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Для исследования электрических свойств нанокристаллов ZnSeO</w:t>
      </w:r>
      <w:r w:rsidRPr="007D0F0D">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полученных методом химического осаждения, </w:t>
      </w:r>
      <w:r w:rsidRPr="00A84EB4">
        <w:rPr>
          <w:rFonts w:ascii="Times New Roman" w:hAnsi="Times New Roman" w:cs="Times New Roman"/>
          <w:sz w:val="28"/>
          <w:szCs w:val="28"/>
        </w:rPr>
        <w:t xml:space="preserve">были измерены их </w:t>
      </w:r>
      <w:r w:rsidRPr="00A84EB4">
        <w:rPr>
          <w:rFonts w:ascii="Times New Roman" w:hAnsi="Times New Roman" w:cs="Times New Roman"/>
          <w:sz w:val="28"/>
          <w:szCs w:val="28"/>
          <w:lang w:val="kk-KZ"/>
        </w:rPr>
        <w:t>ВАХ</w:t>
      </w:r>
      <w:r w:rsidR="00166763" w:rsidRPr="00A84EB4">
        <w:rPr>
          <w:rFonts w:ascii="Times New Roman" w:hAnsi="Times New Roman" w:cs="Times New Roman"/>
          <w:sz w:val="28"/>
          <w:szCs w:val="28"/>
        </w:rPr>
        <w:t xml:space="preserve"> (</w:t>
      </w:r>
      <w:r w:rsidR="00A84EB4">
        <w:rPr>
          <w:rFonts w:ascii="Times New Roman" w:hAnsi="Times New Roman" w:cs="Times New Roman"/>
          <w:sz w:val="28"/>
          <w:szCs w:val="28"/>
        </w:rPr>
        <w:t>р</w:t>
      </w:r>
      <w:r w:rsidR="00E976AA" w:rsidRPr="00A84EB4">
        <w:rPr>
          <w:rFonts w:ascii="Times New Roman" w:hAnsi="Times New Roman" w:cs="Times New Roman"/>
          <w:sz w:val="28"/>
          <w:szCs w:val="28"/>
        </w:rPr>
        <w:t xml:space="preserve">исунок </w:t>
      </w:r>
      <w:r w:rsidR="009E0233" w:rsidRPr="009E0233">
        <w:rPr>
          <w:rFonts w:ascii="Times New Roman" w:hAnsi="Times New Roman" w:cs="Times New Roman"/>
          <w:sz w:val="28"/>
          <w:szCs w:val="28"/>
        </w:rPr>
        <w:t>28</w:t>
      </w:r>
      <w:r w:rsidR="00166763" w:rsidRPr="00A84EB4">
        <w:rPr>
          <w:rFonts w:ascii="Times New Roman" w:hAnsi="Times New Roman" w:cs="Times New Roman"/>
          <w:sz w:val="28"/>
          <w:szCs w:val="28"/>
        </w:rPr>
        <w:t>)</w:t>
      </w:r>
      <w:r w:rsidRPr="00A84EB4">
        <w:rPr>
          <w:rFonts w:ascii="Times New Roman" w:hAnsi="Times New Roman" w:cs="Times New Roman"/>
          <w:sz w:val="28"/>
          <w:szCs w:val="28"/>
        </w:rPr>
        <w:t>. Схема установки для измерения вольтамперной характеристики состояла в следующем: образец с осажденными нанокристаллами помещался между двумя</w:t>
      </w:r>
      <w:r w:rsidRPr="007D0F0D">
        <w:rPr>
          <w:rFonts w:ascii="Times New Roman" w:hAnsi="Times New Roman" w:cs="Times New Roman"/>
          <w:sz w:val="28"/>
          <w:szCs w:val="28"/>
        </w:rPr>
        <w:t xml:space="preserve"> металлическими пластинами, перекрывающими только часть образца с наноканалами</w:t>
      </w:r>
      <w:r w:rsidR="00E976AA">
        <w:rPr>
          <w:rFonts w:ascii="Times New Roman" w:hAnsi="Times New Roman" w:cs="Times New Roman"/>
          <w:sz w:val="28"/>
          <w:szCs w:val="28"/>
        </w:rPr>
        <w:t>, размер этой части составлял 0,</w:t>
      </w:r>
      <w:r w:rsidRPr="007D0F0D">
        <w:rPr>
          <w:rFonts w:ascii="Times New Roman" w:hAnsi="Times New Roman" w:cs="Times New Roman"/>
          <w:sz w:val="28"/>
          <w:szCs w:val="28"/>
        </w:rPr>
        <w:t>3 см</w:t>
      </w:r>
      <w:r w:rsidRPr="007D0F0D">
        <w:rPr>
          <w:rFonts w:ascii="Times New Roman" w:hAnsi="Times New Roman" w:cs="Times New Roman"/>
          <w:sz w:val="28"/>
          <w:szCs w:val="28"/>
          <w:vertAlign w:val="superscript"/>
        </w:rPr>
        <w:t>2</w:t>
      </w:r>
      <w:r w:rsidRPr="007D0F0D">
        <w:rPr>
          <w:rFonts w:ascii="Times New Roman" w:hAnsi="Times New Roman" w:cs="Times New Roman"/>
          <w:sz w:val="28"/>
          <w:szCs w:val="28"/>
        </w:rPr>
        <w:t xml:space="preserve">. Затем пластины были подключены к источнику тока </w:t>
      </w:r>
      <w:r w:rsidRPr="00A84EB4">
        <w:rPr>
          <w:rFonts w:ascii="Times New Roman" w:hAnsi="Times New Roman" w:cs="Times New Roman"/>
          <w:sz w:val="28"/>
          <w:szCs w:val="28"/>
        </w:rPr>
        <w:t>через последовательное соединение с</w:t>
      </w:r>
      <w:r w:rsidRPr="007D0F0D">
        <w:rPr>
          <w:rFonts w:ascii="Times New Roman" w:hAnsi="Times New Roman" w:cs="Times New Roman"/>
          <w:sz w:val="28"/>
          <w:szCs w:val="28"/>
        </w:rPr>
        <w:t xml:space="preserve"> мультиметром.</w:t>
      </w:r>
    </w:p>
    <w:p w:rsidR="008A38BF" w:rsidRDefault="008A38BF" w:rsidP="003A1450">
      <w:pPr>
        <w:spacing w:after="0" w:line="240" w:lineRule="auto"/>
        <w:ind w:firstLine="708"/>
        <w:jc w:val="both"/>
        <w:rPr>
          <w:rFonts w:ascii="Times New Roman" w:hAnsi="Times New Roman" w:cs="Times New Roman"/>
          <w:sz w:val="28"/>
          <w:szCs w:val="28"/>
        </w:rPr>
      </w:pPr>
    </w:p>
    <w:p w:rsidR="003A1450" w:rsidRPr="007D0F0D" w:rsidRDefault="00843DAD" w:rsidP="003A145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127446" cy="3348000"/>
            <wp:effectExtent l="19050" t="0" r="6404" b="0"/>
            <wp:docPr id="747423726" name="Рисунок 747423725" descr="VAC ZnSeO3 with annea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 ZnSeO3 with annealing.jpg"/>
                    <pic:cNvPicPr/>
                  </pic:nvPicPr>
                  <pic:blipFill>
                    <a:blip r:embed="rId51" cstate="print"/>
                    <a:srcRect b="4482"/>
                    <a:stretch>
                      <a:fillRect/>
                    </a:stretch>
                  </pic:blipFill>
                  <pic:spPr>
                    <a:xfrm>
                      <a:off x="0" y="0"/>
                      <a:ext cx="4127446" cy="3348000"/>
                    </a:xfrm>
                    <a:prstGeom prst="rect">
                      <a:avLst/>
                    </a:prstGeom>
                  </pic:spPr>
                </pic:pic>
              </a:graphicData>
            </a:graphic>
          </wp:inline>
        </w:drawing>
      </w:r>
    </w:p>
    <w:p w:rsidR="003A1450" w:rsidRPr="00166763" w:rsidRDefault="003A1450" w:rsidP="003A1450">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9E0233" w:rsidRPr="009E0233">
        <w:rPr>
          <w:rFonts w:ascii="Times New Roman" w:hAnsi="Times New Roman" w:cs="Times New Roman"/>
          <w:sz w:val="28"/>
          <w:szCs w:val="28"/>
        </w:rPr>
        <w:t>28</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00A84EB4">
        <w:rPr>
          <w:rFonts w:ascii="Times New Roman" w:hAnsi="Times New Roman" w:cs="Times New Roman"/>
          <w:sz w:val="28"/>
          <w:szCs w:val="28"/>
        </w:rPr>
        <w:t>ВАХ</w:t>
      </w:r>
      <w:r w:rsidRPr="007D0F0D">
        <w:rPr>
          <w:rFonts w:ascii="Times New Roman" w:hAnsi="Times New Roman" w:cs="Times New Roman"/>
          <w:sz w:val="28"/>
          <w:szCs w:val="28"/>
        </w:rPr>
        <w:t xml:space="preserve"> </w:t>
      </w:r>
      <w:r w:rsidR="004D7D35">
        <w:rPr>
          <w:rFonts w:ascii="Times New Roman" w:hAnsi="Times New Roman" w:cs="Times New Roman"/>
          <w:sz w:val="28"/>
          <w:szCs w:val="28"/>
        </w:rPr>
        <w:t xml:space="preserve">для образцов </w:t>
      </w:r>
      <w:r w:rsidR="004D7D35" w:rsidRPr="00A84EB4">
        <w:rPr>
          <w:rFonts w:ascii="Times New Roman" w:hAnsi="Times New Roman" w:cs="Times New Roman"/>
          <w:sz w:val="28"/>
          <w:szCs w:val="28"/>
        </w:rPr>
        <w:t>с осажденными</w:t>
      </w:r>
      <w:r w:rsidR="004D7D35">
        <w:rPr>
          <w:rFonts w:ascii="Times New Roman" w:hAnsi="Times New Roman" w:cs="Times New Roman"/>
          <w:sz w:val="28"/>
          <w:szCs w:val="28"/>
        </w:rPr>
        <w:t xml:space="preserve"> нанокристаллами</w:t>
      </w:r>
      <w:r w:rsidR="00166763">
        <w:rPr>
          <w:rFonts w:ascii="Times New Roman" w:hAnsi="Times New Roman" w:cs="Times New Roman"/>
          <w:sz w:val="28"/>
          <w:szCs w:val="28"/>
        </w:rPr>
        <w:t xml:space="preserve"> </w:t>
      </w:r>
      <w:r w:rsidR="00166763">
        <w:rPr>
          <w:rFonts w:ascii="Times New Roman" w:hAnsi="Times New Roman" w:cs="Times New Roman"/>
          <w:sz w:val="28"/>
          <w:szCs w:val="28"/>
          <w:lang w:val="en-US"/>
        </w:rPr>
        <w:t>ZnSeO</w:t>
      </w:r>
      <w:r w:rsidR="00166763" w:rsidRPr="00A84EB4">
        <w:rPr>
          <w:rFonts w:ascii="Times New Roman" w:hAnsi="Times New Roman" w:cs="Times New Roman"/>
          <w:sz w:val="28"/>
          <w:szCs w:val="28"/>
          <w:vertAlign w:val="subscript"/>
        </w:rPr>
        <w:t>3</w:t>
      </w:r>
      <w:r w:rsidR="006E2C31">
        <w:rPr>
          <w:rFonts w:ascii="Times New Roman" w:hAnsi="Times New Roman" w:cs="Times New Roman"/>
          <w:sz w:val="28"/>
          <w:szCs w:val="28"/>
        </w:rPr>
        <w:t xml:space="preserve"> </w:t>
      </w:r>
      <w:r w:rsidR="006E2C31" w:rsidRPr="00A84EB4">
        <w:rPr>
          <w:rFonts w:ascii="Times New Roman" w:hAnsi="Times New Roman" w:cs="Times New Roman"/>
          <w:sz w:val="28"/>
          <w:szCs w:val="28"/>
        </w:rPr>
        <w:t>до и после отжига</w:t>
      </w:r>
    </w:p>
    <w:p w:rsidR="003A1450" w:rsidRPr="004D7CAB" w:rsidRDefault="003A1450" w:rsidP="004D7CAB">
      <w:pPr>
        <w:spacing w:after="0" w:line="240" w:lineRule="auto"/>
        <w:jc w:val="center"/>
        <w:rPr>
          <w:rFonts w:ascii="Times New Roman" w:hAnsi="Times New Roman" w:cs="Times New Roman"/>
          <w:sz w:val="28"/>
          <w:szCs w:val="16"/>
        </w:rPr>
      </w:pPr>
    </w:p>
    <w:p w:rsidR="003A1450" w:rsidRPr="0035742F" w:rsidRDefault="003A1450" w:rsidP="00A84EB4">
      <w:pPr>
        <w:spacing w:after="0" w:line="240" w:lineRule="auto"/>
        <w:ind w:firstLine="709"/>
        <w:jc w:val="both"/>
        <w:rPr>
          <w:rFonts w:ascii="Times New Roman" w:hAnsi="Times New Roman" w:cs="Times New Roman"/>
          <w:sz w:val="24"/>
          <w:szCs w:val="24"/>
        </w:rPr>
      </w:pPr>
      <w:r w:rsidRPr="0035742F">
        <w:rPr>
          <w:rFonts w:ascii="Times New Roman" w:hAnsi="Times New Roman" w:cs="Times New Roman"/>
          <w:sz w:val="24"/>
          <w:szCs w:val="24"/>
        </w:rPr>
        <w:t xml:space="preserve">Примечания: </w:t>
      </w:r>
    </w:p>
    <w:p w:rsidR="003A1450" w:rsidRPr="0035742F" w:rsidRDefault="003A1450" w:rsidP="003A1450">
      <w:pPr>
        <w:spacing w:after="0" w:line="240" w:lineRule="auto"/>
        <w:jc w:val="both"/>
        <w:rPr>
          <w:rFonts w:ascii="Times New Roman" w:hAnsi="Times New Roman" w:cs="Times New Roman"/>
          <w:sz w:val="24"/>
          <w:szCs w:val="24"/>
        </w:rPr>
      </w:pPr>
      <w:r w:rsidRPr="0035742F">
        <w:rPr>
          <w:rFonts w:ascii="Times New Roman" w:hAnsi="Times New Roman" w:cs="Times New Roman"/>
          <w:sz w:val="24"/>
          <w:szCs w:val="24"/>
        </w:rPr>
        <w:t xml:space="preserve">Составлено по источнику </w:t>
      </w:r>
      <w:r w:rsidR="00C66201" w:rsidRPr="0035742F">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35742F">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35742F">
        <w:rPr>
          <w:rFonts w:ascii="Times New Roman" w:hAnsi="Times New Roman" w:cs="Times New Roman"/>
          <w:sz w:val="24"/>
          <w:szCs w:val="24"/>
        </w:rPr>
        <w:fldChar w:fldCharType="end"/>
      </w:r>
    </w:p>
    <w:p w:rsidR="003A1450" w:rsidRPr="003A1450" w:rsidRDefault="003A1450" w:rsidP="003A1450">
      <w:pPr>
        <w:spacing w:after="0" w:line="240" w:lineRule="auto"/>
        <w:ind w:firstLine="708"/>
        <w:jc w:val="both"/>
        <w:rPr>
          <w:rFonts w:ascii="Times New Roman" w:hAnsi="Times New Roman" w:cs="Times New Roman"/>
          <w:sz w:val="28"/>
          <w:szCs w:val="28"/>
        </w:rPr>
      </w:pPr>
    </w:p>
    <w:p w:rsidR="003A1450" w:rsidRDefault="003F0A5D" w:rsidP="003A1450">
      <w:pPr>
        <w:spacing w:after="0" w:line="240" w:lineRule="auto"/>
        <w:ind w:right="-1" w:firstLine="708"/>
        <w:jc w:val="both"/>
        <w:rPr>
          <w:rFonts w:ascii="Times New Roman" w:hAnsi="Times New Roman" w:cs="Times New Roman"/>
          <w:sz w:val="28"/>
          <w:szCs w:val="28"/>
        </w:rPr>
      </w:pPr>
      <w:r w:rsidRPr="00A84EB4">
        <w:rPr>
          <w:rFonts w:ascii="Times New Roman" w:hAnsi="Times New Roman" w:cs="Times New Roman"/>
          <w:sz w:val="28"/>
          <w:szCs w:val="28"/>
        </w:rPr>
        <w:t xml:space="preserve">В исходном темплэйте </w:t>
      </w:r>
      <w:r w:rsidRPr="00A84EB4">
        <w:rPr>
          <w:rFonts w:ascii="Times New Roman" w:hAnsi="Times New Roman" w:cs="Times New Roman"/>
          <w:sz w:val="28"/>
          <w:szCs w:val="28"/>
          <w:lang w:val="en-US"/>
        </w:rPr>
        <w:t>SiO</w:t>
      </w:r>
      <w:r w:rsidRPr="00A84EB4">
        <w:rPr>
          <w:rFonts w:ascii="Times New Roman" w:hAnsi="Times New Roman" w:cs="Times New Roman"/>
          <w:sz w:val="28"/>
          <w:szCs w:val="28"/>
          <w:vertAlign w:val="subscript"/>
        </w:rPr>
        <w:t>2</w:t>
      </w:r>
      <w:r w:rsidRPr="00A84EB4">
        <w:rPr>
          <w:rFonts w:ascii="Times New Roman" w:hAnsi="Times New Roman" w:cs="Times New Roman"/>
          <w:sz w:val="28"/>
          <w:szCs w:val="28"/>
        </w:rPr>
        <w:t>/</w:t>
      </w:r>
      <w:r w:rsidRPr="00A84EB4">
        <w:rPr>
          <w:rFonts w:ascii="Times New Roman" w:hAnsi="Times New Roman" w:cs="Times New Roman"/>
          <w:sz w:val="28"/>
          <w:szCs w:val="28"/>
          <w:lang w:val="en-US"/>
        </w:rPr>
        <w:t>Si</w:t>
      </w:r>
      <w:r w:rsidR="00DD72DF" w:rsidRPr="00A84EB4">
        <w:rPr>
          <w:rFonts w:ascii="Times New Roman" w:hAnsi="Times New Roman" w:cs="Times New Roman"/>
          <w:sz w:val="28"/>
          <w:szCs w:val="28"/>
        </w:rPr>
        <w:t xml:space="preserve"> кремниевая </w:t>
      </w:r>
      <w:r w:rsidR="00D97724" w:rsidRPr="00A84EB4">
        <w:rPr>
          <w:rFonts w:ascii="Times New Roman" w:hAnsi="Times New Roman" w:cs="Times New Roman"/>
          <w:sz w:val="28"/>
          <w:szCs w:val="28"/>
          <w:lang w:val="en-US"/>
        </w:rPr>
        <w:t>Si</w:t>
      </w:r>
      <w:r w:rsidR="00D97724" w:rsidRPr="00A84EB4">
        <w:rPr>
          <w:rFonts w:ascii="Times New Roman" w:hAnsi="Times New Roman" w:cs="Times New Roman"/>
          <w:sz w:val="28"/>
          <w:szCs w:val="28"/>
        </w:rPr>
        <w:t>-</w:t>
      </w:r>
      <w:r w:rsidR="003A1450" w:rsidRPr="00A84EB4">
        <w:rPr>
          <w:rFonts w:ascii="Times New Roman" w:hAnsi="Times New Roman" w:cs="Times New Roman"/>
          <w:sz w:val="28"/>
          <w:szCs w:val="28"/>
        </w:rPr>
        <w:t>подложка для выращивания пленки SiO</w:t>
      </w:r>
      <w:r w:rsidR="003A1450" w:rsidRPr="00A84EB4">
        <w:rPr>
          <w:rFonts w:ascii="Times New Roman" w:hAnsi="Times New Roman" w:cs="Times New Roman"/>
          <w:sz w:val="28"/>
          <w:szCs w:val="28"/>
          <w:vertAlign w:val="subscript"/>
        </w:rPr>
        <w:t>2</w:t>
      </w:r>
      <w:r w:rsidR="003A1450" w:rsidRPr="00A84EB4">
        <w:rPr>
          <w:rFonts w:ascii="Times New Roman" w:hAnsi="Times New Roman" w:cs="Times New Roman"/>
          <w:sz w:val="28"/>
          <w:szCs w:val="28"/>
        </w:rPr>
        <w:t xml:space="preserve"> имела </w:t>
      </w:r>
      <w:r w:rsidR="00EE396E" w:rsidRPr="00A84EB4">
        <w:rPr>
          <w:rFonts w:ascii="Times New Roman" w:hAnsi="Times New Roman" w:cs="Times New Roman"/>
          <w:sz w:val="28"/>
          <w:szCs w:val="28"/>
          <w:lang w:val="en-US"/>
        </w:rPr>
        <w:t>p</w:t>
      </w:r>
      <w:r w:rsidR="003A1450" w:rsidRPr="00A84EB4">
        <w:rPr>
          <w:rFonts w:ascii="Times New Roman" w:hAnsi="Times New Roman" w:cs="Times New Roman"/>
          <w:sz w:val="28"/>
          <w:szCs w:val="28"/>
        </w:rPr>
        <w:t>-тип проводимости</w:t>
      </w:r>
      <w:r w:rsidR="006C0912" w:rsidRPr="00A84EB4">
        <w:rPr>
          <w:rFonts w:ascii="Times New Roman" w:hAnsi="Times New Roman" w:cs="Times New Roman"/>
          <w:sz w:val="28"/>
          <w:szCs w:val="28"/>
        </w:rPr>
        <w:t xml:space="preserve">, в то время как </w:t>
      </w:r>
      <w:r w:rsidR="00D97724" w:rsidRPr="00A84EB4">
        <w:rPr>
          <w:rFonts w:ascii="Times New Roman" w:hAnsi="Times New Roman" w:cs="Times New Roman"/>
          <w:sz w:val="28"/>
          <w:szCs w:val="28"/>
        </w:rPr>
        <w:t xml:space="preserve">наносимый </w:t>
      </w:r>
      <w:r w:rsidR="00110CAE" w:rsidRPr="00A84EB4">
        <w:rPr>
          <w:rFonts w:ascii="Times New Roman" w:hAnsi="Times New Roman" w:cs="Times New Roman"/>
          <w:sz w:val="28"/>
          <w:szCs w:val="28"/>
        </w:rPr>
        <w:t xml:space="preserve">аморфный </w:t>
      </w:r>
      <w:r w:rsidR="006C0912" w:rsidRPr="00A84EB4">
        <w:rPr>
          <w:rFonts w:ascii="Times New Roman" w:hAnsi="Times New Roman" w:cs="Times New Roman"/>
          <w:sz w:val="28"/>
          <w:szCs w:val="28"/>
        </w:rPr>
        <w:t>слой SiO</w:t>
      </w:r>
      <w:r w:rsidR="006C0912" w:rsidRPr="00A84EB4">
        <w:rPr>
          <w:rFonts w:ascii="Times New Roman" w:hAnsi="Times New Roman" w:cs="Times New Roman"/>
          <w:sz w:val="28"/>
          <w:szCs w:val="28"/>
          <w:vertAlign w:val="subscript"/>
        </w:rPr>
        <w:t>2</w:t>
      </w:r>
      <w:r w:rsidR="006C0912" w:rsidRPr="00A84EB4">
        <w:rPr>
          <w:rFonts w:ascii="Times New Roman" w:hAnsi="Times New Roman" w:cs="Times New Roman"/>
          <w:sz w:val="28"/>
          <w:szCs w:val="28"/>
        </w:rPr>
        <w:t xml:space="preserve"> </w:t>
      </w:r>
      <w:r w:rsidRPr="00A84EB4">
        <w:rPr>
          <w:rFonts w:ascii="Times New Roman" w:hAnsi="Times New Roman" w:cs="Times New Roman"/>
          <w:sz w:val="28"/>
          <w:szCs w:val="28"/>
        </w:rPr>
        <w:t>являл</w:t>
      </w:r>
      <w:r w:rsidR="00253D7C" w:rsidRPr="00A84EB4">
        <w:rPr>
          <w:rFonts w:ascii="Times New Roman" w:hAnsi="Times New Roman" w:cs="Times New Roman"/>
          <w:sz w:val="28"/>
          <w:szCs w:val="28"/>
        </w:rPr>
        <w:t xml:space="preserve">ся </w:t>
      </w:r>
      <w:r w:rsidR="006C0912" w:rsidRPr="00A84EB4">
        <w:rPr>
          <w:rFonts w:ascii="Times New Roman" w:hAnsi="Times New Roman" w:cs="Times New Roman"/>
          <w:sz w:val="28"/>
          <w:szCs w:val="28"/>
        </w:rPr>
        <w:t>непроводящи</w:t>
      </w:r>
      <w:r w:rsidR="00253D7C" w:rsidRPr="00A84EB4">
        <w:rPr>
          <w:rFonts w:ascii="Times New Roman" w:hAnsi="Times New Roman" w:cs="Times New Roman"/>
          <w:sz w:val="28"/>
          <w:szCs w:val="28"/>
        </w:rPr>
        <w:t>м</w:t>
      </w:r>
      <w:r w:rsidR="006C0912" w:rsidRPr="00A84EB4">
        <w:rPr>
          <w:rFonts w:ascii="Times New Roman" w:hAnsi="Times New Roman" w:cs="Times New Roman"/>
          <w:sz w:val="28"/>
          <w:szCs w:val="28"/>
        </w:rPr>
        <w:t xml:space="preserve"> (изолятор).</w:t>
      </w:r>
      <w:r w:rsidR="003A1450" w:rsidRPr="007D0F0D">
        <w:rPr>
          <w:rFonts w:ascii="Times New Roman" w:hAnsi="Times New Roman" w:cs="Times New Roman"/>
          <w:sz w:val="28"/>
          <w:szCs w:val="28"/>
        </w:rPr>
        <w:t xml:space="preserve"> Из </w:t>
      </w:r>
      <w:r w:rsidR="000E3198" w:rsidRPr="007D0F0D">
        <w:rPr>
          <w:rFonts w:ascii="Times New Roman" w:hAnsi="Times New Roman" w:cs="Times New Roman"/>
          <w:sz w:val="28"/>
          <w:szCs w:val="28"/>
        </w:rPr>
        <w:t>анализа</w:t>
      </w:r>
      <w:r w:rsidR="000E3198">
        <w:rPr>
          <w:rFonts w:ascii="Times New Roman" w:hAnsi="Times New Roman" w:cs="Times New Roman"/>
          <w:sz w:val="28"/>
          <w:szCs w:val="28"/>
        </w:rPr>
        <w:t xml:space="preserve"> ВАХ</w:t>
      </w:r>
      <w:r w:rsidR="003A1450" w:rsidRPr="007D0F0D">
        <w:rPr>
          <w:rFonts w:ascii="Times New Roman" w:hAnsi="Times New Roman" w:cs="Times New Roman"/>
          <w:sz w:val="28"/>
          <w:szCs w:val="28"/>
        </w:rPr>
        <w:t xml:space="preserve"> можно сделать вывод, что структура ZnSeO</w:t>
      </w:r>
      <w:r w:rsidR="003A1450" w:rsidRPr="007D0F0D">
        <w:rPr>
          <w:rFonts w:ascii="Times New Roman" w:hAnsi="Times New Roman" w:cs="Times New Roman"/>
          <w:sz w:val="28"/>
          <w:szCs w:val="28"/>
          <w:vertAlign w:val="subscript"/>
        </w:rPr>
        <w:t>3</w:t>
      </w:r>
      <w:r w:rsidR="003A1450" w:rsidRPr="007D0F0D">
        <w:rPr>
          <w:rFonts w:ascii="Times New Roman" w:hAnsi="Times New Roman" w:cs="Times New Roman"/>
          <w:sz w:val="28"/>
          <w:szCs w:val="28"/>
        </w:rPr>
        <w:t>/SiO</w:t>
      </w:r>
      <w:r w:rsidR="003A1450" w:rsidRPr="007D0F0D">
        <w:rPr>
          <w:rFonts w:ascii="Times New Roman" w:hAnsi="Times New Roman" w:cs="Times New Roman"/>
          <w:sz w:val="28"/>
          <w:szCs w:val="28"/>
          <w:vertAlign w:val="subscript"/>
        </w:rPr>
        <w:t>2</w:t>
      </w:r>
      <w:r w:rsidR="003A1450" w:rsidRPr="007D0F0D">
        <w:rPr>
          <w:rFonts w:ascii="Times New Roman" w:hAnsi="Times New Roman" w:cs="Times New Roman"/>
          <w:sz w:val="28"/>
          <w:szCs w:val="28"/>
        </w:rPr>
        <w:t xml:space="preserve">/Si демонстрирует </w:t>
      </w:r>
      <w:r w:rsidR="003A1450" w:rsidRPr="00D97724">
        <w:rPr>
          <w:rFonts w:ascii="Times New Roman" w:hAnsi="Times New Roman" w:cs="Times New Roman"/>
          <w:sz w:val="28"/>
          <w:szCs w:val="28"/>
        </w:rPr>
        <w:t>электронный тип</w:t>
      </w:r>
      <w:r w:rsidR="003A1450" w:rsidRPr="007D0F0D">
        <w:rPr>
          <w:rFonts w:ascii="Times New Roman" w:hAnsi="Times New Roman" w:cs="Times New Roman"/>
          <w:sz w:val="28"/>
          <w:szCs w:val="28"/>
        </w:rPr>
        <w:t xml:space="preserve"> проводимости</w:t>
      </w:r>
      <w:r w:rsidR="003345E3">
        <w:rPr>
          <w:rFonts w:ascii="Times New Roman" w:hAnsi="Times New Roman" w:cs="Times New Roman"/>
          <w:sz w:val="28"/>
          <w:szCs w:val="28"/>
        </w:rPr>
        <w:t xml:space="preserve"> </w:t>
      </w:r>
      <w:r w:rsidR="003345E3" w:rsidRPr="00A84EB4">
        <w:rPr>
          <w:rFonts w:ascii="Times New Roman" w:hAnsi="Times New Roman" w:cs="Times New Roman"/>
          <w:sz w:val="28"/>
          <w:szCs w:val="28"/>
        </w:rPr>
        <w:t xml:space="preserve">при прямом </w:t>
      </w:r>
      <w:r w:rsidR="00D97724" w:rsidRPr="00A84EB4">
        <w:rPr>
          <w:rFonts w:ascii="Times New Roman" w:hAnsi="Times New Roman" w:cs="Times New Roman"/>
          <w:sz w:val="28"/>
          <w:szCs w:val="28"/>
        </w:rPr>
        <w:t xml:space="preserve">и обратном </w:t>
      </w:r>
      <w:r w:rsidR="003345E3" w:rsidRPr="00A84EB4">
        <w:rPr>
          <w:rFonts w:ascii="Times New Roman" w:hAnsi="Times New Roman" w:cs="Times New Roman"/>
          <w:sz w:val="28"/>
          <w:szCs w:val="28"/>
        </w:rPr>
        <w:t>смещении</w:t>
      </w:r>
      <w:r w:rsidR="003A1450" w:rsidRPr="007D0F0D">
        <w:rPr>
          <w:rFonts w:ascii="Times New Roman" w:hAnsi="Times New Roman" w:cs="Times New Roman"/>
          <w:sz w:val="28"/>
          <w:szCs w:val="28"/>
        </w:rPr>
        <w:t xml:space="preserve">. Кривые </w:t>
      </w:r>
      <w:r w:rsidR="000E3198">
        <w:rPr>
          <w:rFonts w:ascii="Times New Roman" w:hAnsi="Times New Roman" w:cs="Times New Roman"/>
          <w:sz w:val="28"/>
          <w:szCs w:val="28"/>
        </w:rPr>
        <w:t>ВАХ</w:t>
      </w:r>
      <w:r w:rsidR="003A1450" w:rsidRPr="007D0F0D">
        <w:rPr>
          <w:rFonts w:ascii="Times New Roman" w:hAnsi="Times New Roman" w:cs="Times New Roman"/>
          <w:sz w:val="28"/>
          <w:szCs w:val="28"/>
        </w:rPr>
        <w:t xml:space="preserve"> структур являются нелинейными. Удельная проводимость всей структуры с порами, заполненными нанокристаллами, может быть рассчитана по следующей формуле</w:t>
      </w:r>
      <w:r w:rsidR="003A1450">
        <w:rPr>
          <w:rFonts w:ascii="Times New Roman" w:hAnsi="Times New Roman" w:cs="Times New Roman"/>
          <w:sz w:val="28"/>
          <w:szCs w:val="28"/>
        </w:rPr>
        <w:t xml:space="preserve"> (1)</w:t>
      </w:r>
      <w:r w:rsidR="003A1450" w:rsidRPr="007D0F0D">
        <w:rPr>
          <w:rFonts w:ascii="Times New Roman" w:hAnsi="Times New Roman" w:cs="Times New Roman"/>
          <w:sz w:val="28"/>
          <w:szCs w:val="28"/>
        </w:rPr>
        <w:t>:</w:t>
      </w:r>
    </w:p>
    <w:p w:rsidR="003A1450" w:rsidRPr="007D0F0D" w:rsidRDefault="003A1450" w:rsidP="003A1450">
      <w:pPr>
        <w:spacing w:after="0" w:line="240" w:lineRule="auto"/>
        <w:ind w:firstLine="708"/>
        <w:jc w:val="both"/>
        <w:rPr>
          <w:rFonts w:ascii="Times New Roman" w:hAnsi="Times New Roman" w:cs="Times New Roman"/>
          <w:sz w:val="28"/>
          <w:szCs w:val="28"/>
        </w:rPr>
      </w:pPr>
    </w:p>
    <w:tbl>
      <w:tblPr>
        <w:tblW w:w="9645" w:type="dxa"/>
        <w:tblCellMar>
          <w:left w:w="0" w:type="dxa"/>
          <w:right w:w="0" w:type="dxa"/>
        </w:tblCellMar>
        <w:tblLook w:val="04A0" w:firstRow="1" w:lastRow="0" w:firstColumn="1" w:lastColumn="0" w:noHBand="0" w:noVBand="1"/>
      </w:tblPr>
      <w:tblGrid>
        <w:gridCol w:w="8698"/>
        <w:gridCol w:w="947"/>
      </w:tblGrid>
      <w:tr w:rsidR="003A1450" w:rsidRPr="0035742F" w:rsidTr="00E62AA9">
        <w:trPr>
          <w:trHeight w:val="807"/>
        </w:trPr>
        <w:tc>
          <w:tcPr>
            <w:tcW w:w="8698" w:type="dxa"/>
          </w:tcPr>
          <w:p w:rsidR="003A1450" w:rsidRPr="007D0F0D" w:rsidRDefault="003A1450" w:rsidP="00E62AA9">
            <w:pPr>
              <w:pStyle w:val="MDPI39equation"/>
              <w:spacing w:before="0" w:after="0" w:line="240" w:lineRule="auto"/>
              <w:rPr>
                <w:rFonts w:ascii="Times New Roman" w:hAnsi="Times New Roman"/>
              </w:rPr>
            </w:pPr>
            <w:r w:rsidRPr="007D0F0D">
              <w:rPr>
                <w:rFonts w:ascii="Times New Roman" w:hAnsi="Times New Roman"/>
              </w:rPr>
              <w:object w:dxaOrig="10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30pt" o:ole="">
                  <v:imagedata r:id="rId52" o:title=""/>
                </v:shape>
                <o:OLEObject Type="Embed" ProgID="Equation.DSMT4" ShapeID="_x0000_i1025" DrawAspect="Content" ObjectID="_1845538098" r:id="rId53"/>
              </w:object>
            </w:r>
          </w:p>
        </w:tc>
        <w:tc>
          <w:tcPr>
            <w:tcW w:w="947" w:type="dxa"/>
            <w:vAlign w:val="center"/>
          </w:tcPr>
          <w:p w:rsidR="003A1450" w:rsidRPr="0035742F" w:rsidRDefault="003A1450" w:rsidP="00E62AA9">
            <w:pPr>
              <w:pStyle w:val="MDPI3aequationnumber"/>
              <w:spacing w:before="0" w:after="0"/>
              <w:rPr>
                <w:rFonts w:ascii="Times New Roman" w:hAnsi="Times New Roman"/>
                <w:sz w:val="28"/>
                <w:szCs w:val="28"/>
              </w:rPr>
            </w:pPr>
            <w:r w:rsidRPr="0035742F">
              <w:rPr>
                <w:rFonts w:ascii="Times New Roman" w:hAnsi="Times New Roman"/>
                <w:sz w:val="28"/>
                <w:szCs w:val="28"/>
              </w:rPr>
              <w:t>(1</w:t>
            </w:r>
            <w:r w:rsidR="005C3308">
              <w:rPr>
                <w:rFonts w:ascii="Times New Roman" w:hAnsi="Times New Roman"/>
                <w:sz w:val="28"/>
                <w:szCs w:val="28"/>
                <w:lang w:val="ru-RU"/>
              </w:rPr>
              <w:t>3</w:t>
            </w:r>
            <w:r w:rsidRPr="0035742F">
              <w:rPr>
                <w:rFonts w:ascii="Times New Roman" w:hAnsi="Times New Roman"/>
                <w:sz w:val="28"/>
                <w:szCs w:val="28"/>
              </w:rPr>
              <w:t>)</w:t>
            </w:r>
          </w:p>
        </w:tc>
      </w:tr>
    </w:tbl>
    <w:p w:rsidR="003A1450" w:rsidRDefault="003A1450" w:rsidP="003A1450">
      <w:pPr>
        <w:spacing w:after="0" w:line="240" w:lineRule="auto"/>
        <w:ind w:firstLine="708"/>
        <w:jc w:val="both"/>
        <w:rPr>
          <w:rFonts w:ascii="Times New Roman" w:hAnsi="Times New Roman" w:cs="Times New Roman"/>
          <w:sz w:val="28"/>
          <w:szCs w:val="28"/>
        </w:rPr>
      </w:pPr>
    </w:p>
    <w:p w:rsidR="003A1450" w:rsidRPr="007D0F0D" w:rsidRDefault="003A1450" w:rsidP="009204B5">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где </w:t>
      </w:r>
      <w:r w:rsidRPr="007D0F0D">
        <w:rPr>
          <w:rFonts w:ascii="Times New Roman" w:hAnsi="Times New Roman" w:cs="Times New Roman"/>
          <w:i/>
          <w:sz w:val="28"/>
          <w:szCs w:val="28"/>
        </w:rPr>
        <w:t>l</w:t>
      </w:r>
      <w:r w:rsidRPr="007D0F0D">
        <w:rPr>
          <w:rFonts w:ascii="Times New Roman" w:hAnsi="Times New Roman" w:cs="Times New Roman"/>
          <w:sz w:val="28"/>
          <w:szCs w:val="28"/>
        </w:rPr>
        <w:t xml:space="preserve"> - длина массивов нанокристаллов (примерно соответствующая толщине оксидного слоя - 700 нм); </w:t>
      </w:r>
      <w:r w:rsidRPr="00405112">
        <w:rPr>
          <w:rFonts w:ascii="Times New Roman" w:hAnsi="Times New Roman" w:cs="Times New Roman"/>
          <w:i/>
          <w:sz w:val="28"/>
          <w:szCs w:val="28"/>
        </w:rPr>
        <w:t>A</w:t>
      </w:r>
      <w:r w:rsidRPr="007D0F0D">
        <w:rPr>
          <w:rFonts w:ascii="Times New Roman" w:hAnsi="Times New Roman" w:cs="Times New Roman"/>
          <w:sz w:val="28"/>
          <w:szCs w:val="28"/>
        </w:rPr>
        <w:t xml:space="preserve"> - площадь контакта; </w:t>
      </w:r>
      <m:oMath>
        <m:f>
          <m:fPr>
            <m:ctrlPr>
              <w:rPr>
                <w:rFonts w:ascii="Cambria Math" w:hAnsi="Cambria Math" w:cs="Times New Roman"/>
                <w:i/>
                <w:sz w:val="28"/>
                <w:szCs w:val="28"/>
              </w:rPr>
            </m:ctrlPr>
          </m:fPr>
          <m:num>
            <m:r>
              <w:rPr>
                <w:rFonts w:ascii="Cambria Math" w:hAnsi="Cambria Math" w:cs="Times New Roman"/>
                <w:sz w:val="28"/>
                <w:szCs w:val="28"/>
              </w:rPr>
              <m:t>dI</m:t>
            </m:r>
          </m:num>
          <m:den>
            <m:r>
              <w:rPr>
                <w:rFonts w:ascii="Cambria Math" w:hAnsi="Cambria Math" w:cs="Times New Roman"/>
                <w:sz w:val="28"/>
                <w:szCs w:val="28"/>
              </w:rPr>
              <m:t>dU</m:t>
            </m:r>
          </m:den>
        </m:f>
      </m:oMath>
      <w:r w:rsidRPr="007D0F0D">
        <w:rPr>
          <w:rFonts w:ascii="Times New Roman" w:hAnsi="Times New Roman" w:cs="Times New Roman"/>
          <w:sz w:val="28"/>
          <w:szCs w:val="28"/>
        </w:rPr>
        <w:t xml:space="preserve"> - дифференциальная проводимость, рассчитанная для высокого прямого напряжения из</w:t>
      </w:r>
      <w:r w:rsidR="007A3A40">
        <w:rPr>
          <w:rFonts w:ascii="Times New Roman" w:hAnsi="Times New Roman" w:cs="Times New Roman"/>
          <w:sz w:val="28"/>
          <w:szCs w:val="28"/>
        </w:rPr>
        <w:t xml:space="preserve"> </w:t>
      </w:r>
      <w:r w:rsidR="00F6721B">
        <w:rPr>
          <w:rFonts w:ascii="Times New Roman" w:hAnsi="Times New Roman" w:cs="Times New Roman"/>
          <w:sz w:val="28"/>
          <w:szCs w:val="28"/>
        </w:rPr>
        <w:t>ВАХ</w:t>
      </w:r>
      <w:r w:rsidR="007A3A40">
        <w:rPr>
          <w:rFonts w:ascii="Times New Roman" w:hAnsi="Times New Roman" w:cs="Times New Roman"/>
          <w:sz w:val="28"/>
          <w:szCs w:val="28"/>
        </w:rPr>
        <w:t>.</w:t>
      </w:r>
    </w:p>
    <w:p w:rsidR="003A1450" w:rsidRDefault="003A1450" w:rsidP="003A1450">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Проводимость каждой конической проволоки, сос</w:t>
      </w:r>
      <w:r w:rsidR="00051B09">
        <w:rPr>
          <w:rFonts w:ascii="Times New Roman" w:hAnsi="Times New Roman" w:cs="Times New Roman"/>
          <w:sz w:val="28"/>
          <w:szCs w:val="28"/>
        </w:rPr>
        <w:t xml:space="preserve">тоящей из массива </w:t>
      </w:r>
      <w:r w:rsidR="00051B09" w:rsidRPr="003345E3">
        <w:rPr>
          <w:rFonts w:ascii="Times New Roman" w:hAnsi="Times New Roman" w:cs="Times New Roman"/>
          <w:sz w:val="28"/>
          <w:szCs w:val="28"/>
        </w:rPr>
        <w:t>нанокристаллитов</w:t>
      </w:r>
      <w:r w:rsidRPr="007D0F0D">
        <w:rPr>
          <w:rFonts w:ascii="Times New Roman" w:hAnsi="Times New Roman" w:cs="Times New Roman"/>
          <w:sz w:val="28"/>
          <w:szCs w:val="28"/>
        </w:rPr>
        <w:t>, может быть рассчитана с помощью:</w:t>
      </w:r>
    </w:p>
    <w:p w:rsidR="003A1450" w:rsidRPr="007D0F0D" w:rsidRDefault="003A1450" w:rsidP="003A1450">
      <w:pPr>
        <w:spacing w:after="0" w:line="240" w:lineRule="auto"/>
        <w:ind w:firstLine="708"/>
        <w:jc w:val="both"/>
        <w:rPr>
          <w:rFonts w:ascii="Times New Roman" w:hAnsi="Times New Roman" w:cs="Times New Roman"/>
          <w:sz w:val="28"/>
          <w:szCs w:val="28"/>
        </w:rPr>
      </w:pPr>
    </w:p>
    <w:tbl>
      <w:tblPr>
        <w:tblW w:w="9639" w:type="dxa"/>
        <w:tblCellMar>
          <w:left w:w="0" w:type="dxa"/>
          <w:right w:w="0" w:type="dxa"/>
        </w:tblCellMar>
        <w:tblLook w:val="04A0" w:firstRow="1" w:lastRow="0" w:firstColumn="1" w:lastColumn="0" w:noHBand="0" w:noVBand="1"/>
      </w:tblPr>
      <w:tblGrid>
        <w:gridCol w:w="8372"/>
        <w:gridCol w:w="1267"/>
      </w:tblGrid>
      <w:tr w:rsidR="003A1450" w:rsidRPr="007D0F0D" w:rsidTr="00E62AA9">
        <w:trPr>
          <w:trHeight w:val="920"/>
        </w:trPr>
        <w:tc>
          <w:tcPr>
            <w:tcW w:w="8372" w:type="dxa"/>
          </w:tcPr>
          <w:p w:rsidR="003A1450" w:rsidRPr="007D0F0D" w:rsidRDefault="003A1450" w:rsidP="00E62AA9">
            <w:pPr>
              <w:pStyle w:val="MDPI39equation"/>
              <w:spacing w:before="0" w:after="0" w:line="240" w:lineRule="auto"/>
              <w:rPr>
                <w:rFonts w:ascii="Times New Roman" w:hAnsi="Times New Roman"/>
                <w:sz w:val="28"/>
                <w:szCs w:val="28"/>
              </w:rPr>
            </w:pPr>
            <w:r w:rsidRPr="007D0F0D">
              <w:rPr>
                <w:rFonts w:ascii="Times New Roman" w:hAnsi="Times New Roman"/>
                <w:sz w:val="28"/>
                <w:szCs w:val="28"/>
              </w:rPr>
              <w:object w:dxaOrig="1900" w:dyaOrig="660">
                <v:shape id="_x0000_i1026" type="#_x0000_t75" style="width:94.5pt;height:32.25pt" o:ole="">
                  <v:imagedata r:id="rId54" o:title=""/>
                </v:shape>
                <o:OLEObject Type="Embed" ProgID="Equation.DSMT4" ShapeID="_x0000_i1026" DrawAspect="Content" ObjectID="_1845538099" r:id="rId55"/>
              </w:object>
            </w:r>
          </w:p>
        </w:tc>
        <w:tc>
          <w:tcPr>
            <w:tcW w:w="1267" w:type="dxa"/>
            <w:vAlign w:val="center"/>
          </w:tcPr>
          <w:p w:rsidR="003A1450" w:rsidRPr="007D0F0D" w:rsidRDefault="003A1450" w:rsidP="00FF3228">
            <w:pPr>
              <w:pStyle w:val="MDPI3aequationnumber"/>
              <w:spacing w:before="0" w:after="0"/>
              <w:rPr>
                <w:rFonts w:ascii="Times New Roman" w:hAnsi="Times New Roman"/>
                <w:sz w:val="28"/>
                <w:szCs w:val="28"/>
              </w:rPr>
            </w:pPr>
            <w:r w:rsidRPr="007D0F0D">
              <w:rPr>
                <w:rFonts w:ascii="Times New Roman" w:hAnsi="Times New Roman"/>
                <w:sz w:val="28"/>
                <w:szCs w:val="28"/>
              </w:rPr>
              <w:t>(</w:t>
            </w:r>
            <w:r w:rsidR="005C3308">
              <w:rPr>
                <w:rFonts w:ascii="Times New Roman" w:hAnsi="Times New Roman"/>
                <w:sz w:val="28"/>
                <w:szCs w:val="28"/>
                <w:lang w:val="ru-RU"/>
              </w:rPr>
              <w:t>14</w:t>
            </w:r>
            <w:r w:rsidRPr="007D0F0D">
              <w:rPr>
                <w:rFonts w:ascii="Times New Roman" w:hAnsi="Times New Roman"/>
                <w:sz w:val="28"/>
                <w:szCs w:val="28"/>
              </w:rPr>
              <w:t>)</w:t>
            </w:r>
          </w:p>
        </w:tc>
      </w:tr>
    </w:tbl>
    <w:p w:rsidR="003A1450" w:rsidRDefault="003A1450" w:rsidP="003A1450">
      <w:pPr>
        <w:spacing w:after="0" w:line="240" w:lineRule="auto"/>
        <w:ind w:firstLine="708"/>
        <w:jc w:val="both"/>
        <w:rPr>
          <w:rFonts w:ascii="Times New Roman" w:hAnsi="Times New Roman" w:cs="Times New Roman"/>
          <w:sz w:val="28"/>
          <w:szCs w:val="28"/>
        </w:rPr>
      </w:pPr>
    </w:p>
    <w:p w:rsidR="003A1450" w:rsidRPr="007D0F0D" w:rsidRDefault="003A1450" w:rsidP="006C0912">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где Φ - плотность пор (принимается равной флюенсу ионов - каждый ион создает протравливаемую дорожку); η - часть полностью заполненных пор; r - радиус цилиндрической нанопоры (для конусообразных нанопор </w:t>
      </w:r>
      <w:r w:rsidR="007A5B1A">
        <w:rPr>
          <w:rFonts w:ascii="Times New Roman" w:hAnsi="Times New Roman" w:cs="Times New Roman"/>
          <w:sz w:val="28"/>
          <w:szCs w:val="28"/>
        </w:rPr>
        <w:t>было п</w:t>
      </w:r>
      <w:r w:rsidR="00253D7C">
        <w:rPr>
          <w:rFonts w:ascii="Times New Roman" w:hAnsi="Times New Roman" w:cs="Times New Roman"/>
          <w:sz w:val="28"/>
          <w:szCs w:val="28"/>
        </w:rPr>
        <w:t>р</w:t>
      </w:r>
      <w:r w:rsidR="007A5B1A">
        <w:rPr>
          <w:rFonts w:ascii="Times New Roman" w:hAnsi="Times New Roman" w:cs="Times New Roman"/>
          <w:sz w:val="28"/>
          <w:szCs w:val="28"/>
        </w:rPr>
        <w:t xml:space="preserve">инято </w:t>
      </w:r>
      <w:r w:rsidRPr="007D0F0D">
        <w:rPr>
          <w:rFonts w:ascii="Times New Roman" w:hAnsi="Times New Roman" w:cs="Times New Roman"/>
          <w:sz w:val="28"/>
          <w:szCs w:val="28"/>
        </w:rPr>
        <w:t xml:space="preserve">среднее значение </w:t>
      </w:r>
      <w:r w:rsidR="007A5B1A">
        <w:rPr>
          <w:rFonts w:ascii="Times New Roman" w:hAnsi="Times New Roman" w:cs="Times New Roman"/>
          <w:sz w:val="28"/>
          <w:szCs w:val="28"/>
        </w:rPr>
        <w:t>радиуса).</w:t>
      </w:r>
    </w:p>
    <w:p w:rsidR="003A1450" w:rsidRPr="002374F8" w:rsidRDefault="003A1450" w:rsidP="003A1450">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Нелинейное поведение </w:t>
      </w:r>
      <w:r w:rsidR="00F6721B">
        <w:rPr>
          <w:rFonts w:ascii="Times New Roman" w:hAnsi="Times New Roman" w:cs="Times New Roman"/>
          <w:sz w:val="28"/>
          <w:szCs w:val="28"/>
        </w:rPr>
        <w:t>ВАХ</w:t>
      </w:r>
      <w:r w:rsidRPr="007D0F0D">
        <w:rPr>
          <w:rFonts w:ascii="Times New Roman" w:hAnsi="Times New Roman" w:cs="Times New Roman"/>
          <w:sz w:val="28"/>
          <w:szCs w:val="28"/>
        </w:rPr>
        <w:t xml:space="preserve"> можно интерпретировать с помощью модели перколяционной проводимости для поликристаллических полупроводников </w:t>
      </w:r>
      <w:r w:rsidR="00C66201" w:rsidRPr="007D0F0D">
        <w:rPr>
          <w:rFonts w:ascii="Times New Roman" w:hAnsi="Times New Roman" w:cs="Times New Roman"/>
          <w:sz w:val="28"/>
          <w:szCs w:val="28"/>
        </w:rPr>
        <w:fldChar w:fldCharType="begin">
          <w:fldData xml:space="preserve">PEVuZE5vdGU+PENpdGU+PEF1dGhvcj5TdWtoYXJldjwvQXV0aG9yPjxZZWFyPjE5OTM8L1llYXI+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</w:fldData>
        </w:fldChar>
      </w:r>
      <w:r w:rsidR="00D029DE">
        <w:rPr>
          <w:rFonts w:ascii="Times New Roman" w:hAnsi="Times New Roman" w:cs="Times New Roman"/>
          <w:sz w:val="28"/>
          <w:szCs w:val="28"/>
        </w:rPr>
        <w:instrText xml:space="preserve"> ADDIN EN.CITE </w:instrText>
      </w:r>
      <w:r w:rsidR="00D029DE">
        <w:rPr>
          <w:rFonts w:ascii="Times New Roman" w:hAnsi="Times New Roman" w:cs="Times New Roman"/>
          <w:sz w:val="28"/>
          <w:szCs w:val="28"/>
        </w:rPr>
        <w:fldChar w:fldCharType="begin">
          <w:fldData xml:space="preserve">PEVuZE5vdGU+PENpdGU+PEF1dGhvcj5TdWtoYXJldjwvQXV0aG9yPjxZZWFyPjE5OTM8L1llYXI+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</w:fldData>
        </w:fldChar>
      </w:r>
      <w:r w:rsidR="00D029DE">
        <w:rPr>
          <w:rFonts w:ascii="Times New Roman" w:hAnsi="Times New Roman" w:cs="Times New Roman"/>
          <w:sz w:val="28"/>
          <w:szCs w:val="28"/>
        </w:rPr>
        <w:instrText xml:space="preserve"> ADDIN EN.CITE.DATA </w:instrText>
      </w:r>
      <w:r w:rsidR="00D029DE">
        <w:rPr>
          <w:rFonts w:ascii="Times New Roman" w:hAnsi="Times New Roman" w:cs="Times New Roman"/>
          <w:sz w:val="28"/>
          <w:szCs w:val="28"/>
        </w:rPr>
      </w:r>
      <w:r w:rsidR="00D029DE">
        <w:rPr>
          <w:rFonts w:ascii="Times New Roman" w:hAnsi="Times New Roman" w:cs="Times New Roman"/>
          <w:sz w:val="28"/>
          <w:szCs w:val="28"/>
        </w:rPr>
        <w:fldChar w:fldCharType="end"/>
      </w:r>
      <w:r w:rsidR="00C66201" w:rsidRPr="007D0F0D">
        <w:rPr>
          <w:rFonts w:ascii="Times New Roman" w:hAnsi="Times New Roman" w:cs="Times New Roman"/>
          <w:sz w:val="28"/>
          <w:szCs w:val="28"/>
        </w:rPr>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[91-93]</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В мелкозернистом материале барьерная неупорядоченность, вызванная случайной кристаллографической ориентацией зерен и вариациями их размеров и состава, приводит к формированию перколяционной структуры в материале, поскольку он делится на области, разрешенные или запрещенные для носителей тока. Эффективная электропроводность поликристалла контролируется высотой критических барьеров ξ</w:t>
      </w:r>
      <w:r w:rsidRPr="007D0F0D">
        <w:rPr>
          <w:rFonts w:ascii="Times New Roman" w:hAnsi="Times New Roman" w:cs="Times New Roman"/>
          <w:sz w:val="28"/>
          <w:szCs w:val="28"/>
          <w:vertAlign w:val="subscript"/>
        </w:rPr>
        <w:t>c</w:t>
      </w:r>
      <w:r w:rsidRPr="007D0F0D">
        <w:rPr>
          <w:rFonts w:ascii="Times New Roman" w:hAnsi="Times New Roman" w:cs="Times New Roman"/>
          <w:sz w:val="28"/>
          <w:szCs w:val="28"/>
        </w:rPr>
        <w:t>, определяющих уровень перколяции случайного энергетического рельефа в нижней части зоны проводимости. Носители тока проходят только через барьеры, входящие в критическую подсеть (бесконечный кластер), которая содержит только барьеры с высотой ξ ≤ ξ</w:t>
      </w:r>
      <w:r w:rsidRPr="007D0F0D">
        <w:rPr>
          <w:rFonts w:ascii="Times New Roman" w:hAnsi="Times New Roman" w:cs="Times New Roman"/>
          <w:sz w:val="28"/>
          <w:szCs w:val="28"/>
          <w:vertAlign w:val="subscript"/>
        </w:rPr>
        <w:t>c</w:t>
      </w:r>
      <w:r w:rsidRPr="007D0F0D">
        <w:rPr>
          <w:rFonts w:ascii="Times New Roman" w:hAnsi="Times New Roman" w:cs="Times New Roman"/>
          <w:sz w:val="28"/>
          <w:szCs w:val="28"/>
        </w:rPr>
        <w:t>. Функция распределения межзеренных барьеров по высоте f(ξ) контролирует уровень перколяции ξc, который определяется уравнением [31</w:t>
      </w:r>
      <w:r w:rsidRPr="002374F8">
        <w:rPr>
          <w:rFonts w:ascii="Times New Roman" w:hAnsi="Times New Roman" w:cs="Times New Roman"/>
          <w:sz w:val="28"/>
          <w:szCs w:val="28"/>
        </w:rPr>
        <w:t xml:space="preserve">, </w:t>
      </w:r>
      <w:r>
        <w:rPr>
          <w:rFonts w:ascii="Times New Roman" w:hAnsi="Times New Roman" w:cs="Times New Roman"/>
          <w:sz w:val="28"/>
          <w:szCs w:val="28"/>
          <w:lang w:val="en-US"/>
        </w:rPr>
        <w:t>p</w:t>
      </w:r>
      <w:r w:rsidRPr="002374F8">
        <w:rPr>
          <w:rFonts w:ascii="Times New Roman" w:hAnsi="Times New Roman" w:cs="Times New Roman"/>
          <w:sz w:val="28"/>
          <w:szCs w:val="28"/>
        </w:rPr>
        <w:t>. 16523-16534</w:t>
      </w:r>
      <w:r w:rsidRPr="007D0F0D">
        <w:rPr>
          <w:rFonts w:ascii="Times New Roman" w:hAnsi="Times New Roman" w:cs="Times New Roman"/>
          <w:sz w:val="28"/>
          <w:szCs w:val="28"/>
        </w:rPr>
        <w:t>].</w:t>
      </w:r>
    </w:p>
    <w:p w:rsidR="003A1450" w:rsidRPr="002374F8" w:rsidRDefault="003A1450" w:rsidP="003A1450">
      <w:pPr>
        <w:spacing w:after="0" w:line="240" w:lineRule="auto"/>
        <w:ind w:firstLine="708"/>
        <w:jc w:val="both"/>
        <w:rPr>
          <w:rFonts w:ascii="Times New Roman" w:hAnsi="Times New Roman" w:cs="Times New Roman"/>
          <w:sz w:val="28"/>
          <w:szCs w:val="28"/>
        </w:rPr>
      </w:pPr>
    </w:p>
    <w:tbl>
      <w:tblPr>
        <w:tblW w:w="8581" w:type="dxa"/>
        <w:tblInd w:w="1058" w:type="dxa"/>
        <w:tblCellMar>
          <w:left w:w="0" w:type="dxa"/>
          <w:right w:w="0" w:type="dxa"/>
        </w:tblCellMar>
        <w:tblLook w:val="04A0" w:firstRow="1" w:lastRow="0" w:firstColumn="1" w:lastColumn="0" w:noHBand="0" w:noVBand="1"/>
      </w:tblPr>
      <w:tblGrid>
        <w:gridCol w:w="7428"/>
        <w:gridCol w:w="1153"/>
      </w:tblGrid>
      <w:tr w:rsidR="003A1450" w:rsidRPr="0035742F" w:rsidTr="00E62AA9">
        <w:tc>
          <w:tcPr>
            <w:tcW w:w="7428" w:type="dxa"/>
          </w:tcPr>
          <w:p w:rsidR="003A1450" w:rsidRPr="007D0F0D" w:rsidRDefault="003A1450" w:rsidP="00E62AA9">
            <w:pPr>
              <w:pStyle w:val="MDPI39equation"/>
              <w:spacing w:before="0" w:after="0" w:line="240" w:lineRule="auto"/>
              <w:rPr>
                <w:rFonts w:ascii="Times New Roman" w:hAnsi="Times New Roman"/>
              </w:rPr>
            </w:pPr>
            <w:r w:rsidRPr="007D0F0D">
              <w:rPr>
                <w:rFonts w:ascii="Times New Roman" w:hAnsi="Times New Roman"/>
              </w:rPr>
              <w:object w:dxaOrig="1579" w:dyaOrig="780">
                <v:shape id="_x0000_i1027" type="#_x0000_t75" style="width:78.75pt;height:38.25pt" o:ole="">
                  <v:imagedata r:id="rId56" o:title=""/>
                </v:shape>
                <o:OLEObject Type="Embed" ProgID="Equation.DSMT4" ShapeID="_x0000_i1027" DrawAspect="Content" ObjectID="_1845538100" r:id="rId57"/>
              </w:object>
            </w:r>
          </w:p>
        </w:tc>
        <w:tc>
          <w:tcPr>
            <w:tcW w:w="1153" w:type="dxa"/>
            <w:vAlign w:val="center"/>
          </w:tcPr>
          <w:p w:rsidR="003A1450" w:rsidRPr="0035742F" w:rsidRDefault="003A1450" w:rsidP="00FF3228">
            <w:pPr>
              <w:pStyle w:val="MDPI3aequationnumber"/>
              <w:spacing w:before="0" w:after="0"/>
              <w:rPr>
                <w:rFonts w:ascii="Times New Roman" w:hAnsi="Times New Roman"/>
                <w:sz w:val="28"/>
                <w:szCs w:val="28"/>
              </w:rPr>
            </w:pPr>
            <w:r w:rsidRPr="0035742F">
              <w:rPr>
                <w:rFonts w:ascii="Times New Roman" w:hAnsi="Times New Roman"/>
                <w:sz w:val="28"/>
                <w:szCs w:val="28"/>
              </w:rPr>
              <w:t>(</w:t>
            </w:r>
            <w:r w:rsidR="005C3308">
              <w:rPr>
                <w:rFonts w:ascii="Times New Roman" w:hAnsi="Times New Roman"/>
                <w:sz w:val="28"/>
                <w:szCs w:val="28"/>
                <w:lang w:val="ru-RU"/>
              </w:rPr>
              <w:t>15</w:t>
            </w:r>
            <w:r w:rsidRPr="0035742F">
              <w:rPr>
                <w:rFonts w:ascii="Times New Roman" w:hAnsi="Times New Roman"/>
                <w:sz w:val="28"/>
                <w:szCs w:val="28"/>
              </w:rPr>
              <w:t>)</w:t>
            </w:r>
          </w:p>
        </w:tc>
      </w:tr>
    </w:tbl>
    <w:p w:rsidR="003A1450" w:rsidRDefault="003A1450" w:rsidP="003A1450">
      <w:pPr>
        <w:spacing w:after="0" w:line="240" w:lineRule="auto"/>
        <w:ind w:firstLine="708"/>
        <w:jc w:val="both"/>
        <w:rPr>
          <w:rFonts w:ascii="Times New Roman" w:hAnsi="Times New Roman" w:cs="Times New Roman"/>
          <w:sz w:val="28"/>
          <w:szCs w:val="28"/>
          <w:lang w:val="en-US"/>
        </w:rPr>
      </w:pPr>
    </w:p>
    <w:p w:rsidR="006167D1" w:rsidRDefault="003A1450" w:rsidP="003A1450">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где </w:t>
      </w:r>
      <w:r w:rsidRPr="007D0F0D">
        <w:rPr>
          <w:rFonts w:ascii="Times New Roman" w:hAnsi="Times New Roman" w:cs="Times New Roman"/>
          <w:i/>
          <w:sz w:val="28"/>
          <w:szCs w:val="28"/>
        </w:rPr>
        <w:t>p</w:t>
      </w:r>
      <w:r w:rsidRPr="007D0F0D">
        <w:rPr>
          <w:rFonts w:ascii="Times New Roman" w:hAnsi="Times New Roman" w:cs="Times New Roman"/>
          <w:i/>
          <w:sz w:val="28"/>
          <w:szCs w:val="28"/>
          <w:vertAlign w:val="subscript"/>
        </w:rPr>
        <w:t>c</w:t>
      </w:r>
      <w:r w:rsidRPr="007D0F0D">
        <w:rPr>
          <w:rFonts w:ascii="Times New Roman" w:hAnsi="Times New Roman" w:cs="Times New Roman"/>
          <w:sz w:val="28"/>
          <w:szCs w:val="28"/>
        </w:rPr>
        <w:t xml:space="preserve"> - корреляционный порог. </w:t>
      </w:r>
    </w:p>
    <w:p w:rsidR="003A1450" w:rsidRDefault="003A1450" w:rsidP="006167D1">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В сильных электрических полях изменение электропроводности барьерно-упорядоченной системы возникает не только за счет понижения барьера приложенным полем </w:t>
      </w:r>
      <w:r w:rsidRPr="00C70065">
        <w:rPr>
          <w:rFonts w:ascii="Times New Roman" w:hAnsi="Times New Roman" w:cs="Times New Roman"/>
          <w:i/>
          <w:sz w:val="28"/>
          <w:szCs w:val="28"/>
        </w:rPr>
        <w:t>E</w:t>
      </w:r>
      <w:r w:rsidRPr="007D0F0D">
        <w:rPr>
          <w:rFonts w:ascii="Times New Roman" w:hAnsi="Times New Roman" w:cs="Times New Roman"/>
          <w:sz w:val="28"/>
          <w:szCs w:val="28"/>
        </w:rPr>
        <w:t xml:space="preserve">, но и за счет перестройки критической подсети, ответственной за перенос тока. В этом случае выражение для вольт-амперных кривых может быть записано в виде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&lt;EndNote&gt;&lt;Cite&gt;&lt;Author&gt;Sukharev&lt;/Author&gt;&lt;Year&gt;1993&lt;/Year&gt;&lt;RecNum&gt;138&lt;/RecNum&gt;&lt;DisplayText&gt;[91]&lt;/DisplayText&gt;&lt;record&gt;&lt;rec-number&gt;138&lt;/rec-number&gt;&lt;foreign-keys&gt;&lt;key app="EN" db-id="xpd90tzwmvdaaaers08vxatixarz9wawarar" timestamp="1729601393"&gt;138&lt;/key&gt;&lt;/foreign-keys&gt;&lt;ref-type name="Journal Article"&gt;17&lt;/ref-type&gt;&lt;contributors&gt;&lt;authors&gt;&lt;author&gt;Sukharev, Valery Ya&lt;/author&gt;&lt;/authors&gt;&lt;/contributors&gt;&lt;titles&gt;&lt;title&gt;Percolation model of adsorption-induced response of the electrical characteristics of polycrystalline semiconductor adsorbents&lt;/title&gt;&lt;secondary-title&gt;Journal of the Chemical Society, Faraday Transactions&lt;/secondary-title&gt;&lt;/titles&gt;&lt;periodical&gt;&lt;full-title&gt;Journal of the Chemical Society, Faraday Transactions&lt;/full-title&gt;&lt;/periodical&gt;&lt;pages&gt;559-572&lt;/pages&gt;&lt;volume&gt;89&lt;/volume&gt;&lt;number&gt;3&lt;/number&gt;&lt;dates&gt;&lt;year&gt;1993&lt;/year&gt;&lt;/dates&gt;&lt;isbn&gt;1364-5455&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[91]</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3A1450" w:rsidRPr="007D0F0D" w:rsidRDefault="003A1450" w:rsidP="003A1450">
      <w:pPr>
        <w:spacing w:after="0" w:line="240" w:lineRule="auto"/>
        <w:jc w:val="both"/>
        <w:rPr>
          <w:rFonts w:ascii="Times New Roman" w:hAnsi="Times New Roman" w:cs="Times New Roman"/>
          <w:sz w:val="28"/>
          <w:szCs w:val="28"/>
        </w:rPr>
      </w:pPr>
    </w:p>
    <w:tbl>
      <w:tblPr>
        <w:tblW w:w="8571" w:type="dxa"/>
        <w:tblInd w:w="1068" w:type="dxa"/>
        <w:tblCellMar>
          <w:left w:w="0" w:type="dxa"/>
          <w:right w:w="0" w:type="dxa"/>
        </w:tblCellMar>
        <w:tblLook w:val="04A0" w:firstRow="1" w:lastRow="0" w:firstColumn="1" w:lastColumn="0" w:noHBand="0" w:noVBand="1"/>
      </w:tblPr>
      <w:tblGrid>
        <w:gridCol w:w="7428"/>
        <w:gridCol w:w="1143"/>
      </w:tblGrid>
      <w:tr w:rsidR="003A1450" w:rsidRPr="0035742F" w:rsidTr="00E62AA9">
        <w:tc>
          <w:tcPr>
            <w:tcW w:w="7428" w:type="dxa"/>
          </w:tcPr>
          <w:p w:rsidR="003A1450" w:rsidRPr="007D0F0D" w:rsidRDefault="003A1450" w:rsidP="00E62AA9">
            <w:pPr>
              <w:pStyle w:val="MDPI39equation"/>
              <w:spacing w:before="0" w:after="0" w:line="240" w:lineRule="auto"/>
              <w:rPr>
                <w:rFonts w:ascii="Times New Roman" w:hAnsi="Times New Roman"/>
              </w:rPr>
            </w:pPr>
            <w:r w:rsidRPr="007D0F0D">
              <w:rPr>
                <w:rFonts w:ascii="Times New Roman" w:hAnsi="Times New Roman"/>
              </w:rPr>
              <w:object w:dxaOrig="3260" w:dyaOrig="920">
                <v:shape id="_x0000_i1028" type="#_x0000_t75" style="width:162pt;height:43.5pt" o:ole="">
                  <v:imagedata r:id="rId58" o:title=""/>
                </v:shape>
                <o:OLEObject Type="Embed" ProgID="Equation.DSMT4" ShapeID="_x0000_i1028" DrawAspect="Content" ObjectID="_1845538101" r:id="rId59"/>
              </w:object>
            </w:r>
          </w:p>
        </w:tc>
        <w:tc>
          <w:tcPr>
            <w:tcW w:w="1143" w:type="dxa"/>
            <w:vAlign w:val="center"/>
          </w:tcPr>
          <w:p w:rsidR="003A1450" w:rsidRPr="0035742F" w:rsidRDefault="003A1450" w:rsidP="00FF3228">
            <w:pPr>
              <w:pStyle w:val="MDPI3aequationnumber"/>
              <w:spacing w:before="0" w:after="0"/>
              <w:rPr>
                <w:rFonts w:ascii="Times New Roman" w:hAnsi="Times New Roman"/>
                <w:sz w:val="28"/>
                <w:szCs w:val="28"/>
              </w:rPr>
            </w:pPr>
            <w:r w:rsidRPr="0035742F">
              <w:rPr>
                <w:rFonts w:ascii="Times New Roman" w:hAnsi="Times New Roman"/>
                <w:sz w:val="28"/>
                <w:szCs w:val="28"/>
              </w:rPr>
              <w:t>(</w:t>
            </w:r>
            <w:r w:rsidR="005C3308">
              <w:rPr>
                <w:rFonts w:ascii="Times New Roman" w:hAnsi="Times New Roman"/>
                <w:sz w:val="28"/>
                <w:szCs w:val="28"/>
                <w:lang w:val="ru-RU"/>
              </w:rPr>
              <w:t>16</w:t>
            </w:r>
            <w:r w:rsidRPr="0035742F">
              <w:rPr>
                <w:rFonts w:ascii="Times New Roman" w:hAnsi="Times New Roman"/>
                <w:sz w:val="28"/>
                <w:szCs w:val="28"/>
              </w:rPr>
              <w:t>)</w:t>
            </w:r>
          </w:p>
        </w:tc>
      </w:tr>
    </w:tbl>
    <w:p w:rsidR="003A1450" w:rsidRDefault="003A1450" w:rsidP="009204B5">
      <w:pPr>
        <w:spacing w:after="0" w:line="240" w:lineRule="auto"/>
        <w:jc w:val="both"/>
        <w:rPr>
          <w:rFonts w:ascii="Times New Roman" w:hAnsi="Times New Roman" w:cs="Times New Roman"/>
          <w:sz w:val="28"/>
          <w:szCs w:val="28"/>
        </w:rPr>
      </w:pPr>
    </w:p>
    <w:p w:rsidR="003A1450" w:rsidRPr="007D0F0D" w:rsidRDefault="003A1450" w:rsidP="00B366A5">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где </w:t>
      </w:r>
      <w:r w:rsidRPr="00EA52DF">
        <w:rPr>
          <w:rFonts w:ascii="Times New Roman" w:hAnsi="Times New Roman" w:cs="Times New Roman"/>
          <w:i/>
          <w:sz w:val="28"/>
          <w:szCs w:val="28"/>
        </w:rPr>
        <w:t>c</w:t>
      </w:r>
      <w:r w:rsidRPr="007D0F0D">
        <w:rPr>
          <w:rFonts w:ascii="Times New Roman" w:hAnsi="Times New Roman" w:cs="Times New Roman"/>
          <w:sz w:val="28"/>
          <w:szCs w:val="28"/>
        </w:rPr>
        <w:t xml:space="preserve"> - постоянный коэффициент:</w:t>
      </w:r>
      <w:r w:rsidRPr="007D0F0D">
        <w:rPr>
          <w:rFonts w:ascii="Times New Roman" w:hAnsi="Times New Roman" w:cs="Times New Roman"/>
          <w:i/>
          <w:sz w:val="28"/>
          <w:szCs w:val="28"/>
        </w:rPr>
        <w:t xml:space="preserve"> c</w:t>
      </w:r>
      <w:r w:rsidRPr="007D0F0D">
        <w:rPr>
          <w:rFonts w:ascii="Times New Roman" w:hAnsi="Times New Roman" w:cs="Times New Roman"/>
          <w:sz w:val="28"/>
          <w:szCs w:val="28"/>
        </w:rPr>
        <w:t xml:space="preserve"> ≈</w:t>
      </w:r>
      <w:r w:rsidRPr="007D0F0D">
        <w:rPr>
          <w:rFonts w:ascii="Times New Roman" w:hAnsi="Times New Roman" w:cs="Times New Roman"/>
          <w:sz w:val="28"/>
          <w:szCs w:val="28"/>
          <w:lang w:val="be-BY"/>
        </w:rPr>
        <w:t xml:space="preserve"> 1</w:t>
      </w:r>
      <w:r>
        <w:rPr>
          <w:rFonts w:ascii="Times New Roman" w:hAnsi="Times New Roman" w:cs="Times New Roman"/>
          <w:sz w:val="28"/>
          <w:szCs w:val="28"/>
        </w:rPr>
        <w:t>;</w:t>
      </w:r>
      <w:r w:rsidR="00B366A5">
        <w:rPr>
          <w:rFonts w:ascii="Times New Roman" w:hAnsi="Times New Roman" w:cs="Times New Roman"/>
          <w:sz w:val="28"/>
          <w:szCs w:val="28"/>
        </w:rPr>
        <w:t xml:space="preserve"> </w:t>
      </w:r>
      <w:r w:rsidRPr="00EA52DF">
        <w:rPr>
          <w:rFonts w:ascii="Times New Roman" w:hAnsi="Times New Roman" w:cs="Times New Roman"/>
          <w:i/>
          <w:sz w:val="28"/>
          <w:szCs w:val="28"/>
        </w:rPr>
        <w:t>e</w:t>
      </w:r>
      <w:r w:rsidRPr="007D0F0D">
        <w:rPr>
          <w:rFonts w:ascii="Times New Roman" w:hAnsi="Times New Roman" w:cs="Times New Roman"/>
          <w:sz w:val="28"/>
          <w:szCs w:val="28"/>
        </w:rPr>
        <w:t xml:space="preserve"> - заряд электрона; </w:t>
      </w:r>
      <w:r w:rsidRPr="007D0F0D">
        <w:rPr>
          <w:rFonts w:ascii="Times New Roman" w:hAnsi="Times New Roman" w:cs="Times New Roman"/>
          <w:i/>
          <w:sz w:val="28"/>
          <w:szCs w:val="28"/>
        </w:rPr>
        <w:t>L</w:t>
      </w:r>
      <w:r w:rsidRPr="007D0F0D">
        <w:rPr>
          <w:rFonts w:ascii="Times New Roman" w:hAnsi="Times New Roman" w:cs="Times New Roman"/>
          <w:sz w:val="28"/>
          <w:szCs w:val="28"/>
        </w:rPr>
        <w:t xml:space="preserve"> - средний размер зерна; </w:t>
      </w:r>
      <w:r w:rsidRPr="007D0F0D">
        <w:rPr>
          <w:rFonts w:ascii="Times New Roman" w:hAnsi="Times New Roman" w:cs="Times New Roman"/>
          <w:i/>
          <w:sz w:val="28"/>
          <w:szCs w:val="28"/>
        </w:rPr>
        <w:t>k</w:t>
      </w:r>
      <w:r w:rsidRPr="007D0F0D">
        <w:rPr>
          <w:rFonts w:ascii="Times New Roman" w:hAnsi="Times New Roman" w:cs="Times New Roman"/>
          <w:i/>
          <w:sz w:val="28"/>
          <w:szCs w:val="28"/>
          <w:vertAlign w:val="subscript"/>
        </w:rPr>
        <w:t>b</w:t>
      </w:r>
      <w:r w:rsidRPr="007D0F0D">
        <w:rPr>
          <w:rFonts w:ascii="Times New Roman" w:hAnsi="Times New Roman" w:cs="Times New Roman"/>
          <w:sz w:val="28"/>
          <w:szCs w:val="28"/>
        </w:rPr>
        <w:t xml:space="preserve"> - постоянная Больцмана; </w:t>
      </w:r>
      <w:r w:rsidRPr="007D0F0D">
        <w:rPr>
          <w:rFonts w:ascii="Times New Roman" w:hAnsi="Times New Roman" w:cs="Times New Roman"/>
          <w:i/>
          <w:sz w:val="28"/>
          <w:szCs w:val="28"/>
        </w:rPr>
        <w:t>Ē</w:t>
      </w:r>
      <w:r w:rsidRPr="007D0F0D">
        <w:rPr>
          <w:rFonts w:ascii="Times New Roman" w:hAnsi="Times New Roman" w:cs="Times New Roman"/>
          <w:sz w:val="28"/>
          <w:szCs w:val="28"/>
        </w:rPr>
        <w:t xml:space="preserve"> - напряженность электрического поля; </w:t>
      </w:r>
      <w:r w:rsidRPr="007D0F0D">
        <w:rPr>
          <w:rFonts w:ascii="Times New Roman" w:hAnsi="Times New Roman" w:cs="Times New Roman"/>
          <w:i/>
          <w:sz w:val="28"/>
          <w:szCs w:val="28"/>
        </w:rPr>
        <w:t>ν</w:t>
      </w:r>
      <w:r w:rsidRPr="007D0F0D">
        <w:rPr>
          <w:rFonts w:ascii="Times New Roman" w:hAnsi="Times New Roman" w:cs="Times New Roman"/>
          <w:sz w:val="28"/>
          <w:szCs w:val="28"/>
        </w:rPr>
        <w:t xml:space="preserve"> ≈ 0.9 ÷ 1 в трехмерном случае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&lt;EndNote&gt;&lt;Cite&gt;&lt;Author&gt;Shklovskii&lt;/Author&gt;&lt;Year&gt;2013&lt;/Year&gt;&lt;RecNum&gt;142&lt;/RecNum&gt;&lt;DisplayText&gt;[94]&lt;/DisplayText&gt;&lt;record&gt;&lt;rec-number&gt;142&lt;/rec-number&gt;&lt;foreign-keys&gt;&lt;key app="EN" db-id="xpd90tzwmvdaaaers08vxatixarz9wawarar" timestamp="1729601987"&gt;142&lt;/key&gt;&lt;/foreign-keys&gt;&lt;ref-type name="Book"&gt;6&lt;/ref-type&gt;&lt;contributors&gt;&lt;authors&gt;&lt;author&gt;Shklovskii, Boris Isaakovich&lt;/author&gt;&lt;author&gt;Efros, Alex L&lt;/author&gt;&lt;/authors&gt;&lt;/contributors&gt;&lt;titles&gt;&lt;title&gt;Electronic properties of doped semiconductors&lt;/title&gt;&lt;/titles&gt;&lt;volume&gt;45&lt;/volume&gt;&lt;dates&gt;&lt;year&gt;2013&lt;/year&gt;&lt;/dates&gt;&lt;publisher&gt;Springer Science &amp;amp; Business Media&lt;/publisher&gt;&lt;isbn&gt;3662024039&lt;/isbn&gt;&lt;urls&gt;&lt;/urls&gt;&lt;/record&gt;&lt;/Cite&gt;&lt;/EndNote&gt;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[94]</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3A1450" w:rsidRDefault="003A1450" w:rsidP="003A1450">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 xml:space="preserve">Проводимость в неупорядоченных поликристаллических полупроводниках в случае заполнения зернограничных состояний под действием приложенного напряжения может быть выражена как </w:t>
      </w:r>
      <w:r w:rsidR="00C66201" w:rsidRPr="007D0F0D">
        <w:rPr>
          <w:rFonts w:ascii="Times New Roman" w:hAnsi="Times New Roman" w:cs="Times New Roman"/>
          <w:sz w:val="28"/>
          <w:szCs w:val="28"/>
        </w:rPr>
        <w:fldChar w:fldCharType="begin"/>
      </w:r>
      <w:r>
        <w:rPr>
          <w:rFonts w:ascii="Times New Roman" w:hAnsi="Times New Roman" w:cs="Times New Roman"/>
          <w:sz w:val="28"/>
          <w:szCs w:val="28"/>
        </w:rPr>
        <w:instrText xml:space="preserve"> ADDIN EN.CITE &lt;EndNote&gt;&lt;Cite&gt;&lt;Author&gt;Charykova&lt;/Author&gt;&lt;Year&gt;2014&lt;/Year&gt;&lt;RecNum&gt;111&lt;/RecNum&gt;&lt;DisplayText&gt;[2]&lt;/DisplayText&gt;&lt;record&gt;&lt;rec-number&gt;111&lt;/rec-number&gt;&lt;foreign-keys&gt;&lt;key app="EN" db-id="xpd90tzwmvdaaaers08vxatixarz9wawarar" timestamp="1729195583"&gt;111&lt;/key&gt;&lt;/foreign-keys&gt;&lt;ref-type name="Journal Article"&gt;17&lt;/ref-type&gt;&lt;contributors&gt;&lt;authors&gt;&lt;author&gt;Charykova, MV&lt;/author&gt;&lt;author&gt;Fokina, EL&lt;/author&gt;&lt;author&gt;Klimova, EV&lt;/author&gt;&lt;author&gt;Krivovichev, VG&lt;/author&gt;&lt;author&gt;Semenova, VV&lt;/author&gt;&lt;/authors&gt;&lt;/contributors&gt;&lt;titles&gt;&lt;title&gt;Thermodynamics of arsenates, selenites, and sulfates in the oxidation zone of sulfide ores. IX. Physicochemical formation conditions and thermal stability of zinc selenites&lt;/title&gt;&lt;secondary-title&gt;Geology of Ore Deposits&lt;/secondary-title&gt;&lt;/titles&gt;&lt;periodical&gt;&lt;full-title&gt;Geology of Ore Deposits&lt;/full-title&gt;&lt;/periodical&gt;&lt;pages&gt;546-552&lt;/pages&gt;&lt;volume&gt;56&lt;/volume&gt;&lt;dates&gt;&lt;year&gt;2014&lt;/year&gt;&lt;/dates&gt;&lt;isbn&gt;1075-7015&lt;/isbn&gt;&lt;urls&gt;&lt;/urls&gt;&lt;/record&gt;&lt;/Cite&gt;&lt;/EndNote&gt;</w:instrText>
      </w:r>
      <w:r w:rsidR="00C66201" w:rsidRPr="007D0F0D">
        <w:rPr>
          <w:rFonts w:ascii="Times New Roman" w:hAnsi="Times New Roman" w:cs="Times New Roman"/>
          <w:sz w:val="28"/>
          <w:szCs w:val="28"/>
        </w:rPr>
        <w:fldChar w:fldCharType="separate"/>
      </w:r>
      <w:r>
        <w:rPr>
          <w:rFonts w:ascii="Times New Roman" w:hAnsi="Times New Roman" w:cs="Times New Roman"/>
          <w:noProof/>
          <w:sz w:val="28"/>
          <w:szCs w:val="28"/>
        </w:rPr>
        <w:t>[2]</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w:t>
      </w:r>
    </w:p>
    <w:p w:rsidR="003A1450" w:rsidRPr="007D0F0D" w:rsidRDefault="003A1450" w:rsidP="009204B5">
      <w:pPr>
        <w:spacing w:after="0" w:line="240" w:lineRule="auto"/>
        <w:jc w:val="both"/>
        <w:rPr>
          <w:rFonts w:ascii="Times New Roman" w:hAnsi="Times New Roman" w:cs="Times New Roman"/>
          <w:sz w:val="28"/>
          <w:szCs w:val="28"/>
        </w:rPr>
      </w:pPr>
    </w:p>
    <w:tbl>
      <w:tblPr>
        <w:tblW w:w="8770" w:type="dxa"/>
        <w:tblInd w:w="869" w:type="dxa"/>
        <w:tblCellMar>
          <w:left w:w="0" w:type="dxa"/>
          <w:right w:w="0" w:type="dxa"/>
        </w:tblCellMar>
        <w:tblLook w:val="04A0" w:firstRow="1" w:lastRow="0" w:firstColumn="1" w:lastColumn="0" w:noHBand="0" w:noVBand="1"/>
      </w:tblPr>
      <w:tblGrid>
        <w:gridCol w:w="7679"/>
        <w:gridCol w:w="1091"/>
      </w:tblGrid>
      <w:tr w:rsidR="003A1450" w:rsidRPr="0035742F" w:rsidTr="00E62AA9">
        <w:trPr>
          <w:trHeight w:val="1119"/>
        </w:trPr>
        <w:tc>
          <w:tcPr>
            <w:tcW w:w="7679" w:type="dxa"/>
          </w:tcPr>
          <w:p w:rsidR="003A1450" w:rsidRPr="007D0F0D" w:rsidRDefault="003A1450" w:rsidP="00E62AA9">
            <w:pPr>
              <w:pStyle w:val="MDPI39equation"/>
              <w:spacing w:before="0" w:after="0" w:line="240" w:lineRule="auto"/>
              <w:rPr>
                <w:rFonts w:ascii="Times New Roman" w:hAnsi="Times New Roman"/>
              </w:rPr>
            </w:pPr>
            <w:r w:rsidRPr="007D0F0D">
              <w:rPr>
                <w:rFonts w:ascii="Times New Roman" w:hAnsi="Times New Roman"/>
              </w:rPr>
              <w:object w:dxaOrig="3300" w:dyaOrig="920">
                <v:shape id="_x0000_i1029" type="#_x0000_t75" style="width:165pt;height:43.5pt" o:ole="">
                  <v:imagedata r:id="rId60" o:title=""/>
                </v:shape>
                <o:OLEObject Type="Embed" ProgID="Equation.DSMT4" ShapeID="_x0000_i1029" DrawAspect="Content" ObjectID="_1845538102" r:id="rId61"/>
              </w:object>
            </w:r>
          </w:p>
        </w:tc>
        <w:tc>
          <w:tcPr>
            <w:tcW w:w="1091" w:type="dxa"/>
            <w:vAlign w:val="center"/>
          </w:tcPr>
          <w:p w:rsidR="003A1450" w:rsidRPr="0035742F" w:rsidRDefault="003A1450" w:rsidP="00FF3228">
            <w:pPr>
              <w:pStyle w:val="MDPI3aequationnumber"/>
              <w:spacing w:before="0" w:after="0"/>
              <w:rPr>
                <w:rFonts w:ascii="Times New Roman" w:hAnsi="Times New Roman"/>
                <w:sz w:val="28"/>
                <w:szCs w:val="28"/>
              </w:rPr>
            </w:pPr>
            <w:r w:rsidRPr="0035742F">
              <w:rPr>
                <w:rFonts w:ascii="Times New Roman" w:hAnsi="Times New Roman"/>
                <w:sz w:val="28"/>
                <w:szCs w:val="28"/>
              </w:rPr>
              <w:t>(</w:t>
            </w:r>
            <w:r w:rsidR="005C3308">
              <w:rPr>
                <w:rFonts w:ascii="Times New Roman" w:hAnsi="Times New Roman"/>
                <w:sz w:val="28"/>
                <w:szCs w:val="28"/>
                <w:lang w:val="ru-RU"/>
              </w:rPr>
              <w:t>17</w:t>
            </w:r>
            <w:r w:rsidRPr="0035742F">
              <w:rPr>
                <w:rFonts w:ascii="Times New Roman" w:hAnsi="Times New Roman"/>
                <w:sz w:val="28"/>
                <w:szCs w:val="28"/>
              </w:rPr>
              <w:t>)</w:t>
            </w:r>
          </w:p>
        </w:tc>
      </w:tr>
    </w:tbl>
    <w:p w:rsidR="003A1450" w:rsidRPr="009204B5" w:rsidRDefault="003A1450" w:rsidP="009204B5">
      <w:pPr>
        <w:spacing w:after="0" w:line="240" w:lineRule="auto"/>
        <w:jc w:val="both"/>
        <w:rPr>
          <w:rFonts w:ascii="Times New Roman" w:hAnsi="Times New Roman" w:cs="Times New Roman"/>
          <w:sz w:val="28"/>
          <w:szCs w:val="24"/>
        </w:rPr>
      </w:pPr>
    </w:p>
    <w:p w:rsidR="003A1450" w:rsidRPr="007D0F0D" w:rsidRDefault="003A1450" w:rsidP="003A1450">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где </w:t>
      </w:r>
      <w:r w:rsidRPr="007D0F0D">
        <w:rPr>
          <w:rFonts w:ascii="Times New Roman" w:hAnsi="Times New Roman" w:cs="Times New Roman"/>
          <w:i/>
          <w:sz w:val="28"/>
          <w:szCs w:val="28"/>
        </w:rPr>
        <w:t>V</w:t>
      </w:r>
      <w:r w:rsidRPr="007D0F0D">
        <w:rPr>
          <w:rFonts w:ascii="Times New Roman" w:hAnsi="Times New Roman" w:cs="Times New Roman"/>
          <w:sz w:val="28"/>
          <w:szCs w:val="28"/>
          <w:vertAlign w:val="subscript"/>
        </w:rPr>
        <w:t>0</w:t>
      </w:r>
      <w:r w:rsidRPr="007D0F0D">
        <w:rPr>
          <w:rFonts w:ascii="Times New Roman" w:hAnsi="Times New Roman" w:cs="Times New Roman"/>
          <w:sz w:val="28"/>
          <w:szCs w:val="28"/>
        </w:rPr>
        <w:t xml:space="preserve"> - амплитуда случайных вариаций высоты барьера для различных границ зерен</w:t>
      </w:r>
      <w:r>
        <w:rPr>
          <w:rFonts w:ascii="Times New Roman" w:hAnsi="Times New Roman" w:cs="Times New Roman"/>
          <w:sz w:val="28"/>
          <w:szCs w:val="28"/>
        </w:rPr>
        <w:t>;</w:t>
      </w:r>
      <w:r w:rsidRPr="007D0F0D">
        <w:rPr>
          <w:rFonts w:ascii="Times New Roman" w:hAnsi="Times New Roman" w:cs="Times New Roman"/>
          <w:sz w:val="28"/>
          <w:szCs w:val="28"/>
        </w:rPr>
        <w:t xml:space="preserve"> а </w:t>
      </w:r>
      <w:r w:rsidRPr="007D0F0D">
        <w:rPr>
          <w:rFonts w:ascii="Times New Roman" w:hAnsi="Times New Roman" w:cs="Times New Roman"/>
          <w:i/>
          <w:sz w:val="28"/>
          <w:szCs w:val="28"/>
        </w:rPr>
        <w:t>δV</w:t>
      </w:r>
      <w:r w:rsidRPr="007D0F0D">
        <w:rPr>
          <w:rFonts w:ascii="Times New Roman" w:hAnsi="Times New Roman" w:cs="Times New Roman"/>
          <w:sz w:val="28"/>
          <w:szCs w:val="28"/>
        </w:rPr>
        <w:t xml:space="preserve"> - увеличение высоты барьера за счет захвата электронов. </w:t>
      </w:r>
    </w:p>
    <w:p w:rsidR="003A1450" w:rsidRPr="008E38FF" w:rsidRDefault="003A1450" w:rsidP="003A1450">
      <w:pPr>
        <w:spacing w:after="0" w:line="240" w:lineRule="auto"/>
        <w:ind w:firstLine="708"/>
        <w:jc w:val="both"/>
        <w:rPr>
          <w:rFonts w:ascii="Times New Roman" w:hAnsi="Times New Roman" w:cs="Times New Roman"/>
          <w:sz w:val="28"/>
          <w:szCs w:val="28"/>
        </w:rPr>
      </w:pPr>
      <w:r w:rsidRPr="008E38FF">
        <w:rPr>
          <w:rFonts w:ascii="Times New Roman" w:hAnsi="Times New Roman" w:cs="Times New Roman"/>
          <w:sz w:val="28"/>
          <w:szCs w:val="28"/>
        </w:rPr>
        <w:t>Проводимость рассчитывается в предположении, что граничные состояния зерен уже заняты:</w:t>
      </w:r>
    </w:p>
    <w:p w:rsidR="003A1450" w:rsidRPr="008E38FF" w:rsidRDefault="003A1450" w:rsidP="009204B5">
      <w:pPr>
        <w:spacing w:after="0" w:line="240" w:lineRule="auto"/>
        <w:jc w:val="both"/>
        <w:rPr>
          <w:rFonts w:ascii="Times New Roman" w:hAnsi="Times New Roman" w:cs="Times New Roman"/>
          <w:sz w:val="28"/>
          <w:szCs w:val="28"/>
        </w:rPr>
      </w:pPr>
    </w:p>
    <w:tbl>
      <w:tblPr>
        <w:tblW w:w="8715" w:type="dxa"/>
        <w:tblInd w:w="924" w:type="dxa"/>
        <w:tblCellMar>
          <w:left w:w="0" w:type="dxa"/>
          <w:right w:w="0" w:type="dxa"/>
        </w:tblCellMar>
        <w:tblLook w:val="04A0" w:firstRow="1" w:lastRow="0" w:firstColumn="1" w:lastColumn="0" w:noHBand="0" w:noVBand="1"/>
      </w:tblPr>
      <w:tblGrid>
        <w:gridCol w:w="7428"/>
        <w:gridCol w:w="1287"/>
      </w:tblGrid>
      <w:tr w:rsidR="003A1450" w:rsidRPr="008E38FF" w:rsidTr="00E62AA9">
        <w:tc>
          <w:tcPr>
            <w:tcW w:w="7428" w:type="dxa"/>
          </w:tcPr>
          <w:p w:rsidR="003A1450" w:rsidRPr="008E38FF" w:rsidRDefault="003A1450" w:rsidP="00E62AA9">
            <w:pPr>
              <w:pStyle w:val="MDPI39equation"/>
              <w:spacing w:before="0" w:after="0" w:line="240" w:lineRule="auto"/>
              <w:rPr>
                <w:rFonts w:ascii="Times New Roman" w:hAnsi="Times New Roman"/>
                <w:color w:val="auto"/>
              </w:rPr>
            </w:pPr>
            <w:r w:rsidRPr="008E38FF">
              <w:rPr>
                <w:rFonts w:ascii="Times New Roman" w:hAnsi="Times New Roman"/>
                <w:color w:val="auto"/>
              </w:rPr>
              <w:object w:dxaOrig="2380" w:dyaOrig="600">
                <v:shape id="_x0000_i1030" type="#_x0000_t75" style="width:119.25pt;height:28.5pt" o:ole="">
                  <v:imagedata r:id="rId62" o:title=""/>
                </v:shape>
                <o:OLEObject Type="Embed" ProgID="Equation.DSMT4" ShapeID="_x0000_i1030" DrawAspect="Content" ObjectID="_1845538103" r:id="rId63"/>
              </w:object>
            </w:r>
          </w:p>
        </w:tc>
        <w:tc>
          <w:tcPr>
            <w:tcW w:w="1287" w:type="dxa"/>
            <w:vAlign w:val="center"/>
          </w:tcPr>
          <w:p w:rsidR="003A1450" w:rsidRPr="008E38FF" w:rsidRDefault="003A1450" w:rsidP="00FF3228">
            <w:pPr>
              <w:pStyle w:val="MDPI3aequationnumber"/>
              <w:spacing w:before="0" w:after="0"/>
              <w:rPr>
                <w:rFonts w:ascii="Times New Roman" w:hAnsi="Times New Roman"/>
                <w:color w:val="auto"/>
                <w:sz w:val="28"/>
                <w:szCs w:val="28"/>
              </w:rPr>
            </w:pPr>
            <w:r w:rsidRPr="008E38FF">
              <w:rPr>
                <w:rFonts w:ascii="Times New Roman" w:hAnsi="Times New Roman"/>
                <w:color w:val="auto"/>
                <w:sz w:val="28"/>
                <w:szCs w:val="28"/>
              </w:rPr>
              <w:t>(</w:t>
            </w:r>
            <w:r w:rsidR="005C3308">
              <w:rPr>
                <w:rFonts w:ascii="Times New Roman" w:hAnsi="Times New Roman"/>
                <w:color w:val="auto"/>
                <w:sz w:val="28"/>
                <w:szCs w:val="28"/>
                <w:lang w:val="ru-RU"/>
              </w:rPr>
              <w:t>18</w:t>
            </w:r>
            <w:r w:rsidRPr="008E38FF">
              <w:rPr>
                <w:rFonts w:ascii="Times New Roman" w:hAnsi="Times New Roman"/>
                <w:color w:val="auto"/>
                <w:sz w:val="28"/>
                <w:szCs w:val="28"/>
              </w:rPr>
              <w:t>)</w:t>
            </w:r>
          </w:p>
        </w:tc>
      </w:tr>
    </w:tbl>
    <w:p w:rsidR="003A1450" w:rsidRDefault="003A1450" w:rsidP="009204B5">
      <w:pPr>
        <w:spacing w:after="0" w:line="240" w:lineRule="auto"/>
        <w:jc w:val="both"/>
        <w:rPr>
          <w:rFonts w:ascii="Times New Roman" w:hAnsi="Times New Roman" w:cs="Times New Roman"/>
          <w:sz w:val="28"/>
          <w:szCs w:val="28"/>
        </w:rPr>
      </w:pPr>
    </w:p>
    <w:p w:rsidR="003A1450" w:rsidRPr="007D0F0D" w:rsidRDefault="0043284A" w:rsidP="003A1450">
      <w:pPr>
        <w:spacing w:after="0" w:line="240" w:lineRule="auto"/>
        <w:jc w:val="both"/>
        <w:rPr>
          <w:rFonts w:ascii="Times New Roman" w:hAnsi="Times New Roman" w:cs="Times New Roman"/>
          <w:sz w:val="28"/>
          <w:szCs w:val="28"/>
        </w:rPr>
      </w:pPr>
      <w:r w:rsidRPr="00A84EB4">
        <w:rPr>
          <w:rFonts w:ascii="Times New Roman" w:hAnsi="Times New Roman" w:cs="Times New Roman"/>
          <w:sz w:val="28"/>
          <w:szCs w:val="28"/>
        </w:rPr>
        <w:t>Данные по формуле (</w:t>
      </w:r>
      <w:r w:rsidR="00FF3228">
        <w:rPr>
          <w:rFonts w:ascii="Times New Roman" w:hAnsi="Times New Roman" w:cs="Times New Roman"/>
          <w:sz w:val="28"/>
          <w:szCs w:val="28"/>
        </w:rPr>
        <w:t>17</w:t>
      </w:r>
      <w:r w:rsidRPr="00A84EB4">
        <w:rPr>
          <w:rFonts w:ascii="Times New Roman" w:hAnsi="Times New Roman" w:cs="Times New Roman"/>
          <w:sz w:val="28"/>
          <w:szCs w:val="28"/>
        </w:rPr>
        <w:t>)</w:t>
      </w:r>
      <w:r>
        <w:rPr>
          <w:rFonts w:ascii="Times New Roman" w:hAnsi="Times New Roman" w:cs="Times New Roman"/>
          <w:sz w:val="28"/>
          <w:szCs w:val="28"/>
        </w:rPr>
        <w:t xml:space="preserve"> </w:t>
      </w:r>
      <w:r w:rsidR="003A1450" w:rsidRPr="007D0F0D">
        <w:rPr>
          <w:rFonts w:ascii="Times New Roman" w:hAnsi="Times New Roman" w:cs="Times New Roman"/>
          <w:sz w:val="28"/>
          <w:szCs w:val="28"/>
        </w:rPr>
        <w:t xml:space="preserve">хорошо согласуется с данными по электропроводности варисторов на основе ZnO, в которых зернограничные состояния заполняются уже при низких электрических полях, согласно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&lt;EndNote&gt;&lt;Cite&gt;&lt;Author&gt;Glot&lt;/Author&gt;&lt;Year&gt;2006&lt;/Year&gt;&lt;RecNum&gt;139&lt;/RecNum&gt;&lt;DisplayText&gt;[92]&lt;/DisplayText&gt;&lt;record&gt;&lt;rec-number&gt;139&lt;/rec-number&gt;&lt;foreign-keys&gt;&lt;key app="EN" db-id="xpd90tzwmvdaaaers08vxatixarz9wawarar" timestamp="1729601475"&gt;139&lt;/key&gt;&lt;/foreign-keys&gt;&lt;ref-type name="Journal Article"&gt;17&lt;/ref-type&gt;&lt;contributors&gt;&lt;authors&gt;&lt;author&gt;Glot, AB&lt;/author&gt;&lt;/authors&gt;&lt;/contributors&gt;&lt;titles&gt;&lt;title&gt;A model of non-Ohmic conduction in ZnO varistors&lt;/title&gt;&lt;secondary-title&gt;Journal of Materials Science: Materials in Electronics&lt;/secondary-title&gt;&lt;/titles&gt;&lt;periodical&gt;&lt;full-title&gt;Journal of Materials Science: Materials in Electronics&lt;/full-title&gt;&lt;/periodical&gt;&lt;pages&gt;755-765&lt;/pages&gt;&lt;volume&gt;17&lt;/volume&gt;&lt;number&gt;9&lt;/number&gt;&lt;dates&gt;&lt;year&gt;2006&lt;/year&gt;&lt;/dates&gt;&lt;isbn&gt;0957-4522&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[92]</w:t>
      </w:r>
      <w:r w:rsidR="00C66201" w:rsidRPr="007D0F0D">
        <w:rPr>
          <w:rFonts w:ascii="Times New Roman" w:hAnsi="Times New Roman" w:cs="Times New Roman"/>
          <w:sz w:val="28"/>
          <w:szCs w:val="28"/>
        </w:rPr>
        <w:fldChar w:fldCharType="end"/>
      </w:r>
      <w:r w:rsidR="003A1450" w:rsidRPr="007D0F0D">
        <w:rPr>
          <w:rFonts w:ascii="Times New Roman" w:hAnsi="Times New Roman" w:cs="Times New Roman"/>
          <w:sz w:val="28"/>
          <w:szCs w:val="28"/>
        </w:rPr>
        <w:t xml:space="preserve">. </w:t>
      </w:r>
      <w:r w:rsidR="007170AB" w:rsidRPr="00A84EB4">
        <w:rPr>
          <w:rFonts w:ascii="Times New Roman" w:hAnsi="Times New Roman" w:cs="Times New Roman"/>
          <w:sz w:val="28"/>
          <w:szCs w:val="28"/>
        </w:rPr>
        <w:t>М</w:t>
      </w:r>
      <w:r w:rsidR="003A1450" w:rsidRPr="00A84EB4">
        <w:rPr>
          <w:rFonts w:ascii="Times New Roman" w:hAnsi="Times New Roman" w:cs="Times New Roman"/>
          <w:sz w:val="28"/>
          <w:szCs w:val="28"/>
        </w:rPr>
        <w:t>ногократная пров</w:t>
      </w:r>
      <w:r w:rsidR="003A1450" w:rsidRPr="007D0F0D">
        <w:rPr>
          <w:rFonts w:ascii="Times New Roman" w:hAnsi="Times New Roman" w:cs="Times New Roman"/>
          <w:sz w:val="28"/>
          <w:szCs w:val="28"/>
        </w:rPr>
        <w:t>ерка показала, что межкристаллитные границы в полупроводниках A</w:t>
      </w:r>
      <w:r w:rsidR="003A1450" w:rsidRPr="007D0F0D">
        <w:rPr>
          <w:rFonts w:ascii="Times New Roman" w:hAnsi="Times New Roman" w:cs="Times New Roman"/>
          <w:sz w:val="28"/>
          <w:szCs w:val="28"/>
          <w:vertAlign w:val="subscript"/>
        </w:rPr>
        <w:t>2</w:t>
      </w:r>
      <w:r w:rsidR="003A1450" w:rsidRPr="007D0F0D">
        <w:rPr>
          <w:rFonts w:ascii="Times New Roman" w:hAnsi="Times New Roman" w:cs="Times New Roman"/>
          <w:sz w:val="28"/>
          <w:szCs w:val="28"/>
        </w:rPr>
        <w:t>B</w:t>
      </w:r>
      <w:r w:rsidR="003A1450" w:rsidRPr="007D0F0D">
        <w:rPr>
          <w:rFonts w:ascii="Times New Roman" w:hAnsi="Times New Roman" w:cs="Times New Roman"/>
          <w:sz w:val="28"/>
          <w:szCs w:val="28"/>
          <w:vertAlign w:val="subscript"/>
        </w:rPr>
        <w:t>6</w:t>
      </w:r>
      <w:r w:rsidR="003A1450" w:rsidRPr="007D0F0D">
        <w:rPr>
          <w:rFonts w:ascii="Times New Roman" w:hAnsi="Times New Roman" w:cs="Times New Roman"/>
          <w:sz w:val="28"/>
          <w:szCs w:val="28"/>
        </w:rPr>
        <w:t xml:space="preserve"> действуют как акцепторы</w:t>
      </w:r>
      <w:r w:rsidR="007170AB">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&lt;EndNote&gt;&lt;Cite&gt;&lt;Author&gt;Belyaev&lt;/Author&gt;&lt;Year&gt;2003&lt;/Year&gt;&lt;RecNum&gt;143&lt;/RecNum&gt;&lt;DisplayText&gt;[95]&lt;/DisplayText&gt;&lt;record&gt;&lt;rec-number&gt;143&lt;/rec-number&gt;&lt;foreign-keys&gt;&lt;key app="EN" db-id="xpd90tzwmvdaaaers08vxatixarz9wawarar" timestamp="1729602317"&gt;143&lt;/key&gt;&lt;/foreign-keys&gt;&lt;ref-type name="Journal Article"&gt;17&lt;/ref-type&gt;&lt;contributors&gt;&lt;authors&gt;&lt;author&gt;Belyaev, AP&lt;/author&gt;&lt;author&gt;Rubets, VP&lt;/author&gt;&lt;author&gt;Nuzhdin, M Yu&lt;/author&gt;&lt;/authors&gt;&lt;/contributors&gt;&lt;titles&gt;&lt;title&gt;Electrical properties of cadmium telluride films synthesized in a thermal field with a temperature gradient&lt;/title&gt;&lt;secondary-title&gt;Semiconductors&lt;/secondary-title&gt;&lt;/titles&gt;&lt;periodical&gt;&lt;full-title&gt;Semiconductors&lt;/full-title&gt;&lt;/periodical&gt;&lt;pages&gt;646-648&lt;/pages&gt;&lt;volume&gt;37&lt;/volume&gt;&lt;dates&gt;&lt;year&gt;2003&lt;/year&gt;&lt;/dates&gt;&lt;isbn&gt;1063-7826&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[95]</w:t>
      </w:r>
      <w:r w:rsidR="00C66201" w:rsidRPr="007D0F0D">
        <w:rPr>
          <w:rFonts w:ascii="Times New Roman" w:hAnsi="Times New Roman" w:cs="Times New Roman"/>
          <w:sz w:val="28"/>
          <w:szCs w:val="28"/>
        </w:rPr>
        <w:fldChar w:fldCharType="end"/>
      </w:r>
      <w:r w:rsidR="003A1450" w:rsidRPr="007D0F0D">
        <w:rPr>
          <w:rFonts w:ascii="Times New Roman" w:hAnsi="Times New Roman" w:cs="Times New Roman"/>
          <w:sz w:val="28"/>
          <w:szCs w:val="28"/>
        </w:rPr>
        <w:t>. Они накапливают отрицательный заряд на поверхностных состояниях и таким образом создают межкристаллитные барьеры.</w:t>
      </w:r>
    </w:p>
    <w:p w:rsidR="007A5B1A" w:rsidRDefault="003A1450" w:rsidP="00BA6C3B">
      <w:pPr>
        <w:spacing w:after="0" w:line="240" w:lineRule="auto"/>
        <w:ind w:firstLine="708"/>
        <w:jc w:val="both"/>
        <w:rPr>
          <w:rFonts w:ascii="Times New Roman" w:hAnsi="Times New Roman" w:cs="Times New Roman"/>
          <w:sz w:val="28"/>
          <w:szCs w:val="28"/>
        </w:rPr>
      </w:pPr>
      <w:r w:rsidRPr="007D0F0D">
        <w:rPr>
          <w:rFonts w:ascii="Times New Roman" w:hAnsi="Times New Roman" w:cs="Times New Roman"/>
          <w:sz w:val="28"/>
          <w:szCs w:val="28"/>
        </w:rPr>
        <w:t xml:space="preserve">Экспериментальные </w:t>
      </w:r>
      <w:r>
        <w:rPr>
          <w:rFonts w:ascii="Times New Roman" w:hAnsi="Times New Roman" w:cs="Times New Roman"/>
          <w:sz w:val="28"/>
          <w:szCs w:val="28"/>
        </w:rPr>
        <w:t>ВАХ</w:t>
      </w:r>
      <w:r w:rsidRPr="007D0F0D">
        <w:rPr>
          <w:rFonts w:ascii="Times New Roman" w:hAnsi="Times New Roman" w:cs="Times New Roman"/>
          <w:sz w:val="28"/>
          <w:szCs w:val="28"/>
        </w:rPr>
        <w:t xml:space="preserve"> хорошо согласуются со сценарием, предсказанным по </w:t>
      </w:r>
      <w:r w:rsidRPr="00A84EB4">
        <w:rPr>
          <w:rFonts w:ascii="Times New Roman" w:hAnsi="Times New Roman" w:cs="Times New Roman"/>
          <w:sz w:val="28"/>
          <w:szCs w:val="28"/>
        </w:rPr>
        <w:t>формуле (</w:t>
      </w:r>
      <w:r w:rsidR="00C54D90">
        <w:rPr>
          <w:rFonts w:ascii="Times New Roman" w:hAnsi="Times New Roman" w:cs="Times New Roman"/>
          <w:sz w:val="28"/>
          <w:szCs w:val="28"/>
        </w:rPr>
        <w:t>16</w:t>
      </w:r>
      <w:r w:rsidRPr="00A84EB4">
        <w:rPr>
          <w:rFonts w:ascii="Times New Roman" w:hAnsi="Times New Roman" w:cs="Times New Roman"/>
          <w:sz w:val="28"/>
          <w:szCs w:val="28"/>
        </w:rPr>
        <w:t xml:space="preserve">). Найденные значения </w:t>
      </w:r>
      <w:r w:rsidRPr="00A84EB4">
        <w:rPr>
          <w:rFonts w:ascii="Times New Roman" w:hAnsi="Times New Roman" w:cs="Times New Roman"/>
          <w:i/>
          <w:sz w:val="28"/>
          <w:szCs w:val="28"/>
        </w:rPr>
        <w:t>σ</w:t>
      </w:r>
      <w:r w:rsidRPr="00A84EB4">
        <w:rPr>
          <w:rFonts w:ascii="Times New Roman" w:hAnsi="Times New Roman" w:cs="Times New Roman"/>
          <w:sz w:val="28"/>
          <w:szCs w:val="28"/>
          <w:vertAlign w:val="subscript"/>
        </w:rPr>
        <w:t>0</w:t>
      </w:r>
      <w:r w:rsidRPr="00A84EB4">
        <w:rPr>
          <w:rFonts w:ascii="Times New Roman" w:hAnsi="Times New Roman" w:cs="Times New Roman"/>
          <w:sz w:val="28"/>
          <w:szCs w:val="28"/>
        </w:rPr>
        <w:t xml:space="preserve"> для всех образцо</w:t>
      </w:r>
      <w:r w:rsidR="00A404A5" w:rsidRPr="00A84EB4">
        <w:rPr>
          <w:rFonts w:ascii="Times New Roman" w:hAnsi="Times New Roman" w:cs="Times New Roman"/>
          <w:sz w:val="28"/>
          <w:szCs w:val="28"/>
        </w:rPr>
        <w:t>в приведены в таблице 8</w:t>
      </w:r>
      <w:r w:rsidRPr="00A84EB4">
        <w:rPr>
          <w:rFonts w:ascii="Times New Roman" w:hAnsi="Times New Roman" w:cs="Times New Roman"/>
          <w:sz w:val="28"/>
          <w:szCs w:val="28"/>
        </w:rPr>
        <w:t xml:space="preserve">. Наилучшее соответствие измеренным </w:t>
      </w:r>
      <w:r w:rsidR="00F6721B">
        <w:rPr>
          <w:rFonts w:ascii="Times New Roman" w:hAnsi="Times New Roman" w:cs="Times New Roman"/>
          <w:sz w:val="28"/>
          <w:szCs w:val="28"/>
        </w:rPr>
        <w:t>ВАХ</w:t>
      </w:r>
      <w:r w:rsidRPr="00A84EB4">
        <w:rPr>
          <w:rFonts w:ascii="Times New Roman" w:hAnsi="Times New Roman" w:cs="Times New Roman"/>
          <w:sz w:val="28"/>
          <w:szCs w:val="28"/>
        </w:rPr>
        <w:t xml:space="preserve"> было получено при значении </w:t>
      </w:r>
      <w:r w:rsidRPr="00A84EB4">
        <w:rPr>
          <w:rFonts w:ascii="Times New Roman" w:hAnsi="Times New Roman" w:cs="Times New Roman"/>
          <w:sz w:val="28"/>
          <w:szCs w:val="28"/>
        </w:rPr>
        <w:sym w:font="Symbol" w:char="F044"/>
      </w:r>
      <w:r w:rsidRPr="00A84EB4">
        <w:rPr>
          <w:rFonts w:ascii="Times New Roman" w:hAnsi="Times New Roman" w:cs="Times New Roman"/>
          <w:sz w:val="28"/>
          <w:szCs w:val="28"/>
        </w:rPr>
        <w:t xml:space="preserve"> = 0.012 эВ для прямой </w:t>
      </w:r>
      <w:r w:rsidR="00BA6C3B" w:rsidRPr="00A84EB4">
        <w:rPr>
          <w:rFonts w:ascii="Times New Roman" w:hAnsi="Times New Roman" w:cs="Times New Roman"/>
          <w:sz w:val="28"/>
          <w:szCs w:val="28"/>
        </w:rPr>
        <w:t xml:space="preserve">и обратной </w:t>
      </w:r>
      <w:r w:rsidRPr="00A84EB4">
        <w:rPr>
          <w:rFonts w:ascii="Times New Roman" w:hAnsi="Times New Roman" w:cs="Times New Roman"/>
          <w:sz w:val="28"/>
          <w:szCs w:val="28"/>
        </w:rPr>
        <w:t xml:space="preserve">ветви </w:t>
      </w:r>
      <w:r w:rsidR="00F6721B">
        <w:rPr>
          <w:rFonts w:ascii="Times New Roman" w:hAnsi="Times New Roman" w:cs="Times New Roman"/>
          <w:sz w:val="28"/>
          <w:szCs w:val="28"/>
        </w:rPr>
        <w:t>ВАХ</w:t>
      </w:r>
      <w:r w:rsidRPr="00A84EB4">
        <w:rPr>
          <w:rFonts w:ascii="Times New Roman" w:hAnsi="Times New Roman" w:cs="Times New Roman"/>
          <w:sz w:val="28"/>
          <w:szCs w:val="28"/>
        </w:rPr>
        <w:t xml:space="preserve"> для всех образцов. Это мож</w:t>
      </w:r>
      <w:r w:rsidR="00FF3228">
        <w:rPr>
          <w:rFonts w:ascii="Times New Roman" w:hAnsi="Times New Roman" w:cs="Times New Roman"/>
          <w:sz w:val="28"/>
          <w:szCs w:val="28"/>
        </w:rPr>
        <w:t xml:space="preserve">ет свидетельствовать о том, что </w:t>
      </w:r>
      <w:r w:rsidRPr="00A84EB4">
        <w:rPr>
          <w:rFonts w:ascii="Times New Roman" w:hAnsi="Times New Roman" w:cs="Times New Roman"/>
          <w:sz w:val="28"/>
          <w:szCs w:val="28"/>
        </w:rPr>
        <w:t>хотя в процессе термообработки происходит частичный распад исходных нанокристаллов ZnSeO</w:t>
      </w:r>
      <w:r w:rsidRPr="00A84EB4">
        <w:rPr>
          <w:rFonts w:ascii="Times New Roman" w:hAnsi="Times New Roman" w:cs="Times New Roman"/>
          <w:sz w:val="28"/>
          <w:szCs w:val="28"/>
          <w:vertAlign w:val="subscript"/>
        </w:rPr>
        <w:t>3</w:t>
      </w:r>
      <w:r w:rsidRPr="007D0F0D">
        <w:rPr>
          <w:rFonts w:ascii="Times New Roman" w:hAnsi="Times New Roman" w:cs="Times New Roman"/>
          <w:sz w:val="28"/>
          <w:szCs w:val="28"/>
        </w:rPr>
        <w:t xml:space="preserve"> с образованием фаз ZnSe и ZnO, характер проводимости не претерпевает качественных изменений и определяется удельной проводимостью материала фазы с наибольшим содержанием</w:t>
      </w:r>
      <w:r w:rsidR="007A5B1A" w:rsidRPr="007A5B1A">
        <w:rPr>
          <w:rFonts w:ascii="Times New Roman" w:hAnsi="Times New Roman" w:cs="Times New Roman"/>
          <w:sz w:val="28"/>
          <w:szCs w:val="28"/>
        </w:rPr>
        <w:t xml:space="preserve"> </w:t>
      </w:r>
      <w:r w:rsidR="007A5B1A" w:rsidRPr="007D0F0D">
        <w:rPr>
          <w:rFonts w:ascii="Times New Roman" w:hAnsi="Times New Roman" w:cs="Times New Roman"/>
          <w:sz w:val="28"/>
          <w:szCs w:val="28"/>
        </w:rPr>
        <w:t xml:space="preserve">Таким образом, наибольшее значение удельной проводимости наблюдалось для образца, отожженного при </w:t>
      </w:r>
      <w:r w:rsidR="007A5B1A" w:rsidRPr="0045146A">
        <w:rPr>
          <w:rFonts w:ascii="Times New Roman" w:hAnsi="Times New Roman" w:cs="Times New Roman"/>
          <w:sz w:val="28"/>
          <w:szCs w:val="28"/>
        </w:rPr>
        <w:t>800℃.</w:t>
      </w:r>
    </w:p>
    <w:p w:rsidR="008F557D" w:rsidRDefault="008F557D" w:rsidP="003A1450">
      <w:pPr>
        <w:spacing w:after="0" w:line="240" w:lineRule="auto"/>
        <w:jc w:val="both"/>
        <w:rPr>
          <w:rFonts w:ascii="Times New Roman" w:hAnsi="Times New Roman" w:cs="Times New Roman"/>
          <w:sz w:val="28"/>
          <w:szCs w:val="28"/>
        </w:rPr>
      </w:pPr>
    </w:p>
    <w:p w:rsidR="003A1450" w:rsidRDefault="003A1450" w:rsidP="008F557D">
      <w:pPr>
        <w:spacing w:after="0" w:line="240" w:lineRule="auto"/>
        <w:jc w:val="both"/>
        <w:rPr>
          <w:rFonts w:ascii="Times New Roman" w:hAnsi="Times New Roman" w:cs="Times New Roman"/>
          <w:sz w:val="28"/>
          <w:szCs w:val="28"/>
        </w:rPr>
      </w:pPr>
      <w:r w:rsidRPr="007D0F0D">
        <w:rPr>
          <w:rFonts w:ascii="Times New Roman" w:hAnsi="Times New Roman" w:cs="Times New Roman"/>
          <w:sz w:val="28"/>
          <w:szCs w:val="28"/>
        </w:rPr>
        <w:t xml:space="preserve">Таблица </w:t>
      </w:r>
      <w:r w:rsidR="00A404A5">
        <w:rPr>
          <w:rFonts w:ascii="Times New Roman" w:hAnsi="Times New Roman" w:cs="Times New Roman"/>
          <w:sz w:val="28"/>
          <w:szCs w:val="28"/>
        </w:rPr>
        <w:t>8</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0F0D">
        <w:rPr>
          <w:rFonts w:ascii="Times New Roman" w:hAnsi="Times New Roman" w:cs="Times New Roman"/>
          <w:sz w:val="28"/>
          <w:szCs w:val="28"/>
        </w:rPr>
        <w:t>Электрофизические характеристики нанокристаллов в о</w:t>
      </w:r>
      <w:r>
        <w:rPr>
          <w:rFonts w:ascii="Times New Roman" w:hAnsi="Times New Roman" w:cs="Times New Roman"/>
          <w:sz w:val="28"/>
          <w:szCs w:val="28"/>
        </w:rPr>
        <w:t>сажденных и отожженных образцах</w:t>
      </w:r>
    </w:p>
    <w:p w:rsidR="009F780D" w:rsidRPr="008F557D" w:rsidRDefault="009F780D" w:rsidP="008F557D">
      <w:pPr>
        <w:spacing w:after="0" w:line="240" w:lineRule="auto"/>
        <w:jc w:val="both"/>
        <w:rPr>
          <w:rFonts w:ascii="Times New Roman" w:hAnsi="Times New Roman" w:cs="Times New Roman"/>
          <w:sz w:val="28"/>
          <w:szCs w:val="28"/>
        </w:rPr>
      </w:pPr>
    </w:p>
    <w:tbl>
      <w:tblPr>
        <w:tblStyle w:val="a7"/>
        <w:tblW w:w="0" w:type="auto"/>
        <w:jc w:val="center"/>
        <w:tblLook w:val="04A0" w:firstRow="1" w:lastRow="0" w:firstColumn="1" w:lastColumn="0" w:noHBand="0" w:noVBand="1"/>
      </w:tblPr>
      <w:tblGrid>
        <w:gridCol w:w="4783"/>
        <w:gridCol w:w="1686"/>
        <w:gridCol w:w="1563"/>
        <w:gridCol w:w="1597"/>
      </w:tblGrid>
      <w:tr w:rsidR="007220EF" w:rsidRPr="002C12E5" w:rsidTr="002C12E5">
        <w:trPr>
          <w:jc w:val="center"/>
        </w:trPr>
        <w:tc>
          <w:tcPr>
            <w:tcW w:w="0" w:type="auto"/>
            <w:vAlign w:val="center"/>
          </w:tcPr>
          <w:p w:rsidR="003A1450" w:rsidRPr="002C12E5" w:rsidRDefault="003A1450" w:rsidP="00E62AA9">
            <w:pPr>
              <w:jc w:val="center"/>
              <w:rPr>
                <w:rFonts w:ascii="Times New Roman" w:hAnsi="Times New Roman" w:cs="Times New Roman"/>
                <w:sz w:val="28"/>
                <w:szCs w:val="28"/>
              </w:rPr>
            </w:pPr>
            <w:r w:rsidRPr="002C12E5">
              <w:rPr>
                <w:rFonts w:ascii="Times New Roman" w:hAnsi="Times New Roman" w:cs="Times New Roman"/>
                <w:sz w:val="28"/>
                <w:szCs w:val="28"/>
              </w:rPr>
              <w:t>Параметр</w:t>
            </w:r>
          </w:p>
        </w:tc>
        <w:tc>
          <w:tcPr>
            <w:tcW w:w="0" w:type="auto"/>
            <w:vAlign w:val="center"/>
          </w:tcPr>
          <w:p w:rsidR="003A1450" w:rsidRPr="002C12E5" w:rsidRDefault="003A1450" w:rsidP="002C12E5">
            <w:pPr>
              <w:jc w:val="center"/>
              <w:rPr>
                <w:rFonts w:ascii="Times New Roman" w:hAnsi="Times New Roman" w:cs="Times New Roman"/>
                <w:sz w:val="28"/>
                <w:szCs w:val="28"/>
              </w:rPr>
            </w:pPr>
            <w:r w:rsidRPr="002C12E5">
              <w:rPr>
                <w:rFonts w:ascii="Times New Roman" w:hAnsi="Times New Roman" w:cs="Times New Roman"/>
                <w:sz w:val="28"/>
                <w:szCs w:val="28"/>
              </w:rPr>
              <w:t>После осаждения</w:t>
            </w:r>
          </w:p>
        </w:tc>
        <w:tc>
          <w:tcPr>
            <w:tcW w:w="0" w:type="auto"/>
            <w:vAlign w:val="center"/>
          </w:tcPr>
          <w:p w:rsidR="003A1450" w:rsidRPr="002C12E5" w:rsidRDefault="003A1450" w:rsidP="002C12E5">
            <w:pPr>
              <w:jc w:val="center"/>
              <w:rPr>
                <w:rFonts w:ascii="Times New Roman" w:hAnsi="Times New Roman" w:cs="Times New Roman"/>
                <w:sz w:val="28"/>
                <w:szCs w:val="28"/>
              </w:rPr>
            </w:pPr>
            <w:r w:rsidRPr="002C12E5">
              <w:rPr>
                <w:rFonts w:ascii="Times New Roman" w:hAnsi="Times New Roman" w:cs="Times New Roman"/>
                <w:sz w:val="28"/>
                <w:szCs w:val="28"/>
              </w:rPr>
              <w:t>После отжига при 800℃</w:t>
            </w:r>
          </w:p>
        </w:tc>
        <w:tc>
          <w:tcPr>
            <w:tcW w:w="0" w:type="auto"/>
            <w:vAlign w:val="center"/>
          </w:tcPr>
          <w:p w:rsidR="003A1450" w:rsidRPr="002C12E5" w:rsidRDefault="003A1450" w:rsidP="002C12E5">
            <w:pPr>
              <w:jc w:val="center"/>
              <w:rPr>
                <w:rFonts w:ascii="Times New Roman" w:hAnsi="Times New Roman" w:cs="Times New Roman"/>
                <w:sz w:val="28"/>
                <w:szCs w:val="28"/>
              </w:rPr>
            </w:pPr>
            <w:r w:rsidRPr="002C12E5">
              <w:rPr>
                <w:rFonts w:ascii="Times New Roman" w:hAnsi="Times New Roman" w:cs="Times New Roman"/>
                <w:sz w:val="28"/>
                <w:szCs w:val="28"/>
              </w:rPr>
              <w:t>После отжига при 1000℃</w:t>
            </w:r>
          </w:p>
        </w:tc>
      </w:tr>
      <w:tr w:rsidR="007220EF" w:rsidRPr="002C12E5" w:rsidTr="00310497">
        <w:trPr>
          <w:jc w:val="center"/>
        </w:trPr>
        <w:tc>
          <w:tcPr>
            <w:tcW w:w="0" w:type="auto"/>
          </w:tcPr>
          <w:p w:rsidR="003A1450" w:rsidRPr="002C12E5" w:rsidRDefault="003A1450" w:rsidP="00E62AA9">
            <w:pPr>
              <w:rPr>
                <w:rFonts w:ascii="Times New Roman" w:hAnsi="Times New Roman" w:cs="Times New Roman"/>
                <w:sz w:val="28"/>
                <w:szCs w:val="28"/>
              </w:rPr>
            </w:pPr>
            <w:r w:rsidRPr="002C12E5">
              <w:rPr>
                <w:rFonts w:ascii="Times New Roman" w:hAnsi="Times New Roman" w:cs="Times New Roman"/>
                <w:sz w:val="28"/>
                <w:szCs w:val="28"/>
              </w:rPr>
              <w:t xml:space="preserve">Удельная проводимость структуры, содержащей массивы нанокристаллов σ, </w:t>
            </w:r>
          </w:p>
          <w:p w:rsidR="003A1450" w:rsidRPr="002C12E5" w:rsidRDefault="003A1450" w:rsidP="00310497">
            <w:pPr>
              <w:rPr>
                <w:rFonts w:ascii="Times New Roman" w:hAnsi="Times New Roman" w:cs="Times New Roman"/>
                <w:sz w:val="28"/>
                <w:szCs w:val="28"/>
              </w:rPr>
            </w:pPr>
            <w:r w:rsidRPr="002C12E5">
              <w:rPr>
                <w:rFonts w:ascii="Times New Roman" w:hAnsi="Times New Roman" w:cs="Times New Roman"/>
                <w:sz w:val="28"/>
                <w:szCs w:val="28"/>
              </w:rPr>
              <w:t>Ом</w:t>
            </w:r>
            <w:r w:rsidRPr="002C12E5">
              <w:rPr>
                <w:rFonts w:ascii="Times New Roman" w:hAnsi="Times New Roman" w:cs="Times New Roman"/>
                <w:sz w:val="28"/>
                <w:szCs w:val="28"/>
                <w:vertAlign w:val="superscript"/>
              </w:rPr>
              <w:t>-1</w:t>
            </w:r>
            <w:r w:rsidRPr="002C12E5">
              <w:rPr>
                <w:rFonts w:ascii="Times New Roman" w:hAnsi="Times New Roman" w:cs="Times New Roman"/>
                <w:sz w:val="28"/>
                <w:szCs w:val="28"/>
              </w:rPr>
              <w:t>см</w:t>
            </w:r>
            <w:r w:rsidRPr="002C12E5">
              <w:rPr>
                <w:rFonts w:ascii="Times New Roman" w:hAnsi="Times New Roman" w:cs="Times New Roman"/>
                <w:sz w:val="28"/>
                <w:szCs w:val="28"/>
                <w:vertAlign w:val="superscript"/>
              </w:rPr>
              <w:t>-1</w:t>
            </w:r>
            <w:r w:rsidR="00310497" w:rsidRPr="002C12E5">
              <w:rPr>
                <w:rFonts w:ascii="Times New Roman" w:hAnsi="Times New Roman" w:cs="Times New Roman"/>
                <w:sz w:val="28"/>
                <w:szCs w:val="28"/>
              </w:rPr>
              <w:t xml:space="preserve"> </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1</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0×10</w:t>
            </w:r>
            <w:r w:rsidR="003A1450" w:rsidRPr="002C12E5">
              <w:rPr>
                <w:rFonts w:ascii="Times New Roman" w:hAnsi="Times New Roman" w:cs="Times New Roman"/>
                <w:sz w:val="28"/>
                <w:szCs w:val="28"/>
                <w:vertAlign w:val="superscript"/>
              </w:rPr>
              <w:t>-7</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3</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2×10</w:t>
            </w:r>
            <w:r w:rsidR="003A1450" w:rsidRPr="002C12E5">
              <w:rPr>
                <w:rFonts w:ascii="Times New Roman" w:hAnsi="Times New Roman" w:cs="Times New Roman"/>
                <w:sz w:val="28"/>
                <w:szCs w:val="28"/>
                <w:vertAlign w:val="superscript"/>
              </w:rPr>
              <w:t>-7</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5</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9×10</w:t>
            </w:r>
            <w:r w:rsidR="003A1450" w:rsidRPr="002C12E5">
              <w:rPr>
                <w:rFonts w:ascii="Times New Roman" w:hAnsi="Times New Roman" w:cs="Times New Roman"/>
                <w:sz w:val="28"/>
                <w:szCs w:val="28"/>
                <w:vertAlign w:val="superscript"/>
              </w:rPr>
              <w:t>-8</w:t>
            </w:r>
          </w:p>
        </w:tc>
      </w:tr>
      <w:tr w:rsidR="007220EF" w:rsidRPr="002C12E5" w:rsidTr="00310497">
        <w:trPr>
          <w:jc w:val="center"/>
        </w:trPr>
        <w:tc>
          <w:tcPr>
            <w:tcW w:w="0" w:type="auto"/>
          </w:tcPr>
          <w:p w:rsidR="003A1450" w:rsidRPr="002C12E5" w:rsidRDefault="003A1450" w:rsidP="007220EF">
            <w:pPr>
              <w:rPr>
                <w:rFonts w:ascii="Times New Roman" w:hAnsi="Times New Roman" w:cs="Times New Roman"/>
                <w:sz w:val="28"/>
                <w:szCs w:val="28"/>
              </w:rPr>
            </w:pPr>
            <w:r w:rsidRPr="002C12E5">
              <w:rPr>
                <w:rFonts w:ascii="Times New Roman" w:hAnsi="Times New Roman" w:cs="Times New Roman"/>
                <w:sz w:val="28"/>
                <w:szCs w:val="28"/>
              </w:rPr>
              <w:t xml:space="preserve">Удельная проводимость конической проволоки, состоящей из </w:t>
            </w:r>
            <w:r w:rsidR="007220EF" w:rsidRPr="002C12E5">
              <w:rPr>
                <w:rFonts w:ascii="Times New Roman" w:hAnsi="Times New Roman" w:cs="Times New Roman"/>
                <w:sz w:val="28"/>
                <w:szCs w:val="28"/>
              </w:rPr>
              <w:t>нанокристаллитов</w:t>
            </w:r>
            <w:r w:rsidR="002233B9" w:rsidRPr="002C12E5">
              <w:rPr>
                <w:rFonts w:ascii="Times New Roman" w:hAnsi="Times New Roman" w:cs="Times New Roman"/>
                <w:sz w:val="28"/>
                <w:szCs w:val="28"/>
              </w:rPr>
              <w:t xml:space="preserve"> (зерен) </w:t>
            </w:r>
            <w:r w:rsidRPr="002C12E5">
              <w:rPr>
                <w:rFonts w:ascii="Times New Roman" w:hAnsi="Times New Roman" w:cs="Times New Roman"/>
                <w:sz w:val="28"/>
                <w:szCs w:val="28"/>
              </w:rPr>
              <w:t xml:space="preserve"> σ</w:t>
            </w:r>
            <w:r w:rsidRPr="002C12E5">
              <w:rPr>
                <w:rFonts w:ascii="Times New Roman" w:hAnsi="Times New Roman" w:cs="Times New Roman"/>
                <w:sz w:val="28"/>
                <w:szCs w:val="28"/>
                <w:vertAlign w:val="subscript"/>
              </w:rPr>
              <w:t>w</w:t>
            </w:r>
            <w:r w:rsidRPr="002C12E5">
              <w:rPr>
                <w:rFonts w:ascii="Times New Roman" w:hAnsi="Times New Roman" w:cs="Times New Roman"/>
                <w:sz w:val="28"/>
                <w:szCs w:val="28"/>
              </w:rPr>
              <w:t>, Ом</w:t>
            </w:r>
            <w:r w:rsidRPr="002C12E5">
              <w:rPr>
                <w:rFonts w:ascii="Times New Roman" w:hAnsi="Times New Roman" w:cs="Times New Roman"/>
                <w:sz w:val="28"/>
                <w:szCs w:val="28"/>
                <w:vertAlign w:val="superscript"/>
              </w:rPr>
              <w:t>-1</w:t>
            </w:r>
            <w:r w:rsidRPr="002C12E5">
              <w:rPr>
                <w:rFonts w:ascii="Times New Roman" w:hAnsi="Times New Roman" w:cs="Times New Roman"/>
                <w:sz w:val="28"/>
                <w:szCs w:val="28"/>
              </w:rPr>
              <w:t>см</w:t>
            </w:r>
            <w:r w:rsidRPr="002C12E5">
              <w:rPr>
                <w:rFonts w:ascii="Times New Roman" w:hAnsi="Times New Roman" w:cs="Times New Roman"/>
                <w:sz w:val="28"/>
                <w:szCs w:val="28"/>
                <w:vertAlign w:val="superscript"/>
              </w:rPr>
              <w:t>-1</w:t>
            </w:r>
            <w:r w:rsidR="00310497" w:rsidRPr="002C12E5">
              <w:rPr>
                <w:rFonts w:ascii="Times New Roman" w:hAnsi="Times New Roman" w:cs="Times New Roman"/>
                <w:sz w:val="28"/>
                <w:szCs w:val="28"/>
              </w:rPr>
              <w:t xml:space="preserve"> </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2</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7×10</w:t>
            </w:r>
            <w:r w:rsidR="003A1450" w:rsidRPr="002C12E5">
              <w:rPr>
                <w:rFonts w:ascii="Times New Roman" w:hAnsi="Times New Roman" w:cs="Times New Roman"/>
                <w:sz w:val="28"/>
                <w:szCs w:val="28"/>
                <w:vertAlign w:val="superscript"/>
              </w:rPr>
              <w:t>-7</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8</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5×10</w:t>
            </w:r>
            <w:r w:rsidR="003A1450" w:rsidRPr="002C12E5">
              <w:rPr>
                <w:rFonts w:ascii="Times New Roman" w:hAnsi="Times New Roman" w:cs="Times New Roman"/>
                <w:sz w:val="28"/>
                <w:szCs w:val="28"/>
                <w:vertAlign w:val="superscript"/>
              </w:rPr>
              <w:t>-6</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1</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5×10</w:t>
            </w:r>
            <w:r w:rsidR="003A1450" w:rsidRPr="002C12E5">
              <w:rPr>
                <w:rFonts w:ascii="Times New Roman" w:hAnsi="Times New Roman" w:cs="Times New Roman"/>
                <w:sz w:val="28"/>
                <w:szCs w:val="28"/>
                <w:vertAlign w:val="superscript"/>
              </w:rPr>
              <w:t>-6</w:t>
            </w:r>
          </w:p>
        </w:tc>
      </w:tr>
      <w:tr w:rsidR="007220EF" w:rsidRPr="002C12E5" w:rsidTr="00310497">
        <w:trPr>
          <w:jc w:val="center"/>
        </w:trPr>
        <w:tc>
          <w:tcPr>
            <w:tcW w:w="0" w:type="auto"/>
          </w:tcPr>
          <w:p w:rsidR="003A1450" w:rsidRPr="002C12E5" w:rsidRDefault="003A1450" w:rsidP="00310497">
            <w:pPr>
              <w:rPr>
                <w:rFonts w:ascii="Times New Roman" w:hAnsi="Times New Roman" w:cs="Times New Roman"/>
                <w:sz w:val="28"/>
                <w:szCs w:val="28"/>
              </w:rPr>
            </w:pPr>
            <w:r w:rsidRPr="002C12E5">
              <w:rPr>
                <w:rFonts w:ascii="Times New Roman" w:hAnsi="Times New Roman" w:cs="Times New Roman"/>
                <w:sz w:val="28"/>
                <w:szCs w:val="28"/>
              </w:rPr>
              <w:t>Омическая проводимость для низкого поля σ</w:t>
            </w:r>
            <w:r w:rsidRPr="002C12E5">
              <w:rPr>
                <w:rFonts w:ascii="Times New Roman" w:hAnsi="Times New Roman" w:cs="Times New Roman"/>
                <w:sz w:val="28"/>
                <w:szCs w:val="28"/>
                <w:vertAlign w:val="subscript"/>
              </w:rPr>
              <w:t>0</w:t>
            </w:r>
            <w:r w:rsidRPr="002C12E5">
              <w:rPr>
                <w:rFonts w:ascii="Times New Roman" w:hAnsi="Times New Roman" w:cs="Times New Roman"/>
                <w:sz w:val="28"/>
                <w:szCs w:val="28"/>
              </w:rPr>
              <w:t>, Ом</w:t>
            </w:r>
            <w:r w:rsidRPr="002C12E5">
              <w:rPr>
                <w:rFonts w:ascii="Times New Roman" w:hAnsi="Times New Roman" w:cs="Times New Roman"/>
                <w:sz w:val="28"/>
                <w:szCs w:val="28"/>
                <w:vertAlign w:val="superscript"/>
              </w:rPr>
              <w:t>-1</w:t>
            </w:r>
            <w:r w:rsidRPr="002C12E5">
              <w:rPr>
                <w:rFonts w:ascii="Times New Roman" w:hAnsi="Times New Roman" w:cs="Times New Roman"/>
                <w:sz w:val="28"/>
                <w:szCs w:val="28"/>
              </w:rPr>
              <w:t>см</w:t>
            </w:r>
            <w:r w:rsidRPr="002C12E5">
              <w:rPr>
                <w:rFonts w:ascii="Times New Roman" w:hAnsi="Times New Roman" w:cs="Times New Roman"/>
                <w:sz w:val="28"/>
                <w:szCs w:val="28"/>
                <w:vertAlign w:val="superscript"/>
              </w:rPr>
              <w:t>-1</w:t>
            </w:r>
            <w:r w:rsidR="00310497" w:rsidRPr="002C12E5">
              <w:rPr>
                <w:rFonts w:ascii="Times New Roman" w:hAnsi="Times New Roman" w:cs="Times New Roman"/>
                <w:sz w:val="28"/>
                <w:szCs w:val="28"/>
              </w:rPr>
              <w:t xml:space="preserve"> </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1</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0×10</w:t>
            </w:r>
            <w:r w:rsidR="003A1450" w:rsidRPr="002C12E5">
              <w:rPr>
                <w:rFonts w:ascii="Times New Roman" w:hAnsi="Times New Roman" w:cs="Times New Roman"/>
                <w:sz w:val="28"/>
                <w:szCs w:val="28"/>
                <w:vertAlign w:val="superscript"/>
              </w:rPr>
              <w:t>-7</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6</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0×10</w:t>
            </w:r>
            <w:r w:rsidR="003A1450" w:rsidRPr="002C12E5">
              <w:rPr>
                <w:rFonts w:ascii="Times New Roman" w:hAnsi="Times New Roman" w:cs="Times New Roman"/>
                <w:sz w:val="28"/>
                <w:szCs w:val="28"/>
                <w:vertAlign w:val="superscript"/>
              </w:rPr>
              <w:t>-7</w:t>
            </w:r>
          </w:p>
        </w:tc>
        <w:tc>
          <w:tcPr>
            <w:tcW w:w="0" w:type="auto"/>
            <w:vAlign w:val="center"/>
          </w:tcPr>
          <w:p w:rsidR="003A1450" w:rsidRPr="002C12E5" w:rsidRDefault="005F5611" w:rsidP="00E62AA9">
            <w:pPr>
              <w:jc w:val="center"/>
              <w:rPr>
                <w:rFonts w:ascii="Times New Roman" w:hAnsi="Times New Roman" w:cs="Times New Roman"/>
                <w:sz w:val="28"/>
                <w:szCs w:val="28"/>
              </w:rPr>
            </w:pPr>
            <w:r w:rsidRPr="002C12E5">
              <w:rPr>
                <w:rFonts w:ascii="Times New Roman" w:hAnsi="Times New Roman" w:cs="Times New Roman"/>
                <w:sz w:val="28"/>
                <w:szCs w:val="28"/>
              </w:rPr>
              <w:t>1</w:t>
            </w:r>
            <w:r w:rsidRPr="002C12E5">
              <w:rPr>
                <w:rFonts w:ascii="Times New Roman" w:hAnsi="Times New Roman" w:cs="Times New Roman"/>
                <w:sz w:val="28"/>
                <w:szCs w:val="28"/>
                <w:lang w:val="en-US"/>
              </w:rPr>
              <w:t>,</w:t>
            </w:r>
            <w:r w:rsidR="003A1450" w:rsidRPr="002C12E5">
              <w:rPr>
                <w:rFonts w:ascii="Times New Roman" w:hAnsi="Times New Roman" w:cs="Times New Roman"/>
                <w:sz w:val="28"/>
                <w:szCs w:val="28"/>
              </w:rPr>
              <w:t>2×10</w:t>
            </w:r>
            <w:r w:rsidR="003A1450" w:rsidRPr="002C12E5">
              <w:rPr>
                <w:rFonts w:ascii="Times New Roman" w:hAnsi="Times New Roman" w:cs="Times New Roman"/>
                <w:sz w:val="28"/>
                <w:szCs w:val="28"/>
                <w:vertAlign w:val="superscript"/>
              </w:rPr>
              <w:t>-7</w:t>
            </w:r>
          </w:p>
        </w:tc>
      </w:tr>
    </w:tbl>
    <w:p w:rsidR="003A1450" w:rsidRPr="0056113E" w:rsidRDefault="00A12681" w:rsidP="003A1450">
      <w:pPr>
        <w:spacing w:after="0" w:line="240" w:lineRule="auto"/>
        <w:ind w:firstLine="709"/>
        <w:jc w:val="both"/>
        <w:rPr>
          <w:rFonts w:ascii="Times New Roman" w:hAnsi="Times New Roman" w:cs="Times New Roman"/>
          <w:sz w:val="28"/>
          <w:szCs w:val="28"/>
        </w:rPr>
      </w:pPr>
      <w:r w:rsidRPr="00EB74D9">
        <w:rPr>
          <w:rFonts w:ascii="Times New Roman" w:hAnsi="Times New Roman" w:cs="Times New Roman"/>
          <w:sz w:val="24"/>
          <w:szCs w:val="24"/>
        </w:rPr>
        <w:t xml:space="preserve">Примечание – Составлено по источнику </w:t>
      </w:r>
      <w:r w:rsidR="00C66201" w:rsidRPr="00EB74D9">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EB74D9">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EB74D9">
        <w:rPr>
          <w:rFonts w:ascii="Times New Roman" w:hAnsi="Times New Roman" w:cs="Times New Roman"/>
          <w:sz w:val="24"/>
          <w:szCs w:val="24"/>
        </w:rPr>
        <w:fldChar w:fldCharType="end"/>
      </w:r>
    </w:p>
    <w:p w:rsidR="00A12681" w:rsidRDefault="00A12681" w:rsidP="007B58D8">
      <w:pPr>
        <w:spacing w:after="0"/>
        <w:ind w:firstLine="708"/>
        <w:rPr>
          <w:rFonts w:ascii="Times New Roman" w:hAnsi="Times New Roman" w:cs="Times New Roman"/>
          <w:b/>
          <w:sz w:val="28"/>
        </w:rPr>
      </w:pPr>
    </w:p>
    <w:p w:rsidR="000B0E65" w:rsidRPr="007B58D8" w:rsidRDefault="009D3B9D" w:rsidP="00AB66EF">
      <w:pPr>
        <w:spacing w:after="0"/>
        <w:ind w:firstLine="708"/>
        <w:jc w:val="both"/>
        <w:rPr>
          <w:rFonts w:ascii="Times New Roman" w:hAnsi="Times New Roman" w:cs="Times New Roman"/>
          <w:b/>
          <w:sz w:val="28"/>
        </w:rPr>
      </w:pPr>
      <w:r w:rsidRPr="007B58D8">
        <w:rPr>
          <w:rFonts w:ascii="Times New Roman" w:hAnsi="Times New Roman" w:cs="Times New Roman"/>
          <w:b/>
          <w:sz w:val="28"/>
        </w:rPr>
        <w:t>3.</w:t>
      </w:r>
      <w:r w:rsidR="00213AF4">
        <w:rPr>
          <w:rFonts w:ascii="Times New Roman" w:hAnsi="Times New Roman" w:cs="Times New Roman"/>
          <w:b/>
          <w:sz w:val="28"/>
        </w:rPr>
        <w:t>3</w:t>
      </w:r>
      <w:r w:rsidR="000B0E65" w:rsidRPr="007B58D8">
        <w:rPr>
          <w:rFonts w:ascii="Times New Roman" w:hAnsi="Times New Roman" w:cs="Times New Roman"/>
          <w:b/>
          <w:sz w:val="28"/>
        </w:rPr>
        <w:t xml:space="preserve"> Фотолюминесценция </w:t>
      </w:r>
      <w:r w:rsidR="007148C9">
        <w:rPr>
          <w:rFonts w:ascii="Times New Roman" w:hAnsi="Times New Roman" w:cs="Times New Roman"/>
          <w:b/>
          <w:sz w:val="28"/>
        </w:rPr>
        <w:t>нано</w:t>
      </w:r>
      <w:r w:rsidR="00A31514" w:rsidRPr="007B58D8">
        <w:rPr>
          <w:rFonts w:ascii="Times New Roman" w:hAnsi="Times New Roman" w:cs="Times New Roman"/>
          <w:b/>
          <w:sz w:val="28"/>
        </w:rPr>
        <w:t xml:space="preserve">структур </w:t>
      </w:r>
      <w:r w:rsidRPr="007B58D8">
        <w:rPr>
          <w:rFonts w:ascii="Times New Roman" w:hAnsi="Times New Roman" w:cs="Times New Roman"/>
          <w:b/>
          <w:sz w:val="28"/>
        </w:rPr>
        <w:t>ZnSeO</w:t>
      </w:r>
      <w:r w:rsidRPr="007B58D8">
        <w:rPr>
          <w:rFonts w:ascii="Times New Roman" w:hAnsi="Times New Roman" w:cs="Times New Roman"/>
          <w:b/>
          <w:sz w:val="28"/>
          <w:vertAlign w:val="subscript"/>
        </w:rPr>
        <w:t>3</w:t>
      </w:r>
      <w:r w:rsidR="007148C9">
        <w:rPr>
          <w:rFonts w:ascii="Times New Roman" w:hAnsi="Times New Roman" w:cs="Times New Roman"/>
          <w:b/>
          <w:sz w:val="28"/>
        </w:rPr>
        <w:t xml:space="preserve"> </w:t>
      </w:r>
      <w:r w:rsidR="00AB66EF">
        <w:rPr>
          <w:rFonts w:ascii="Times New Roman" w:hAnsi="Times New Roman" w:cs="Times New Roman"/>
          <w:b/>
          <w:sz w:val="28"/>
        </w:rPr>
        <w:t>в трековых темплэйтах</w:t>
      </w:r>
      <w:r w:rsidR="007148C9">
        <w:rPr>
          <w:rFonts w:ascii="Times New Roman" w:hAnsi="Times New Roman" w:cs="Times New Roman"/>
          <w:b/>
          <w:sz w:val="28"/>
        </w:rPr>
        <w:t xml:space="preserve"> </w:t>
      </w:r>
      <w:r w:rsidRPr="007B58D8">
        <w:rPr>
          <w:rFonts w:ascii="Times New Roman" w:hAnsi="Times New Roman" w:cs="Times New Roman"/>
          <w:b/>
          <w:sz w:val="28"/>
          <w:lang w:val="en-US"/>
        </w:rPr>
        <w:t>SiO</w:t>
      </w:r>
      <w:r w:rsidRPr="007B58D8">
        <w:rPr>
          <w:rFonts w:ascii="Times New Roman" w:hAnsi="Times New Roman" w:cs="Times New Roman"/>
          <w:b/>
          <w:sz w:val="28"/>
          <w:vertAlign w:val="subscript"/>
        </w:rPr>
        <w:t>2</w:t>
      </w:r>
      <w:r w:rsidRPr="007B58D8">
        <w:rPr>
          <w:rFonts w:ascii="Times New Roman" w:hAnsi="Times New Roman" w:cs="Times New Roman"/>
          <w:b/>
          <w:sz w:val="28"/>
        </w:rPr>
        <w:t>/</w:t>
      </w:r>
      <w:r w:rsidRPr="007B58D8">
        <w:rPr>
          <w:rFonts w:ascii="Times New Roman" w:hAnsi="Times New Roman" w:cs="Times New Roman"/>
          <w:b/>
          <w:sz w:val="28"/>
          <w:lang w:val="en-US"/>
        </w:rPr>
        <w:t>Si</w:t>
      </w:r>
    </w:p>
    <w:p w:rsidR="00E53538" w:rsidRPr="00A84EB4" w:rsidRDefault="003114F8" w:rsidP="007B58D8">
      <w:pPr>
        <w:spacing w:after="0" w:line="240" w:lineRule="auto"/>
        <w:ind w:firstLine="709"/>
        <w:jc w:val="both"/>
        <w:rPr>
          <w:rFonts w:ascii="Times New Roman" w:hAnsi="Times New Roman" w:cs="Times New Roman"/>
          <w:sz w:val="28"/>
          <w:szCs w:val="28"/>
        </w:rPr>
      </w:pPr>
      <w:r w:rsidRPr="00A84EB4">
        <w:rPr>
          <w:rFonts w:ascii="Times New Roman" w:hAnsi="Times New Roman" w:cs="Times New Roman"/>
          <w:sz w:val="28"/>
          <w:szCs w:val="28"/>
        </w:rPr>
        <w:t>Спектры ФЛ образца с осажденными нанокриста</w:t>
      </w:r>
      <w:r w:rsidR="009E0233">
        <w:rPr>
          <w:rFonts w:ascii="Times New Roman" w:hAnsi="Times New Roman" w:cs="Times New Roman"/>
          <w:sz w:val="28"/>
          <w:szCs w:val="28"/>
        </w:rPr>
        <w:t xml:space="preserve">ллами представлены на рисунке </w:t>
      </w:r>
      <w:r w:rsidR="009E0233" w:rsidRPr="009E0233">
        <w:rPr>
          <w:rFonts w:ascii="Times New Roman" w:hAnsi="Times New Roman" w:cs="Times New Roman"/>
          <w:sz w:val="28"/>
          <w:szCs w:val="28"/>
        </w:rPr>
        <w:t>29</w:t>
      </w:r>
      <w:r w:rsidRPr="00A84EB4">
        <w:rPr>
          <w:rFonts w:ascii="Times New Roman" w:hAnsi="Times New Roman" w:cs="Times New Roman"/>
          <w:sz w:val="28"/>
          <w:szCs w:val="28"/>
        </w:rPr>
        <w:t xml:space="preserve">. </w:t>
      </w:r>
      <w:r w:rsidR="00C036D3" w:rsidRPr="00A84EB4">
        <w:rPr>
          <w:rFonts w:ascii="Times New Roman" w:hAnsi="Times New Roman" w:cs="Times New Roman"/>
          <w:sz w:val="28"/>
          <w:szCs w:val="28"/>
        </w:rPr>
        <w:t>Во вставке показаны спект</w:t>
      </w:r>
      <w:r w:rsidR="00165622" w:rsidRPr="00A84EB4">
        <w:rPr>
          <w:rFonts w:ascii="Times New Roman" w:hAnsi="Times New Roman" w:cs="Times New Roman"/>
          <w:sz w:val="28"/>
          <w:szCs w:val="28"/>
        </w:rPr>
        <w:t>р</w:t>
      </w:r>
      <w:r w:rsidR="00C036D3" w:rsidRPr="00A84EB4">
        <w:rPr>
          <w:rFonts w:ascii="Times New Roman" w:hAnsi="Times New Roman" w:cs="Times New Roman"/>
          <w:sz w:val="28"/>
          <w:szCs w:val="28"/>
        </w:rPr>
        <w:t xml:space="preserve">ы фотолюминесценции для чистой подложки </w:t>
      </w:r>
      <w:r w:rsidR="00C036D3" w:rsidRPr="00A84EB4">
        <w:rPr>
          <w:rFonts w:ascii="Times New Roman" w:hAnsi="Times New Roman" w:cs="Times New Roman"/>
          <w:sz w:val="28"/>
          <w:szCs w:val="28"/>
          <w:lang w:val="en-US"/>
        </w:rPr>
        <w:t>SiO</w:t>
      </w:r>
      <w:r w:rsidR="00C036D3" w:rsidRPr="006A0819">
        <w:rPr>
          <w:rFonts w:ascii="Times New Roman" w:hAnsi="Times New Roman" w:cs="Times New Roman"/>
          <w:sz w:val="28"/>
          <w:szCs w:val="28"/>
          <w:vertAlign w:val="subscript"/>
        </w:rPr>
        <w:t>2</w:t>
      </w:r>
      <w:r w:rsidR="00C036D3" w:rsidRPr="00A84EB4">
        <w:rPr>
          <w:rFonts w:ascii="Times New Roman" w:hAnsi="Times New Roman" w:cs="Times New Roman"/>
          <w:sz w:val="28"/>
          <w:szCs w:val="28"/>
        </w:rPr>
        <w:t>/</w:t>
      </w:r>
      <w:r w:rsidR="00C036D3" w:rsidRPr="00A84EB4">
        <w:rPr>
          <w:rFonts w:ascii="Times New Roman" w:hAnsi="Times New Roman" w:cs="Times New Roman"/>
          <w:sz w:val="28"/>
          <w:szCs w:val="28"/>
          <w:lang w:val="en-US"/>
        </w:rPr>
        <w:t>Si</w:t>
      </w:r>
      <w:r w:rsidR="00C036D3" w:rsidRPr="00A84EB4">
        <w:rPr>
          <w:rFonts w:ascii="Times New Roman" w:hAnsi="Times New Roman" w:cs="Times New Roman"/>
          <w:sz w:val="28"/>
          <w:szCs w:val="28"/>
        </w:rPr>
        <w:t xml:space="preserve"> и д</w:t>
      </w:r>
      <w:r w:rsidR="00E53538" w:rsidRPr="00A84EB4">
        <w:rPr>
          <w:rFonts w:ascii="Times New Roman" w:hAnsi="Times New Roman" w:cs="Times New Roman"/>
          <w:sz w:val="28"/>
          <w:szCs w:val="28"/>
        </w:rPr>
        <w:t xml:space="preserve">ля подложки после осаждения </w:t>
      </w:r>
      <w:r w:rsidR="00E53538" w:rsidRPr="00A84EB4">
        <w:rPr>
          <w:rFonts w:ascii="Times New Roman" w:hAnsi="Times New Roman" w:cs="Times New Roman"/>
          <w:sz w:val="28"/>
          <w:szCs w:val="28"/>
          <w:lang w:val="en-US"/>
        </w:rPr>
        <w:t>ZnSeO</w:t>
      </w:r>
      <w:r w:rsidR="00E53538" w:rsidRPr="00A84EB4">
        <w:rPr>
          <w:rFonts w:ascii="Times New Roman" w:hAnsi="Times New Roman" w:cs="Times New Roman"/>
          <w:sz w:val="28"/>
          <w:szCs w:val="28"/>
          <w:vertAlign w:val="subscript"/>
        </w:rPr>
        <w:t>3</w:t>
      </w:r>
      <w:r w:rsidR="00E53538" w:rsidRPr="00A84EB4">
        <w:rPr>
          <w:rFonts w:ascii="Times New Roman" w:hAnsi="Times New Roman" w:cs="Times New Roman"/>
          <w:sz w:val="28"/>
          <w:szCs w:val="28"/>
        </w:rPr>
        <w:t xml:space="preserve">. </w:t>
      </w:r>
      <w:r w:rsidRPr="00A84EB4">
        <w:rPr>
          <w:rFonts w:ascii="Times New Roman" w:hAnsi="Times New Roman" w:cs="Times New Roman"/>
          <w:sz w:val="28"/>
          <w:szCs w:val="28"/>
        </w:rPr>
        <w:t>Как и в случае с РСА-анализом, с</w:t>
      </w:r>
      <w:r w:rsidR="000B0E65" w:rsidRPr="00A84EB4">
        <w:rPr>
          <w:rFonts w:ascii="Times New Roman" w:hAnsi="Times New Roman" w:cs="Times New Roman"/>
          <w:sz w:val="28"/>
          <w:szCs w:val="28"/>
        </w:rPr>
        <w:t xml:space="preserve">пектры фотолюминесценции </w:t>
      </w:r>
      <w:r w:rsidRPr="00A84EB4">
        <w:rPr>
          <w:rFonts w:ascii="Times New Roman" w:hAnsi="Times New Roman" w:cs="Times New Roman"/>
          <w:sz w:val="28"/>
          <w:szCs w:val="28"/>
        </w:rPr>
        <w:t xml:space="preserve">были исследованы для </w:t>
      </w:r>
      <w:r w:rsidR="00B33870" w:rsidRPr="00A84EB4">
        <w:rPr>
          <w:rFonts w:ascii="Times New Roman" w:hAnsi="Times New Roman" w:cs="Times New Roman"/>
          <w:sz w:val="28"/>
          <w:szCs w:val="28"/>
        </w:rPr>
        <w:t>образцов с 30 минутами осаждения. Спектр представляет собой широкую полосу свечения</w:t>
      </w:r>
      <w:r w:rsidR="000B0E65" w:rsidRPr="00A84EB4">
        <w:rPr>
          <w:rFonts w:ascii="Times New Roman" w:hAnsi="Times New Roman" w:cs="Times New Roman"/>
          <w:sz w:val="28"/>
          <w:szCs w:val="28"/>
        </w:rPr>
        <w:t xml:space="preserve"> от </w:t>
      </w:r>
      <w:r w:rsidR="00030379" w:rsidRPr="00A84EB4">
        <w:rPr>
          <w:rFonts w:ascii="Times New Roman" w:hAnsi="Times New Roman" w:cs="Times New Roman"/>
          <w:sz w:val="28"/>
          <w:szCs w:val="28"/>
        </w:rPr>
        <w:t xml:space="preserve">2 </w:t>
      </w:r>
      <w:r w:rsidR="00A27CCB" w:rsidRPr="00A84EB4">
        <w:rPr>
          <w:rFonts w:ascii="Times New Roman" w:hAnsi="Times New Roman" w:cs="Times New Roman"/>
          <w:sz w:val="28"/>
          <w:szCs w:val="28"/>
        </w:rPr>
        <w:t>эВ</w:t>
      </w:r>
      <w:r w:rsidR="00BF6855">
        <w:rPr>
          <w:rFonts w:ascii="Times New Roman" w:hAnsi="Times New Roman" w:cs="Times New Roman"/>
          <w:sz w:val="28"/>
          <w:szCs w:val="28"/>
        </w:rPr>
        <w:t xml:space="preserve"> до 3,</w:t>
      </w:r>
      <w:r w:rsidR="00030379" w:rsidRPr="00A84EB4">
        <w:rPr>
          <w:rFonts w:ascii="Times New Roman" w:hAnsi="Times New Roman" w:cs="Times New Roman"/>
          <w:sz w:val="28"/>
          <w:szCs w:val="28"/>
        </w:rPr>
        <w:t>1 эВ</w:t>
      </w:r>
      <w:r w:rsidR="00A27CCB" w:rsidRPr="00A84EB4">
        <w:rPr>
          <w:rFonts w:ascii="Times New Roman" w:hAnsi="Times New Roman" w:cs="Times New Roman"/>
          <w:sz w:val="28"/>
          <w:szCs w:val="28"/>
        </w:rPr>
        <w:t xml:space="preserve"> </w:t>
      </w:r>
      <w:r w:rsidR="00B33870" w:rsidRPr="00A84EB4">
        <w:rPr>
          <w:rFonts w:ascii="Times New Roman" w:hAnsi="Times New Roman" w:cs="Times New Roman"/>
          <w:sz w:val="28"/>
          <w:szCs w:val="28"/>
        </w:rPr>
        <w:t>(</w:t>
      </w:r>
      <w:r w:rsidR="00110CAE" w:rsidRPr="00A84EB4">
        <w:rPr>
          <w:rFonts w:ascii="Times New Roman" w:hAnsi="Times New Roman" w:cs="Times New Roman"/>
          <w:sz w:val="28"/>
          <w:szCs w:val="28"/>
        </w:rPr>
        <w:t xml:space="preserve">от </w:t>
      </w:r>
      <w:r w:rsidR="00A27CCB" w:rsidRPr="00A84EB4">
        <w:rPr>
          <w:rFonts w:ascii="Times New Roman" w:hAnsi="Times New Roman" w:cs="Times New Roman"/>
          <w:sz w:val="28"/>
          <w:szCs w:val="28"/>
        </w:rPr>
        <w:t>400 до 600 нм</w:t>
      </w:r>
      <w:r w:rsidR="00B33870" w:rsidRPr="00A84EB4">
        <w:rPr>
          <w:rFonts w:ascii="Times New Roman" w:hAnsi="Times New Roman" w:cs="Times New Roman"/>
          <w:sz w:val="28"/>
          <w:szCs w:val="28"/>
        </w:rPr>
        <w:t>)</w:t>
      </w:r>
      <w:r w:rsidR="000B0E65" w:rsidRPr="00A84EB4">
        <w:rPr>
          <w:rFonts w:ascii="Times New Roman" w:hAnsi="Times New Roman" w:cs="Times New Roman"/>
          <w:sz w:val="28"/>
          <w:szCs w:val="28"/>
        </w:rPr>
        <w:t>.</w:t>
      </w:r>
      <w:r w:rsidR="009E6F11" w:rsidRPr="00A84EB4">
        <w:rPr>
          <w:rFonts w:ascii="Times New Roman" w:hAnsi="Times New Roman" w:cs="Times New Roman"/>
          <w:sz w:val="28"/>
          <w:szCs w:val="28"/>
        </w:rPr>
        <w:t xml:space="preserve"> </w:t>
      </w:r>
      <w:r w:rsidR="00193C19" w:rsidRPr="00A84EB4">
        <w:rPr>
          <w:rFonts w:ascii="Times New Roman" w:hAnsi="Times New Roman" w:cs="Times New Roman"/>
          <w:sz w:val="28"/>
          <w:szCs w:val="28"/>
        </w:rPr>
        <w:t>Энергия возбуж</w:t>
      </w:r>
      <w:r w:rsidR="009E0233">
        <w:rPr>
          <w:rFonts w:ascii="Times New Roman" w:hAnsi="Times New Roman" w:cs="Times New Roman"/>
          <w:sz w:val="28"/>
          <w:szCs w:val="28"/>
        </w:rPr>
        <w:t>дения люминесценции составила 4</w:t>
      </w:r>
      <w:r w:rsidR="009E0233">
        <w:rPr>
          <w:rFonts w:ascii="Times New Roman" w:hAnsi="Times New Roman" w:cs="Times New Roman"/>
          <w:sz w:val="28"/>
          <w:szCs w:val="28"/>
          <w:lang w:val="en-US"/>
        </w:rPr>
        <w:t>,</w:t>
      </w:r>
      <w:r w:rsidR="00193C19" w:rsidRPr="00A84EB4">
        <w:rPr>
          <w:rFonts w:ascii="Times New Roman" w:hAnsi="Times New Roman" w:cs="Times New Roman"/>
          <w:sz w:val="28"/>
          <w:szCs w:val="28"/>
        </w:rPr>
        <w:t xml:space="preserve">95 эВ (250 нм). </w:t>
      </w:r>
      <w:r w:rsidR="001429D3" w:rsidRPr="00A84EB4">
        <w:rPr>
          <w:rFonts w:ascii="Times New Roman" w:hAnsi="Times New Roman" w:cs="Times New Roman"/>
          <w:sz w:val="28"/>
          <w:szCs w:val="28"/>
        </w:rPr>
        <w:t>Гауссовское разложение спектра</w:t>
      </w:r>
      <w:r w:rsidR="00E860FD" w:rsidRPr="00A84EB4">
        <w:rPr>
          <w:rFonts w:ascii="Times New Roman" w:hAnsi="Times New Roman" w:cs="Times New Roman"/>
          <w:sz w:val="28"/>
          <w:szCs w:val="28"/>
        </w:rPr>
        <w:t xml:space="preserve"> показало наличие четырех пиков</w:t>
      </w:r>
      <w:r w:rsidR="006A0819">
        <w:rPr>
          <w:rFonts w:ascii="Times New Roman" w:hAnsi="Times New Roman" w:cs="Times New Roman"/>
          <w:sz w:val="28"/>
          <w:szCs w:val="28"/>
        </w:rPr>
        <w:t xml:space="preserve"> при 2,2 эВ; 2,54 эВ; 2,</w:t>
      </w:r>
      <w:r w:rsidR="00361668" w:rsidRPr="00A84EB4">
        <w:rPr>
          <w:rFonts w:ascii="Times New Roman" w:hAnsi="Times New Roman" w:cs="Times New Roman"/>
          <w:sz w:val="28"/>
          <w:szCs w:val="28"/>
        </w:rPr>
        <w:t xml:space="preserve">82 </w:t>
      </w:r>
      <w:r w:rsidR="006569F2" w:rsidRPr="00A84EB4">
        <w:rPr>
          <w:rFonts w:ascii="Times New Roman" w:hAnsi="Times New Roman" w:cs="Times New Roman"/>
          <w:sz w:val="28"/>
          <w:szCs w:val="28"/>
        </w:rPr>
        <w:t>эВ</w:t>
      </w:r>
      <w:r w:rsidR="006A0819">
        <w:rPr>
          <w:rFonts w:ascii="Times New Roman" w:hAnsi="Times New Roman" w:cs="Times New Roman"/>
          <w:sz w:val="28"/>
          <w:szCs w:val="28"/>
        </w:rPr>
        <w:t xml:space="preserve"> и 3,</w:t>
      </w:r>
      <w:r w:rsidR="00361668" w:rsidRPr="00A84EB4">
        <w:rPr>
          <w:rFonts w:ascii="Times New Roman" w:hAnsi="Times New Roman" w:cs="Times New Roman"/>
          <w:sz w:val="28"/>
          <w:szCs w:val="28"/>
        </w:rPr>
        <w:t>03 эВ</w:t>
      </w:r>
      <w:r w:rsidR="00E860FD" w:rsidRPr="00A84EB4">
        <w:rPr>
          <w:rFonts w:ascii="Times New Roman" w:hAnsi="Times New Roman" w:cs="Times New Roman"/>
          <w:sz w:val="28"/>
          <w:szCs w:val="28"/>
        </w:rPr>
        <w:t>, связанных с электронными переходами на различных</w:t>
      </w:r>
      <w:r w:rsidR="00317351" w:rsidRPr="00A84EB4">
        <w:rPr>
          <w:rFonts w:ascii="Times New Roman" w:hAnsi="Times New Roman" w:cs="Times New Roman"/>
          <w:sz w:val="28"/>
          <w:szCs w:val="28"/>
        </w:rPr>
        <w:t xml:space="preserve"> донорно-акцепторных</w:t>
      </w:r>
      <w:r w:rsidR="00E860FD" w:rsidRPr="00A84EB4">
        <w:rPr>
          <w:rFonts w:ascii="Times New Roman" w:hAnsi="Times New Roman" w:cs="Times New Roman"/>
          <w:sz w:val="28"/>
          <w:szCs w:val="28"/>
        </w:rPr>
        <w:t xml:space="preserve"> дефектах</w:t>
      </w:r>
      <w:r w:rsidR="00DA3801" w:rsidRPr="00A84EB4">
        <w:rPr>
          <w:rFonts w:ascii="Times New Roman" w:hAnsi="Times New Roman" w:cs="Times New Roman"/>
          <w:sz w:val="28"/>
          <w:szCs w:val="28"/>
        </w:rPr>
        <w:t xml:space="preserve"> и их комплексах</w:t>
      </w:r>
      <w:r w:rsidR="00E860FD" w:rsidRPr="00A84EB4">
        <w:rPr>
          <w:rFonts w:ascii="Times New Roman" w:hAnsi="Times New Roman" w:cs="Times New Roman"/>
          <w:sz w:val="28"/>
          <w:szCs w:val="28"/>
        </w:rPr>
        <w:t xml:space="preserve">. </w:t>
      </w:r>
    </w:p>
    <w:p w:rsidR="00282FC9" w:rsidRPr="00282FC9" w:rsidRDefault="001B65C5" w:rsidP="007B58D8">
      <w:pPr>
        <w:spacing w:after="0" w:line="240" w:lineRule="auto"/>
        <w:ind w:firstLine="709"/>
        <w:jc w:val="both"/>
        <w:rPr>
          <w:rFonts w:ascii="Times New Roman" w:hAnsi="Times New Roman" w:cs="Times New Roman"/>
          <w:sz w:val="28"/>
          <w:szCs w:val="28"/>
        </w:rPr>
      </w:pPr>
      <w:r w:rsidRPr="00A84EB4">
        <w:rPr>
          <w:rFonts w:ascii="Times New Roman" w:hAnsi="Times New Roman" w:cs="Times New Roman"/>
          <w:sz w:val="28"/>
          <w:szCs w:val="28"/>
        </w:rPr>
        <w:t>Согласно проведенному анализу полученных результатов, а также изучение известных литературных данных</w:t>
      </w:r>
      <w:r w:rsidR="005B7F80" w:rsidRPr="00A84EB4">
        <w:rPr>
          <w:rFonts w:ascii="Times New Roman" w:hAnsi="Times New Roman" w:cs="Times New Roman"/>
          <w:sz w:val="28"/>
          <w:szCs w:val="28"/>
        </w:rPr>
        <w:t xml:space="preserve"> </w:t>
      </w:r>
      <w:r w:rsidR="00C66201" w:rsidRPr="00A84EB4">
        <w:rPr>
          <w:rFonts w:ascii="Times New Roman" w:hAnsi="Times New Roman" w:cs="Times New Roman"/>
          <w:sz w:val="28"/>
          <w:szCs w:val="28"/>
        </w:rPr>
        <w:fldChar w:fldCharType="begin">
          <w:fldData xml:space="preserve">PEVuZE5vdGU+PENpdGU+PEF1dGhvcj5CYW5kb3BhZGh5YXk8L0F1dGhvcj48WWVhcj4yMDE1PC9Z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=
</w:fldData>
        </w:fldChar>
      </w:r>
      <w:r w:rsidR="00D029DE">
        <w:rPr>
          <w:rFonts w:ascii="Times New Roman" w:hAnsi="Times New Roman" w:cs="Times New Roman"/>
          <w:sz w:val="28"/>
          <w:szCs w:val="28"/>
        </w:rPr>
        <w:instrText xml:space="preserve"> ADDIN EN.CITE </w:instrText>
      </w:r>
      <w:r w:rsidR="00D029DE">
        <w:rPr>
          <w:rFonts w:ascii="Times New Roman" w:hAnsi="Times New Roman" w:cs="Times New Roman"/>
          <w:sz w:val="28"/>
          <w:szCs w:val="28"/>
        </w:rPr>
        <w:fldChar w:fldCharType="begin">
          <w:fldData xml:space="preserve">PEVuZE5vdGU+PENpdGU+PEF1dGhvcj5CYW5kb3BhZGh5YXk8L0F1dGhvcj48WWVhcj4yMDE1PC9Z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=
</w:fldData>
        </w:fldChar>
      </w:r>
      <w:r w:rsidR="00D029DE">
        <w:rPr>
          <w:rFonts w:ascii="Times New Roman" w:hAnsi="Times New Roman" w:cs="Times New Roman"/>
          <w:sz w:val="28"/>
          <w:szCs w:val="28"/>
        </w:rPr>
        <w:instrText xml:space="preserve"> ADDIN EN.CITE.DATA </w:instrText>
      </w:r>
      <w:r w:rsidR="00D029DE">
        <w:rPr>
          <w:rFonts w:ascii="Times New Roman" w:hAnsi="Times New Roman" w:cs="Times New Roman"/>
          <w:sz w:val="28"/>
          <w:szCs w:val="28"/>
        </w:rPr>
      </w:r>
      <w:r w:rsidR="00D029DE">
        <w:rPr>
          <w:rFonts w:ascii="Times New Roman" w:hAnsi="Times New Roman" w:cs="Times New Roman"/>
          <w:sz w:val="28"/>
          <w:szCs w:val="28"/>
        </w:rPr>
        <w:fldChar w:fldCharType="end"/>
      </w:r>
      <w:r w:rsidR="00C66201" w:rsidRPr="00A84EB4">
        <w:rPr>
          <w:rFonts w:ascii="Times New Roman" w:hAnsi="Times New Roman" w:cs="Times New Roman"/>
          <w:sz w:val="28"/>
          <w:szCs w:val="28"/>
        </w:rPr>
      </w:r>
      <w:r w:rsidR="00C66201" w:rsidRPr="00A84EB4">
        <w:rPr>
          <w:rFonts w:ascii="Times New Roman" w:hAnsi="Times New Roman" w:cs="Times New Roman"/>
          <w:sz w:val="28"/>
          <w:szCs w:val="28"/>
        </w:rPr>
        <w:fldChar w:fldCharType="separate"/>
      </w:r>
      <w:r w:rsidR="00D029DE">
        <w:rPr>
          <w:rFonts w:ascii="Times New Roman" w:hAnsi="Times New Roman" w:cs="Times New Roman"/>
          <w:noProof/>
          <w:sz w:val="28"/>
          <w:szCs w:val="28"/>
        </w:rPr>
        <w:t>[96-98]</w:t>
      </w:r>
      <w:r w:rsidR="00C66201" w:rsidRPr="00A84EB4">
        <w:rPr>
          <w:rFonts w:ascii="Times New Roman" w:hAnsi="Times New Roman" w:cs="Times New Roman"/>
          <w:sz w:val="28"/>
          <w:szCs w:val="28"/>
        </w:rPr>
        <w:fldChar w:fldCharType="end"/>
      </w:r>
      <w:r w:rsidRPr="00A84EB4">
        <w:rPr>
          <w:rFonts w:ascii="Times New Roman" w:hAnsi="Times New Roman" w:cs="Times New Roman"/>
          <w:sz w:val="28"/>
          <w:szCs w:val="28"/>
        </w:rPr>
        <w:t>, к</w:t>
      </w:r>
      <w:r w:rsidR="00DE2625" w:rsidRPr="00A84EB4">
        <w:rPr>
          <w:rFonts w:ascii="Times New Roman" w:hAnsi="Times New Roman" w:cs="Times New Roman"/>
          <w:sz w:val="28"/>
          <w:szCs w:val="28"/>
        </w:rPr>
        <w:t xml:space="preserve"> донорным дефектам </w:t>
      </w:r>
      <w:r w:rsidR="00DA3801" w:rsidRPr="00A84EB4">
        <w:rPr>
          <w:rFonts w:ascii="Times New Roman" w:hAnsi="Times New Roman" w:cs="Times New Roman"/>
          <w:sz w:val="28"/>
          <w:szCs w:val="28"/>
        </w:rPr>
        <w:t>можно отнести</w:t>
      </w:r>
      <w:r w:rsidR="00DE2625" w:rsidRPr="00A84EB4">
        <w:rPr>
          <w:rFonts w:ascii="Times New Roman" w:hAnsi="Times New Roman" w:cs="Times New Roman"/>
          <w:sz w:val="28"/>
          <w:szCs w:val="28"/>
        </w:rPr>
        <w:t xml:space="preserve"> ваканси</w:t>
      </w:r>
      <w:r w:rsidR="00DA3801" w:rsidRPr="00A84EB4">
        <w:rPr>
          <w:rFonts w:ascii="Times New Roman" w:hAnsi="Times New Roman" w:cs="Times New Roman"/>
          <w:sz w:val="28"/>
          <w:szCs w:val="28"/>
        </w:rPr>
        <w:t>ю</w:t>
      </w:r>
      <w:r w:rsidR="00DE2625" w:rsidRPr="00A84EB4">
        <w:rPr>
          <w:rFonts w:ascii="Times New Roman" w:hAnsi="Times New Roman" w:cs="Times New Roman"/>
          <w:sz w:val="28"/>
          <w:szCs w:val="28"/>
        </w:rPr>
        <w:t xml:space="preserve"> кислорода (</w:t>
      </w:r>
      <w:r w:rsidR="00DE2625" w:rsidRPr="00A84EB4">
        <w:rPr>
          <w:rFonts w:ascii="Times New Roman" w:hAnsi="Times New Roman" w:cs="Times New Roman"/>
          <w:sz w:val="28"/>
          <w:szCs w:val="28"/>
          <w:lang w:val="en-US"/>
        </w:rPr>
        <w:t>V</w:t>
      </w:r>
      <w:r w:rsidR="00DE2625" w:rsidRPr="00A84EB4">
        <w:rPr>
          <w:rFonts w:ascii="Times New Roman" w:hAnsi="Times New Roman" w:cs="Times New Roman"/>
          <w:sz w:val="28"/>
          <w:szCs w:val="28"/>
          <w:vertAlign w:val="subscript"/>
          <w:lang w:val="en-US"/>
        </w:rPr>
        <w:t>O</w:t>
      </w:r>
      <w:r w:rsidR="00DE2625" w:rsidRPr="00A84EB4">
        <w:rPr>
          <w:rFonts w:ascii="Times New Roman" w:hAnsi="Times New Roman" w:cs="Times New Roman"/>
          <w:sz w:val="28"/>
          <w:szCs w:val="28"/>
        </w:rPr>
        <w:t>)</w:t>
      </w:r>
      <w:r w:rsidRPr="00A84EB4">
        <w:rPr>
          <w:rFonts w:ascii="Times New Roman" w:hAnsi="Times New Roman" w:cs="Times New Roman"/>
          <w:sz w:val="28"/>
          <w:szCs w:val="28"/>
        </w:rPr>
        <w:t>,</w:t>
      </w:r>
      <w:r w:rsidR="00DE2625" w:rsidRPr="00A84EB4">
        <w:rPr>
          <w:rFonts w:ascii="Times New Roman" w:hAnsi="Times New Roman" w:cs="Times New Roman"/>
          <w:sz w:val="28"/>
          <w:szCs w:val="28"/>
        </w:rPr>
        <w:t xml:space="preserve"> междоузельный селен (</w:t>
      </w:r>
      <w:r w:rsidR="00DE2625" w:rsidRPr="00A84EB4">
        <w:rPr>
          <w:rFonts w:ascii="Times New Roman" w:hAnsi="Times New Roman" w:cs="Times New Roman"/>
          <w:sz w:val="28"/>
          <w:szCs w:val="28"/>
          <w:lang w:val="en-US"/>
        </w:rPr>
        <w:t>Se</w:t>
      </w:r>
      <w:r w:rsidR="00DE2625" w:rsidRPr="00A84EB4">
        <w:rPr>
          <w:rFonts w:ascii="Times New Roman" w:hAnsi="Times New Roman" w:cs="Times New Roman"/>
          <w:sz w:val="28"/>
          <w:szCs w:val="28"/>
          <w:vertAlign w:val="subscript"/>
          <w:lang w:val="en-US"/>
        </w:rPr>
        <w:t>i</w:t>
      </w:r>
      <w:r w:rsidR="00DE2625" w:rsidRPr="00A84EB4">
        <w:rPr>
          <w:rFonts w:ascii="Times New Roman" w:hAnsi="Times New Roman" w:cs="Times New Roman"/>
          <w:sz w:val="28"/>
          <w:szCs w:val="28"/>
        </w:rPr>
        <w:t>) и цинк (</w:t>
      </w:r>
      <w:r w:rsidR="00DE2625" w:rsidRPr="00A84EB4">
        <w:rPr>
          <w:rFonts w:ascii="Times New Roman" w:hAnsi="Times New Roman" w:cs="Times New Roman"/>
          <w:sz w:val="28"/>
          <w:szCs w:val="28"/>
          <w:lang w:val="en-US"/>
        </w:rPr>
        <w:t>Zn</w:t>
      </w:r>
      <w:r w:rsidR="00DE2625" w:rsidRPr="00A84EB4">
        <w:rPr>
          <w:rFonts w:ascii="Times New Roman" w:hAnsi="Times New Roman" w:cs="Times New Roman"/>
          <w:sz w:val="28"/>
          <w:szCs w:val="28"/>
          <w:vertAlign w:val="subscript"/>
          <w:lang w:val="en-US"/>
        </w:rPr>
        <w:t>i</w:t>
      </w:r>
      <w:r w:rsidR="00DE2625" w:rsidRPr="00A84EB4">
        <w:rPr>
          <w:rFonts w:ascii="Times New Roman" w:hAnsi="Times New Roman" w:cs="Times New Roman"/>
          <w:sz w:val="28"/>
          <w:szCs w:val="28"/>
        </w:rPr>
        <w:t xml:space="preserve">), а к акцепторным </w:t>
      </w:r>
      <w:r w:rsidR="000F4813" w:rsidRPr="00A84EB4">
        <w:rPr>
          <w:rFonts w:ascii="Times New Roman" w:hAnsi="Times New Roman" w:cs="Times New Roman"/>
          <w:sz w:val="28"/>
          <w:szCs w:val="28"/>
        </w:rPr>
        <w:t xml:space="preserve">дефектам </w:t>
      </w:r>
      <w:r w:rsidR="00DA3801" w:rsidRPr="00A84EB4">
        <w:rPr>
          <w:rFonts w:ascii="Times New Roman" w:hAnsi="Times New Roman" w:cs="Times New Roman"/>
          <w:sz w:val="28"/>
          <w:szCs w:val="28"/>
        </w:rPr>
        <w:t>– вакансию</w:t>
      </w:r>
      <w:r w:rsidR="00DE2625" w:rsidRPr="00A84EB4">
        <w:rPr>
          <w:rFonts w:ascii="Times New Roman" w:hAnsi="Times New Roman" w:cs="Times New Roman"/>
          <w:sz w:val="28"/>
          <w:szCs w:val="28"/>
        </w:rPr>
        <w:t xml:space="preserve"> цинка (</w:t>
      </w:r>
      <w:r w:rsidR="00DE2625" w:rsidRPr="00A84EB4">
        <w:rPr>
          <w:rFonts w:ascii="Times New Roman" w:hAnsi="Times New Roman" w:cs="Times New Roman"/>
          <w:sz w:val="28"/>
          <w:szCs w:val="28"/>
          <w:lang w:val="en-US"/>
        </w:rPr>
        <w:t>V</w:t>
      </w:r>
      <w:r w:rsidR="00DE2625" w:rsidRPr="00A84EB4">
        <w:rPr>
          <w:rFonts w:ascii="Times New Roman" w:hAnsi="Times New Roman" w:cs="Times New Roman"/>
          <w:sz w:val="28"/>
          <w:szCs w:val="28"/>
          <w:vertAlign w:val="subscript"/>
          <w:lang w:val="en-US"/>
        </w:rPr>
        <w:t>Zn</w:t>
      </w:r>
      <w:r w:rsidR="00DE2625" w:rsidRPr="00A84EB4">
        <w:rPr>
          <w:rFonts w:ascii="Times New Roman" w:hAnsi="Times New Roman" w:cs="Times New Roman"/>
          <w:sz w:val="28"/>
          <w:szCs w:val="28"/>
        </w:rPr>
        <w:t xml:space="preserve">) </w:t>
      </w:r>
      <w:r w:rsidR="00DA3801" w:rsidRPr="00A84EB4">
        <w:rPr>
          <w:rFonts w:ascii="Times New Roman" w:hAnsi="Times New Roman" w:cs="Times New Roman"/>
          <w:sz w:val="28"/>
          <w:szCs w:val="28"/>
        </w:rPr>
        <w:t xml:space="preserve">и </w:t>
      </w:r>
      <w:r w:rsidR="00DE2625" w:rsidRPr="00A84EB4">
        <w:rPr>
          <w:rFonts w:ascii="Times New Roman" w:hAnsi="Times New Roman" w:cs="Times New Roman"/>
          <w:sz w:val="28"/>
          <w:szCs w:val="28"/>
        </w:rPr>
        <w:t>селена (</w:t>
      </w:r>
      <w:r w:rsidR="00DE2625" w:rsidRPr="00A84EB4">
        <w:rPr>
          <w:rFonts w:ascii="Times New Roman" w:hAnsi="Times New Roman" w:cs="Times New Roman"/>
          <w:sz w:val="28"/>
          <w:szCs w:val="28"/>
          <w:lang w:val="en-US"/>
        </w:rPr>
        <w:t>V</w:t>
      </w:r>
      <w:r w:rsidR="00DE2625" w:rsidRPr="00A84EB4">
        <w:rPr>
          <w:rFonts w:ascii="Times New Roman" w:hAnsi="Times New Roman" w:cs="Times New Roman"/>
          <w:sz w:val="28"/>
          <w:szCs w:val="28"/>
          <w:vertAlign w:val="subscript"/>
          <w:lang w:val="en-US"/>
        </w:rPr>
        <w:t>Se</w:t>
      </w:r>
      <w:r w:rsidR="00DE2625" w:rsidRPr="00A84EB4">
        <w:rPr>
          <w:rFonts w:ascii="Times New Roman" w:hAnsi="Times New Roman" w:cs="Times New Roman"/>
          <w:sz w:val="28"/>
          <w:szCs w:val="28"/>
        </w:rPr>
        <w:t>) и междоузельный кислород (</w:t>
      </w:r>
      <w:r w:rsidR="00DE2625" w:rsidRPr="00A84EB4">
        <w:rPr>
          <w:rFonts w:ascii="Times New Roman" w:hAnsi="Times New Roman" w:cs="Times New Roman"/>
          <w:sz w:val="28"/>
          <w:szCs w:val="28"/>
          <w:lang w:val="en-US"/>
        </w:rPr>
        <w:t>O</w:t>
      </w:r>
      <w:r w:rsidR="00DE2625" w:rsidRPr="00A84EB4">
        <w:rPr>
          <w:rFonts w:ascii="Times New Roman" w:hAnsi="Times New Roman" w:cs="Times New Roman"/>
          <w:sz w:val="28"/>
          <w:szCs w:val="28"/>
          <w:vertAlign w:val="subscript"/>
          <w:lang w:val="en-US"/>
        </w:rPr>
        <w:t>i</w:t>
      </w:r>
      <w:r w:rsidR="00DE2625" w:rsidRPr="00A84EB4">
        <w:rPr>
          <w:rFonts w:ascii="Times New Roman" w:hAnsi="Times New Roman" w:cs="Times New Roman"/>
          <w:sz w:val="28"/>
          <w:szCs w:val="28"/>
        </w:rPr>
        <w:t>). Кроме того, как показывают теоретические исследования, в оксидных кристаллах зачастую могут образовываться ко</w:t>
      </w:r>
      <w:r w:rsidR="000232B4" w:rsidRPr="00A84EB4">
        <w:rPr>
          <w:rFonts w:ascii="Times New Roman" w:hAnsi="Times New Roman" w:cs="Times New Roman"/>
          <w:sz w:val="28"/>
          <w:szCs w:val="28"/>
        </w:rPr>
        <w:t>мплексные дефекты, например, бивакансии (две соседние анионные или катионные вакансии)</w:t>
      </w:r>
      <w:r w:rsidR="00DE2625" w:rsidRPr="00A84EB4">
        <w:rPr>
          <w:rFonts w:ascii="Times New Roman" w:hAnsi="Times New Roman" w:cs="Times New Roman"/>
          <w:sz w:val="28"/>
          <w:szCs w:val="28"/>
        </w:rPr>
        <w:t xml:space="preserve"> и дивакансии</w:t>
      </w:r>
      <w:r w:rsidR="009C4731" w:rsidRPr="00A84EB4">
        <w:rPr>
          <w:rFonts w:ascii="Times New Roman" w:hAnsi="Times New Roman" w:cs="Times New Roman"/>
          <w:sz w:val="28"/>
          <w:szCs w:val="28"/>
        </w:rPr>
        <w:t xml:space="preserve"> (две соседние </w:t>
      </w:r>
      <w:r w:rsidR="000232B4" w:rsidRPr="00A84EB4">
        <w:rPr>
          <w:rFonts w:ascii="Times New Roman" w:hAnsi="Times New Roman" w:cs="Times New Roman"/>
          <w:sz w:val="28"/>
          <w:szCs w:val="28"/>
        </w:rPr>
        <w:t>анионно-катионные вакансии</w:t>
      </w:r>
      <w:r w:rsidR="009C4731" w:rsidRPr="00A84EB4">
        <w:rPr>
          <w:rFonts w:ascii="Times New Roman" w:hAnsi="Times New Roman" w:cs="Times New Roman"/>
          <w:sz w:val="28"/>
          <w:szCs w:val="28"/>
        </w:rPr>
        <w:t>)</w:t>
      </w:r>
      <w:r w:rsidR="00DE2625" w:rsidRPr="00A84EB4">
        <w:rPr>
          <w:rFonts w:ascii="Times New Roman" w:hAnsi="Times New Roman" w:cs="Times New Roman"/>
          <w:sz w:val="28"/>
          <w:szCs w:val="28"/>
        </w:rPr>
        <w:t xml:space="preserve"> или система «вакансия-междузельник», которые </w:t>
      </w:r>
      <w:r w:rsidR="000F4813" w:rsidRPr="00A84EB4">
        <w:rPr>
          <w:rFonts w:ascii="Times New Roman" w:hAnsi="Times New Roman" w:cs="Times New Roman"/>
          <w:sz w:val="28"/>
          <w:szCs w:val="28"/>
        </w:rPr>
        <w:t xml:space="preserve">могут конкурировать </w:t>
      </w:r>
      <w:r w:rsidR="00971D33" w:rsidRPr="00A84EB4">
        <w:rPr>
          <w:rFonts w:ascii="Times New Roman" w:hAnsi="Times New Roman" w:cs="Times New Roman"/>
          <w:sz w:val="28"/>
          <w:szCs w:val="28"/>
        </w:rPr>
        <w:t xml:space="preserve">в образовании </w:t>
      </w:r>
      <w:r w:rsidR="000F4813" w:rsidRPr="00A84EB4">
        <w:rPr>
          <w:rFonts w:ascii="Times New Roman" w:hAnsi="Times New Roman" w:cs="Times New Roman"/>
          <w:sz w:val="28"/>
          <w:szCs w:val="28"/>
        </w:rPr>
        <w:t>с</w:t>
      </w:r>
      <w:r w:rsidR="00DE2625" w:rsidRPr="00A84EB4">
        <w:rPr>
          <w:rFonts w:ascii="Times New Roman" w:hAnsi="Times New Roman" w:cs="Times New Roman"/>
          <w:sz w:val="28"/>
          <w:szCs w:val="28"/>
        </w:rPr>
        <w:t xml:space="preserve"> </w:t>
      </w:r>
      <w:r w:rsidR="00F403C0" w:rsidRPr="00A84EB4">
        <w:rPr>
          <w:rFonts w:ascii="Times New Roman" w:hAnsi="Times New Roman" w:cs="Times New Roman"/>
          <w:sz w:val="28"/>
          <w:szCs w:val="28"/>
        </w:rPr>
        <w:t>одиночным</w:t>
      </w:r>
      <w:r w:rsidR="000F4813" w:rsidRPr="00A84EB4">
        <w:rPr>
          <w:rFonts w:ascii="Times New Roman" w:hAnsi="Times New Roman" w:cs="Times New Roman"/>
          <w:sz w:val="28"/>
          <w:szCs w:val="28"/>
        </w:rPr>
        <w:t>и</w:t>
      </w:r>
      <w:r w:rsidR="00F403C0" w:rsidRPr="00A84EB4">
        <w:rPr>
          <w:rFonts w:ascii="Times New Roman" w:hAnsi="Times New Roman" w:cs="Times New Roman"/>
          <w:sz w:val="28"/>
          <w:szCs w:val="28"/>
        </w:rPr>
        <w:t xml:space="preserve"> </w:t>
      </w:r>
      <w:r w:rsidR="007E5AAB" w:rsidRPr="00A84EB4">
        <w:rPr>
          <w:rFonts w:ascii="Times New Roman" w:hAnsi="Times New Roman" w:cs="Times New Roman"/>
          <w:sz w:val="28"/>
          <w:szCs w:val="28"/>
        </w:rPr>
        <w:t>изолированным</w:t>
      </w:r>
      <w:r w:rsidR="000F4813" w:rsidRPr="00A84EB4">
        <w:rPr>
          <w:rFonts w:ascii="Times New Roman" w:hAnsi="Times New Roman" w:cs="Times New Roman"/>
          <w:sz w:val="28"/>
          <w:szCs w:val="28"/>
        </w:rPr>
        <w:t>и</w:t>
      </w:r>
      <w:r w:rsidR="00F403C0" w:rsidRPr="00A84EB4">
        <w:rPr>
          <w:rFonts w:ascii="Times New Roman" w:hAnsi="Times New Roman" w:cs="Times New Roman"/>
          <w:sz w:val="28"/>
          <w:szCs w:val="28"/>
        </w:rPr>
        <w:t xml:space="preserve"> дефектам</w:t>
      </w:r>
      <w:r w:rsidR="000F4813" w:rsidRPr="00A84EB4">
        <w:rPr>
          <w:rFonts w:ascii="Times New Roman" w:hAnsi="Times New Roman" w:cs="Times New Roman"/>
          <w:sz w:val="28"/>
          <w:szCs w:val="28"/>
        </w:rPr>
        <w:t>и</w:t>
      </w:r>
      <w:r w:rsidR="00DE2625" w:rsidRPr="00A84EB4">
        <w:rPr>
          <w:rFonts w:ascii="Times New Roman" w:hAnsi="Times New Roman" w:cs="Times New Roman"/>
          <w:sz w:val="28"/>
          <w:szCs w:val="28"/>
        </w:rPr>
        <w:t xml:space="preserve">, такими как </w:t>
      </w:r>
      <w:r w:rsidR="00DE2625" w:rsidRPr="00A84EB4">
        <w:rPr>
          <w:rFonts w:ascii="Times New Roman" w:hAnsi="Times New Roman" w:cs="Times New Roman"/>
          <w:sz w:val="28"/>
          <w:szCs w:val="28"/>
          <w:lang w:val="en-US"/>
        </w:rPr>
        <w:t>V</w:t>
      </w:r>
      <w:r w:rsidR="00DE2625" w:rsidRPr="00A84EB4">
        <w:rPr>
          <w:rFonts w:ascii="Times New Roman" w:hAnsi="Times New Roman" w:cs="Times New Roman"/>
          <w:sz w:val="28"/>
          <w:szCs w:val="28"/>
          <w:vertAlign w:val="subscript"/>
          <w:lang w:val="en-US"/>
        </w:rPr>
        <w:t>Se</w:t>
      </w:r>
      <w:r w:rsidR="00DE2625" w:rsidRPr="00A84EB4">
        <w:rPr>
          <w:rFonts w:ascii="Times New Roman" w:hAnsi="Times New Roman" w:cs="Times New Roman"/>
          <w:sz w:val="28"/>
          <w:szCs w:val="28"/>
          <w:vertAlign w:val="superscript"/>
        </w:rPr>
        <w:t>4+</w:t>
      </w:r>
      <w:r w:rsidR="00DE2625" w:rsidRPr="00A84EB4">
        <w:rPr>
          <w:rFonts w:ascii="Times New Roman" w:hAnsi="Times New Roman" w:cs="Times New Roman"/>
          <w:sz w:val="28"/>
          <w:szCs w:val="28"/>
        </w:rPr>
        <w:t xml:space="preserve"> или </w:t>
      </w:r>
      <w:r w:rsidR="00DE2625" w:rsidRPr="00A84EB4">
        <w:rPr>
          <w:rFonts w:ascii="Times New Roman" w:hAnsi="Times New Roman" w:cs="Times New Roman"/>
          <w:sz w:val="28"/>
          <w:szCs w:val="28"/>
          <w:lang w:val="en-US"/>
        </w:rPr>
        <w:t>V</w:t>
      </w:r>
      <w:r w:rsidR="00DE2625" w:rsidRPr="00A84EB4">
        <w:rPr>
          <w:rFonts w:ascii="Times New Roman" w:hAnsi="Times New Roman" w:cs="Times New Roman"/>
          <w:sz w:val="28"/>
          <w:szCs w:val="28"/>
          <w:vertAlign w:val="subscript"/>
          <w:lang w:val="en-US"/>
        </w:rPr>
        <w:t>Zn</w:t>
      </w:r>
      <w:r w:rsidR="00DE2625" w:rsidRPr="00A84EB4">
        <w:rPr>
          <w:rFonts w:ascii="Times New Roman" w:hAnsi="Times New Roman" w:cs="Times New Roman"/>
          <w:sz w:val="28"/>
          <w:szCs w:val="28"/>
          <w:vertAlign w:val="superscript"/>
        </w:rPr>
        <w:t>2+</w:t>
      </w:r>
      <w:r w:rsidR="00DE2625" w:rsidRPr="00A84EB4">
        <w:rPr>
          <w:rFonts w:ascii="Times New Roman" w:hAnsi="Times New Roman" w:cs="Times New Roman"/>
          <w:sz w:val="28"/>
          <w:szCs w:val="28"/>
        </w:rPr>
        <w:t>.</w:t>
      </w:r>
      <w:r w:rsidR="0009650E" w:rsidRPr="00A84EB4">
        <w:rPr>
          <w:rFonts w:ascii="Times New Roman" w:hAnsi="Times New Roman" w:cs="Times New Roman"/>
          <w:sz w:val="28"/>
          <w:szCs w:val="28"/>
        </w:rPr>
        <w:t xml:space="preserve"> В</w:t>
      </w:r>
      <w:r w:rsidR="007E5AAB" w:rsidRPr="00A84EB4">
        <w:rPr>
          <w:rFonts w:ascii="Times New Roman" w:hAnsi="Times New Roman" w:cs="Times New Roman"/>
          <w:sz w:val="28"/>
          <w:szCs w:val="28"/>
        </w:rPr>
        <w:t>ысокозарядовые одиночные дефекты</w:t>
      </w:r>
      <w:r w:rsidR="006C7599" w:rsidRPr="00A84EB4">
        <w:rPr>
          <w:rFonts w:ascii="Times New Roman" w:hAnsi="Times New Roman" w:cs="Times New Roman"/>
          <w:sz w:val="28"/>
          <w:szCs w:val="28"/>
        </w:rPr>
        <w:t xml:space="preserve"> имеют, как правило,</w:t>
      </w:r>
      <w:r w:rsidR="007E5AAB" w:rsidRPr="00A84EB4">
        <w:rPr>
          <w:rFonts w:ascii="Times New Roman" w:hAnsi="Times New Roman" w:cs="Times New Roman"/>
          <w:sz w:val="28"/>
          <w:szCs w:val="28"/>
        </w:rPr>
        <w:t xml:space="preserve"> высокую энергию образования, </w:t>
      </w:r>
      <w:r w:rsidR="0009650E" w:rsidRPr="00A84EB4">
        <w:rPr>
          <w:rFonts w:ascii="Times New Roman" w:hAnsi="Times New Roman" w:cs="Times New Roman"/>
          <w:sz w:val="28"/>
          <w:szCs w:val="28"/>
        </w:rPr>
        <w:t xml:space="preserve">поэтому </w:t>
      </w:r>
      <w:r w:rsidR="006C7599" w:rsidRPr="00A84EB4">
        <w:rPr>
          <w:rFonts w:ascii="Times New Roman" w:hAnsi="Times New Roman" w:cs="Times New Roman"/>
          <w:sz w:val="28"/>
          <w:szCs w:val="28"/>
        </w:rPr>
        <w:t>формирование</w:t>
      </w:r>
      <w:r w:rsidR="00DF019C" w:rsidRPr="00A84EB4">
        <w:rPr>
          <w:rFonts w:ascii="Times New Roman" w:hAnsi="Times New Roman" w:cs="Times New Roman"/>
          <w:sz w:val="28"/>
          <w:szCs w:val="28"/>
        </w:rPr>
        <w:t xml:space="preserve"> двойной вакансии или системы «вакансия-межд</w:t>
      </w:r>
      <w:r w:rsidR="006C7599" w:rsidRPr="00A84EB4">
        <w:rPr>
          <w:rFonts w:ascii="Times New Roman" w:hAnsi="Times New Roman" w:cs="Times New Roman"/>
          <w:sz w:val="28"/>
          <w:szCs w:val="28"/>
        </w:rPr>
        <w:t>оузельный атом</w:t>
      </w:r>
      <w:r w:rsidR="00DF019C" w:rsidRPr="00A84EB4">
        <w:rPr>
          <w:rFonts w:ascii="Times New Roman" w:hAnsi="Times New Roman" w:cs="Times New Roman"/>
          <w:sz w:val="28"/>
          <w:szCs w:val="28"/>
        </w:rPr>
        <w:t xml:space="preserve">» </w:t>
      </w:r>
      <w:r w:rsidR="000232B4" w:rsidRPr="00A84EB4">
        <w:rPr>
          <w:rFonts w:ascii="Times New Roman" w:hAnsi="Times New Roman" w:cs="Times New Roman"/>
          <w:sz w:val="28"/>
          <w:szCs w:val="28"/>
        </w:rPr>
        <w:t xml:space="preserve">может </w:t>
      </w:r>
      <w:r w:rsidR="006C7599" w:rsidRPr="00A84EB4">
        <w:rPr>
          <w:rFonts w:ascii="Times New Roman" w:hAnsi="Times New Roman" w:cs="Times New Roman"/>
          <w:sz w:val="28"/>
          <w:szCs w:val="28"/>
        </w:rPr>
        <w:t>оказаться</w:t>
      </w:r>
      <w:r w:rsidR="00DF019C" w:rsidRPr="00A84EB4">
        <w:rPr>
          <w:rFonts w:ascii="Times New Roman" w:hAnsi="Times New Roman" w:cs="Times New Roman"/>
          <w:sz w:val="28"/>
          <w:szCs w:val="28"/>
        </w:rPr>
        <w:t xml:space="preserve"> </w:t>
      </w:r>
      <w:r w:rsidR="000232B4" w:rsidRPr="00A84EB4">
        <w:rPr>
          <w:rFonts w:ascii="Times New Roman" w:hAnsi="Times New Roman" w:cs="Times New Roman"/>
          <w:sz w:val="28"/>
          <w:szCs w:val="28"/>
        </w:rPr>
        <w:t xml:space="preserve">энергетически </w:t>
      </w:r>
      <w:r w:rsidR="006C7599" w:rsidRPr="00A84EB4">
        <w:rPr>
          <w:rFonts w:ascii="Times New Roman" w:hAnsi="Times New Roman" w:cs="Times New Roman"/>
          <w:sz w:val="28"/>
          <w:szCs w:val="28"/>
        </w:rPr>
        <w:t xml:space="preserve">более выгодным </w:t>
      </w:r>
      <w:r w:rsidR="00C66201" w:rsidRPr="00A84EB4">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&lt;EndNote&gt;&lt;Cite&gt;&lt;Author&gt;Vidya&lt;/Author&gt;&lt;Year&gt;2011&lt;/Year&gt;&lt;RecNum&gt;265&lt;/RecNum&gt;&lt;DisplayText&gt;[99]&lt;/DisplayText&gt;&lt;record&gt;&lt;rec-number&gt;265&lt;/rec-number&gt;&lt;foreign-keys&gt;&lt;key app="EN" db-id="xpd90tzwmvdaaaers08vxatixarz9wawarar" timestamp="1775828760"&gt;265&lt;/key&gt;&lt;/foreign-keys&gt;&lt;ref-type name="Journal Article"&gt;17&lt;/ref-type&gt;&lt;contributors&gt;&lt;authors&gt;&lt;author&gt;Vidya, R.&lt;/author&gt;&lt;author&gt;Ravindran, P.&lt;/author&gt;&lt;author&gt;Fjellvåg, H.&lt;/author&gt;&lt;author&gt;Svensson, B. G.&lt;/author&gt;&lt;author&gt;Monakhov, E.&lt;/author&gt;&lt;author&gt;Ganchenkova, M.&lt;/author&gt;&lt;author&gt;Nieminen, R. M.&lt;/author&gt;&lt;/authors&gt;&lt;/contributors&gt;&lt;titles&gt;&lt;title&gt;Energetics of intrinsic defects and their complexes in ZnO investigated by density functional calculations&lt;/title&gt;&lt;secondary-title&gt;Physical Review B&lt;/secondary-title&gt;&lt;/titles&gt;&lt;periodical&gt;&lt;full-title&gt;Physical Review B&lt;/full-title&gt;&lt;/periodical&gt;&lt;pages&gt;045206&lt;/pages&gt;&lt;volume&gt;83&lt;/volume&gt;&lt;number&gt;4&lt;/number&gt;&lt;dates&gt;&lt;year&gt;2011&lt;/year&gt;&lt;pub-dates&gt;&lt;date&gt;01/31/&lt;/date&gt;&lt;/pub-dates&gt;&lt;/dates&gt;&lt;publisher&gt;American Physical Society&lt;/publisher&gt;&lt;urls&gt;&lt;related-urls&gt;&lt;url&gt;https://link.aps.org/doi/10.1103/PhysRevB.83.045206&lt;/url&gt;&lt;/related-urls&gt;&lt;/urls&gt;&lt;electronic-resource-num&gt;10.1103/PhysRevB.83.045206&lt;/electronic-resource-num&gt;&lt;/record&gt;&lt;/Cite&gt;&lt;/EndNote&gt;</w:instrText>
      </w:r>
      <w:r w:rsidR="00C66201" w:rsidRPr="00A84EB4">
        <w:rPr>
          <w:rFonts w:ascii="Times New Roman" w:hAnsi="Times New Roman" w:cs="Times New Roman"/>
          <w:sz w:val="28"/>
          <w:szCs w:val="28"/>
        </w:rPr>
        <w:fldChar w:fldCharType="separate"/>
      </w:r>
      <w:r w:rsidR="00D029DE">
        <w:rPr>
          <w:rFonts w:ascii="Times New Roman" w:hAnsi="Times New Roman" w:cs="Times New Roman"/>
          <w:noProof/>
          <w:sz w:val="28"/>
          <w:szCs w:val="28"/>
        </w:rPr>
        <w:t>[99]</w:t>
      </w:r>
      <w:r w:rsidR="00C66201" w:rsidRPr="00A84EB4">
        <w:rPr>
          <w:rFonts w:ascii="Times New Roman" w:hAnsi="Times New Roman" w:cs="Times New Roman"/>
          <w:sz w:val="28"/>
          <w:szCs w:val="28"/>
        </w:rPr>
        <w:fldChar w:fldCharType="end"/>
      </w:r>
      <w:r w:rsidR="00DF019C" w:rsidRPr="00A84EB4">
        <w:rPr>
          <w:rFonts w:ascii="Times New Roman" w:hAnsi="Times New Roman" w:cs="Times New Roman"/>
          <w:sz w:val="28"/>
          <w:szCs w:val="28"/>
        </w:rPr>
        <w:t xml:space="preserve">. </w:t>
      </w:r>
      <w:r w:rsidR="00DB6A29" w:rsidRPr="00A84EB4">
        <w:rPr>
          <w:rFonts w:ascii="Times New Roman" w:hAnsi="Times New Roman" w:cs="Times New Roman"/>
          <w:sz w:val="28"/>
          <w:szCs w:val="28"/>
        </w:rPr>
        <w:t>Таким образом,</w:t>
      </w:r>
      <w:r w:rsidR="00F25256" w:rsidRPr="00A84EB4">
        <w:rPr>
          <w:rFonts w:ascii="Times New Roman" w:hAnsi="Times New Roman" w:cs="Times New Roman"/>
          <w:sz w:val="28"/>
          <w:szCs w:val="28"/>
        </w:rPr>
        <w:t xml:space="preserve"> </w:t>
      </w:r>
      <w:r w:rsidR="00DF019C" w:rsidRPr="00A84EB4">
        <w:rPr>
          <w:rFonts w:ascii="Times New Roman" w:hAnsi="Times New Roman" w:cs="Times New Roman"/>
          <w:sz w:val="28"/>
          <w:szCs w:val="28"/>
        </w:rPr>
        <w:t xml:space="preserve">можно </w:t>
      </w:r>
      <w:r w:rsidR="006C6737" w:rsidRPr="00A84EB4">
        <w:rPr>
          <w:rFonts w:ascii="Times New Roman" w:hAnsi="Times New Roman" w:cs="Times New Roman"/>
          <w:sz w:val="28"/>
          <w:szCs w:val="28"/>
        </w:rPr>
        <w:t>полагать</w:t>
      </w:r>
      <w:r w:rsidR="00F25256" w:rsidRPr="00A84EB4">
        <w:rPr>
          <w:rFonts w:ascii="Times New Roman" w:hAnsi="Times New Roman" w:cs="Times New Roman"/>
          <w:sz w:val="28"/>
          <w:szCs w:val="28"/>
        </w:rPr>
        <w:t xml:space="preserve">, что широкая полоса свечения </w:t>
      </w:r>
      <w:r w:rsidR="00F25256" w:rsidRPr="00A84EB4">
        <w:rPr>
          <w:rFonts w:ascii="Times New Roman" w:hAnsi="Times New Roman" w:cs="Times New Roman"/>
          <w:sz w:val="28"/>
        </w:rPr>
        <w:t>ZnSeO</w:t>
      </w:r>
      <w:r w:rsidR="00F25256" w:rsidRPr="00A84EB4">
        <w:rPr>
          <w:rFonts w:ascii="Times New Roman" w:hAnsi="Times New Roman" w:cs="Times New Roman"/>
          <w:sz w:val="28"/>
          <w:vertAlign w:val="subscript"/>
        </w:rPr>
        <w:t>3</w:t>
      </w:r>
      <w:r w:rsidR="00F25256" w:rsidRPr="00A84EB4">
        <w:rPr>
          <w:rFonts w:ascii="Times New Roman" w:hAnsi="Times New Roman" w:cs="Times New Roman"/>
          <w:sz w:val="28"/>
        </w:rPr>
        <w:t xml:space="preserve"> </w:t>
      </w:r>
      <w:r w:rsidR="00BA007E" w:rsidRPr="00A84EB4">
        <w:rPr>
          <w:rFonts w:ascii="Times New Roman" w:hAnsi="Times New Roman" w:cs="Times New Roman"/>
          <w:sz w:val="28"/>
        </w:rPr>
        <w:t>пре</w:t>
      </w:r>
      <w:r w:rsidR="00BA007E" w:rsidRPr="00A84EB4">
        <w:rPr>
          <w:rFonts w:ascii="Times New Roman" w:hAnsi="Times New Roman" w:cs="Times New Roman"/>
          <w:sz w:val="28"/>
          <w:szCs w:val="28"/>
        </w:rPr>
        <w:t xml:space="preserve">дставляет собой </w:t>
      </w:r>
      <w:r w:rsidR="00C33166" w:rsidRPr="00A84EB4">
        <w:rPr>
          <w:rFonts w:ascii="Times New Roman" w:hAnsi="Times New Roman" w:cs="Times New Roman"/>
          <w:sz w:val="28"/>
          <w:szCs w:val="28"/>
        </w:rPr>
        <w:t>совокупное (суперпозиционное)</w:t>
      </w:r>
      <w:r w:rsidR="00BA007E" w:rsidRPr="00A84EB4">
        <w:rPr>
          <w:rFonts w:ascii="Times New Roman" w:hAnsi="Times New Roman" w:cs="Times New Roman"/>
          <w:sz w:val="28"/>
          <w:szCs w:val="28"/>
        </w:rPr>
        <w:t xml:space="preserve"> </w:t>
      </w:r>
      <w:r w:rsidR="00DF019C" w:rsidRPr="00A84EB4">
        <w:rPr>
          <w:rFonts w:ascii="Times New Roman" w:hAnsi="Times New Roman" w:cs="Times New Roman"/>
          <w:sz w:val="28"/>
          <w:szCs w:val="28"/>
        </w:rPr>
        <w:t>свечение,</w:t>
      </w:r>
      <w:r w:rsidR="00BA007E" w:rsidRPr="00A84EB4">
        <w:rPr>
          <w:rFonts w:ascii="Times New Roman" w:hAnsi="Times New Roman" w:cs="Times New Roman"/>
          <w:sz w:val="28"/>
          <w:szCs w:val="28"/>
        </w:rPr>
        <w:t xml:space="preserve"> как </w:t>
      </w:r>
      <w:r w:rsidR="006237F3" w:rsidRPr="00A84EB4">
        <w:rPr>
          <w:rFonts w:ascii="Times New Roman" w:hAnsi="Times New Roman" w:cs="Times New Roman"/>
          <w:sz w:val="28"/>
          <w:szCs w:val="28"/>
        </w:rPr>
        <w:t>отдельных</w:t>
      </w:r>
      <w:r w:rsidR="00BA007E" w:rsidRPr="00A84EB4">
        <w:rPr>
          <w:rFonts w:ascii="Times New Roman" w:hAnsi="Times New Roman" w:cs="Times New Roman"/>
          <w:sz w:val="28"/>
          <w:szCs w:val="28"/>
        </w:rPr>
        <w:t xml:space="preserve"> точечных </w:t>
      </w:r>
      <w:r w:rsidR="006237F3" w:rsidRPr="00A84EB4">
        <w:rPr>
          <w:rFonts w:ascii="Times New Roman" w:hAnsi="Times New Roman" w:cs="Times New Roman"/>
          <w:sz w:val="28"/>
          <w:szCs w:val="28"/>
        </w:rPr>
        <w:t xml:space="preserve">дефектов, так и их комплексов. </w:t>
      </w:r>
      <w:r w:rsidR="00047A6D" w:rsidRPr="00A84EB4">
        <w:rPr>
          <w:rFonts w:ascii="Times New Roman" w:hAnsi="Times New Roman" w:cs="Times New Roman"/>
          <w:sz w:val="28"/>
          <w:szCs w:val="28"/>
        </w:rPr>
        <w:t>Так, п</w:t>
      </w:r>
      <w:r w:rsidR="006C7599" w:rsidRPr="00A84EB4">
        <w:rPr>
          <w:rFonts w:ascii="Times New Roman" w:hAnsi="Times New Roman" w:cs="Times New Roman"/>
          <w:sz w:val="28"/>
          <w:szCs w:val="28"/>
        </w:rPr>
        <w:t>олоса</w:t>
      </w:r>
      <w:r w:rsidR="00047A6D" w:rsidRPr="00A84EB4">
        <w:rPr>
          <w:rFonts w:ascii="Times New Roman" w:hAnsi="Times New Roman" w:cs="Times New Roman"/>
          <w:sz w:val="28"/>
          <w:szCs w:val="28"/>
        </w:rPr>
        <w:t xml:space="preserve"> при </w:t>
      </w:r>
      <w:r w:rsidR="006A0819">
        <w:rPr>
          <w:rFonts w:ascii="Times New Roman" w:hAnsi="Times New Roman" w:cs="Times New Roman"/>
          <w:sz w:val="28"/>
          <w:szCs w:val="28"/>
        </w:rPr>
        <w:t>2,</w:t>
      </w:r>
      <w:r w:rsidR="00047A6D" w:rsidRPr="00A84EB4">
        <w:rPr>
          <w:rFonts w:ascii="Times New Roman" w:hAnsi="Times New Roman" w:cs="Times New Roman"/>
          <w:sz w:val="28"/>
          <w:szCs w:val="28"/>
        </w:rPr>
        <w:t>2</w:t>
      </w:r>
      <w:r w:rsidR="00C33166" w:rsidRPr="00A84EB4">
        <w:rPr>
          <w:rFonts w:ascii="Times New Roman" w:hAnsi="Times New Roman" w:cs="Times New Roman"/>
          <w:sz w:val="28"/>
          <w:szCs w:val="28"/>
        </w:rPr>
        <w:t xml:space="preserve"> </w:t>
      </w:r>
      <w:r w:rsidR="00361668" w:rsidRPr="00A84EB4">
        <w:rPr>
          <w:rFonts w:ascii="Times New Roman" w:hAnsi="Times New Roman" w:cs="Times New Roman"/>
          <w:sz w:val="28"/>
          <w:szCs w:val="28"/>
        </w:rPr>
        <w:t>эВ мож</w:t>
      </w:r>
      <w:r w:rsidR="006C7599" w:rsidRPr="00A84EB4">
        <w:rPr>
          <w:rFonts w:ascii="Times New Roman" w:hAnsi="Times New Roman" w:cs="Times New Roman"/>
          <w:sz w:val="28"/>
          <w:szCs w:val="28"/>
        </w:rPr>
        <w:t>ет</w:t>
      </w:r>
      <w:r w:rsidR="00361668" w:rsidRPr="00A84EB4">
        <w:rPr>
          <w:rFonts w:ascii="Times New Roman" w:hAnsi="Times New Roman" w:cs="Times New Roman"/>
          <w:sz w:val="28"/>
          <w:szCs w:val="28"/>
        </w:rPr>
        <w:t xml:space="preserve"> </w:t>
      </w:r>
      <w:r w:rsidR="006C7599" w:rsidRPr="00A84EB4">
        <w:rPr>
          <w:rFonts w:ascii="Times New Roman" w:hAnsi="Times New Roman" w:cs="Times New Roman"/>
          <w:sz w:val="28"/>
          <w:szCs w:val="28"/>
        </w:rPr>
        <w:t>быть связана</w:t>
      </w:r>
      <w:r w:rsidR="00F11B6E" w:rsidRPr="00A84EB4">
        <w:rPr>
          <w:rFonts w:ascii="Times New Roman" w:hAnsi="Times New Roman" w:cs="Times New Roman"/>
          <w:sz w:val="28"/>
          <w:szCs w:val="28"/>
        </w:rPr>
        <w:t xml:space="preserve"> с</w:t>
      </w:r>
      <w:r w:rsidR="00361668" w:rsidRPr="00A84EB4">
        <w:rPr>
          <w:rFonts w:ascii="Times New Roman" w:hAnsi="Times New Roman" w:cs="Times New Roman"/>
          <w:sz w:val="28"/>
          <w:szCs w:val="28"/>
        </w:rPr>
        <w:t xml:space="preserve"> переходам</w:t>
      </w:r>
      <w:r w:rsidR="00F11B6E" w:rsidRPr="00A84EB4">
        <w:rPr>
          <w:rFonts w:ascii="Times New Roman" w:hAnsi="Times New Roman" w:cs="Times New Roman"/>
          <w:sz w:val="28"/>
          <w:szCs w:val="28"/>
        </w:rPr>
        <w:t>и</w:t>
      </w:r>
      <w:r w:rsidR="00361668" w:rsidRPr="00A84EB4">
        <w:rPr>
          <w:rFonts w:ascii="Times New Roman" w:hAnsi="Times New Roman" w:cs="Times New Roman"/>
          <w:sz w:val="28"/>
          <w:szCs w:val="28"/>
        </w:rPr>
        <w:t xml:space="preserve"> на комплексных дефектах, </w:t>
      </w:r>
      <w:r w:rsidR="00F11B6E" w:rsidRPr="00A84EB4">
        <w:rPr>
          <w:rFonts w:ascii="Times New Roman" w:hAnsi="Times New Roman" w:cs="Times New Roman"/>
          <w:sz w:val="28"/>
          <w:szCs w:val="28"/>
        </w:rPr>
        <w:t xml:space="preserve">в частности на дивакансиях типа </w:t>
      </w:r>
      <w:r w:rsidR="00361668" w:rsidRPr="00A84EB4">
        <w:rPr>
          <w:rFonts w:ascii="Times New Roman" w:hAnsi="Times New Roman" w:cs="Times New Roman"/>
          <w:sz w:val="28"/>
          <w:szCs w:val="28"/>
          <w:lang w:val="en-US"/>
        </w:rPr>
        <w:t>V</w:t>
      </w:r>
      <w:r w:rsidR="00361668" w:rsidRPr="00A84EB4">
        <w:rPr>
          <w:rFonts w:ascii="Times New Roman" w:hAnsi="Times New Roman" w:cs="Times New Roman"/>
          <w:sz w:val="28"/>
          <w:szCs w:val="28"/>
          <w:vertAlign w:val="subscript"/>
          <w:lang w:val="en-US"/>
        </w:rPr>
        <w:t>Zn</w:t>
      </w:r>
      <w:r w:rsidR="00361668" w:rsidRPr="00A84EB4">
        <w:rPr>
          <w:rFonts w:ascii="Times New Roman" w:hAnsi="Times New Roman" w:cs="Times New Roman"/>
          <w:sz w:val="28"/>
          <w:szCs w:val="28"/>
        </w:rPr>
        <w:t>-</w:t>
      </w:r>
      <w:r w:rsidR="00361668" w:rsidRPr="00A84EB4">
        <w:rPr>
          <w:rFonts w:ascii="Times New Roman" w:hAnsi="Times New Roman" w:cs="Times New Roman"/>
          <w:sz w:val="28"/>
          <w:szCs w:val="28"/>
          <w:lang w:val="en-US"/>
        </w:rPr>
        <w:t>V</w:t>
      </w:r>
      <w:r w:rsidR="00361668" w:rsidRPr="00A84EB4">
        <w:rPr>
          <w:rFonts w:ascii="Times New Roman" w:hAnsi="Times New Roman" w:cs="Times New Roman"/>
          <w:sz w:val="28"/>
          <w:szCs w:val="28"/>
          <w:vertAlign w:val="subscript"/>
          <w:lang w:val="en-US"/>
        </w:rPr>
        <w:t>O</w:t>
      </w:r>
      <w:r w:rsidR="00F11B6E" w:rsidRPr="00A84EB4">
        <w:rPr>
          <w:rFonts w:ascii="Times New Roman" w:hAnsi="Times New Roman" w:cs="Times New Roman"/>
          <w:sz w:val="28"/>
          <w:szCs w:val="28"/>
        </w:rPr>
        <w:t xml:space="preserve"> </w:t>
      </w:r>
      <w:r w:rsidR="00C66201" w:rsidRPr="00A84EB4">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&lt;EndNote&gt;&lt;Cite&gt;&lt;Author&gt;Phillips&lt;/Author&gt;&lt;Year&gt;2004&lt;/Year&gt;&lt;RecNum&gt;266&lt;/RecNum&gt;&lt;DisplayText&gt;[100]&lt;/DisplayText&gt;&lt;record&gt;&lt;rec-number&gt;266&lt;/rec-number&gt;&lt;foreign-keys&gt;&lt;key app="EN" db-id="xpd90tzwmvdaaaers08vxatixarz9wawarar" timestamp="1775829199"&gt;266&lt;/key&gt;&lt;/foreign-keys&gt;&lt;ref-type name="Journal Article"&gt;17&lt;/ref-type&gt;&lt;contributors&gt;&lt;authors&gt;&lt;author&gt;Phillips, Matthew&lt;/author&gt;&lt;author&gt;Gelhausen, O.&lt;/author&gt;&lt;author&gt;Goldys, Ewa&lt;/author&gt;&lt;/authors&gt;&lt;/contributors&gt;&lt;titles&gt;&lt;title&gt;Cathodoluminescence properties of zinc oxide nanoparticles&lt;/title&gt;&lt;secondary-title&gt;physica status solidi (a)&lt;/secondary-title&gt;&lt;/titles&gt;&lt;periodical&gt;&lt;full-title&gt;physica status solidi (a)&lt;/full-title&gt;&lt;/periodical&gt;&lt;pages&gt;229-234&lt;/pages&gt;&lt;volume&gt;201&lt;/volume&gt;&lt;dates&gt;&lt;year&gt;2004&lt;/year&gt;&lt;pub-dates&gt;&lt;date&gt;01/01&lt;/date&gt;&lt;/pub-dates&gt;&lt;/dates&gt;&lt;urls&gt;&lt;/urls&gt;&lt;electronic-resource-num&gt;10.1002/pssa.200303977&lt;/electronic-resource-num&gt;&lt;/record&gt;&lt;/Cite&gt;&lt;/EndNote&gt;</w:instrText>
      </w:r>
      <w:r w:rsidR="00C66201" w:rsidRPr="00A84EB4">
        <w:rPr>
          <w:rFonts w:ascii="Times New Roman" w:hAnsi="Times New Roman" w:cs="Times New Roman"/>
          <w:sz w:val="28"/>
          <w:szCs w:val="28"/>
        </w:rPr>
        <w:fldChar w:fldCharType="separate"/>
      </w:r>
      <w:r w:rsidR="00D029DE">
        <w:rPr>
          <w:rFonts w:ascii="Times New Roman" w:hAnsi="Times New Roman" w:cs="Times New Roman"/>
          <w:noProof/>
          <w:sz w:val="28"/>
          <w:szCs w:val="28"/>
        </w:rPr>
        <w:t>[100]</w:t>
      </w:r>
      <w:r w:rsidR="00C66201" w:rsidRPr="00A84EB4">
        <w:rPr>
          <w:rFonts w:ascii="Times New Roman" w:hAnsi="Times New Roman" w:cs="Times New Roman"/>
          <w:sz w:val="28"/>
          <w:szCs w:val="28"/>
        </w:rPr>
        <w:fldChar w:fldCharType="end"/>
      </w:r>
      <w:r w:rsidR="00361668" w:rsidRPr="00A84EB4">
        <w:rPr>
          <w:rFonts w:ascii="Times New Roman" w:hAnsi="Times New Roman" w:cs="Times New Roman"/>
          <w:sz w:val="28"/>
          <w:szCs w:val="28"/>
        </w:rPr>
        <w:t>. Полос</w:t>
      </w:r>
      <w:r w:rsidR="006A0819">
        <w:rPr>
          <w:rFonts w:ascii="Times New Roman" w:hAnsi="Times New Roman" w:cs="Times New Roman"/>
          <w:sz w:val="28"/>
          <w:szCs w:val="28"/>
        </w:rPr>
        <w:t>ы 2,54 и 2,</w:t>
      </w:r>
      <w:r w:rsidR="00047A6D" w:rsidRPr="00A84EB4">
        <w:rPr>
          <w:rFonts w:ascii="Times New Roman" w:hAnsi="Times New Roman" w:cs="Times New Roman"/>
          <w:sz w:val="28"/>
          <w:szCs w:val="28"/>
        </w:rPr>
        <w:t>82</w:t>
      </w:r>
      <w:r w:rsidR="006A0819">
        <w:rPr>
          <w:rFonts w:ascii="Times New Roman" w:hAnsi="Times New Roman" w:cs="Times New Roman"/>
          <w:sz w:val="28"/>
          <w:szCs w:val="28"/>
        </w:rPr>
        <w:t xml:space="preserve"> и 3,</w:t>
      </w:r>
      <w:r w:rsidR="00C33166" w:rsidRPr="00A84EB4">
        <w:rPr>
          <w:rFonts w:ascii="Times New Roman" w:hAnsi="Times New Roman" w:cs="Times New Roman"/>
          <w:sz w:val="28"/>
          <w:szCs w:val="28"/>
        </w:rPr>
        <w:t>03 эВ</w:t>
      </w:r>
      <w:r w:rsidR="00047A6D" w:rsidRPr="00A84EB4">
        <w:rPr>
          <w:rFonts w:ascii="Times New Roman" w:hAnsi="Times New Roman" w:cs="Times New Roman"/>
          <w:sz w:val="28"/>
          <w:szCs w:val="28"/>
        </w:rPr>
        <w:t xml:space="preserve"> относятся к переходам на различных донорно-акцепторных </w:t>
      </w:r>
      <w:r w:rsidR="00B37CBA" w:rsidRPr="00A84EB4">
        <w:rPr>
          <w:rFonts w:ascii="Times New Roman" w:hAnsi="Times New Roman" w:cs="Times New Roman"/>
          <w:sz w:val="28"/>
          <w:szCs w:val="28"/>
        </w:rPr>
        <w:t>дефектах</w:t>
      </w:r>
      <w:r w:rsidR="00047A6D" w:rsidRPr="00A84EB4">
        <w:rPr>
          <w:rFonts w:ascii="Times New Roman" w:hAnsi="Times New Roman" w:cs="Times New Roman"/>
          <w:sz w:val="28"/>
          <w:szCs w:val="28"/>
        </w:rPr>
        <w:t>, состоящих из вакансий и междоузельных</w:t>
      </w:r>
      <w:r w:rsidR="00906CB1" w:rsidRPr="00A84EB4">
        <w:rPr>
          <w:rFonts w:ascii="Times New Roman" w:hAnsi="Times New Roman" w:cs="Times New Roman"/>
          <w:sz w:val="28"/>
          <w:szCs w:val="28"/>
        </w:rPr>
        <w:t xml:space="preserve"> дефектов.</w:t>
      </w:r>
    </w:p>
    <w:p w:rsidR="00F815A9" w:rsidRDefault="00C50597" w:rsidP="00282FC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977542" cy="3600000"/>
            <wp:effectExtent l="19050" t="0" r="3908" b="0"/>
            <wp:docPr id="19" name="Рисунок 18" descr="PL_ZnSeO3_as depos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ZnSeO3_as deposited.jpg"/>
                    <pic:cNvPicPr/>
                  </pic:nvPicPr>
                  <pic:blipFill>
                    <a:blip r:embed="rId64" cstate="print"/>
                    <a:srcRect l="10138" t="2932" r="14299" b="4300"/>
                    <a:stretch>
                      <a:fillRect/>
                    </a:stretch>
                  </pic:blipFill>
                  <pic:spPr>
                    <a:xfrm>
                      <a:off x="0" y="0"/>
                      <a:ext cx="3977542" cy="3600000"/>
                    </a:xfrm>
                    <a:prstGeom prst="rect">
                      <a:avLst/>
                    </a:prstGeom>
                  </pic:spPr>
                </pic:pic>
              </a:graphicData>
            </a:graphic>
          </wp:inline>
        </w:drawing>
      </w:r>
    </w:p>
    <w:p w:rsidR="0084706F" w:rsidRPr="00220D75" w:rsidRDefault="0084706F"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9E0233" w:rsidRPr="009E0233">
        <w:rPr>
          <w:rFonts w:ascii="Times New Roman" w:hAnsi="Times New Roman" w:cs="Times New Roman"/>
          <w:sz w:val="28"/>
          <w:szCs w:val="28"/>
        </w:rPr>
        <w:t>29</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D0F0D">
        <w:rPr>
          <w:rFonts w:ascii="Times New Roman" w:hAnsi="Times New Roman" w:cs="Times New Roman"/>
          <w:sz w:val="28"/>
          <w:szCs w:val="28"/>
        </w:rPr>
        <w:t>Спектр фотолюминесц</w:t>
      </w:r>
      <w:r>
        <w:rPr>
          <w:rFonts w:ascii="Times New Roman" w:hAnsi="Times New Roman" w:cs="Times New Roman"/>
          <w:sz w:val="28"/>
          <w:szCs w:val="28"/>
        </w:rPr>
        <w:t>енции осажденных нанокристаллов</w:t>
      </w:r>
      <w:r w:rsidR="00864F32" w:rsidRPr="00864F32">
        <w:rPr>
          <w:rFonts w:ascii="Times New Roman" w:hAnsi="Times New Roman" w:cs="Times New Roman"/>
          <w:sz w:val="28"/>
          <w:szCs w:val="28"/>
        </w:rPr>
        <w:t xml:space="preserve"> </w:t>
      </w:r>
      <w:r w:rsidR="00864F32" w:rsidRPr="007D0F0D">
        <w:rPr>
          <w:rFonts w:ascii="Times New Roman" w:hAnsi="Times New Roman" w:cs="Times New Roman"/>
          <w:sz w:val="28"/>
          <w:szCs w:val="28"/>
          <w:lang w:val="en-US"/>
        </w:rPr>
        <w:t>ZnSeO</w:t>
      </w:r>
      <w:r w:rsidR="00864F32" w:rsidRPr="007D0F0D">
        <w:rPr>
          <w:rFonts w:ascii="Times New Roman" w:hAnsi="Times New Roman" w:cs="Times New Roman"/>
          <w:sz w:val="28"/>
          <w:szCs w:val="28"/>
          <w:vertAlign w:val="subscript"/>
        </w:rPr>
        <w:t>3</w:t>
      </w:r>
      <w:r w:rsidR="00462D2F">
        <w:rPr>
          <w:rFonts w:ascii="Times New Roman" w:hAnsi="Times New Roman" w:cs="Times New Roman"/>
          <w:sz w:val="28"/>
          <w:szCs w:val="28"/>
        </w:rPr>
        <w:t xml:space="preserve">. </w:t>
      </w:r>
      <w:r w:rsidR="009A61C7" w:rsidRPr="00A84EB4">
        <w:rPr>
          <w:rFonts w:ascii="Times New Roman" w:hAnsi="Times New Roman" w:cs="Times New Roman"/>
          <w:sz w:val="28"/>
          <w:szCs w:val="28"/>
        </w:rPr>
        <w:t>(</w:t>
      </w:r>
      <w:r w:rsidR="008047A2" w:rsidRPr="00A84EB4">
        <w:rPr>
          <w:rFonts w:ascii="Times New Roman" w:hAnsi="Times New Roman" w:cs="Times New Roman"/>
          <w:sz w:val="28"/>
          <w:szCs w:val="28"/>
        </w:rPr>
        <w:t xml:space="preserve">На вставке показан </w:t>
      </w:r>
      <w:r w:rsidR="00220D75" w:rsidRPr="00A84EB4">
        <w:rPr>
          <w:rFonts w:ascii="Times New Roman" w:hAnsi="Times New Roman" w:cs="Times New Roman"/>
          <w:sz w:val="28"/>
          <w:szCs w:val="28"/>
        </w:rPr>
        <w:t xml:space="preserve">интегральный </w:t>
      </w:r>
      <w:r w:rsidR="008047A2" w:rsidRPr="00A84EB4">
        <w:rPr>
          <w:rFonts w:ascii="Times New Roman" w:hAnsi="Times New Roman" w:cs="Times New Roman"/>
          <w:sz w:val="28"/>
          <w:szCs w:val="28"/>
        </w:rPr>
        <w:t xml:space="preserve">спектр фотолюминесценции </w:t>
      </w:r>
      <w:r w:rsidR="00220D75" w:rsidRPr="00A84EB4">
        <w:rPr>
          <w:rFonts w:ascii="Times New Roman" w:hAnsi="Times New Roman" w:cs="Times New Roman"/>
          <w:sz w:val="28"/>
          <w:szCs w:val="28"/>
        </w:rPr>
        <w:t xml:space="preserve">подложки </w:t>
      </w:r>
      <w:r w:rsidR="00220D75" w:rsidRPr="00A84EB4">
        <w:rPr>
          <w:rFonts w:ascii="Times New Roman" w:hAnsi="Times New Roman" w:cs="Times New Roman"/>
          <w:sz w:val="28"/>
          <w:szCs w:val="28"/>
          <w:lang w:val="en-US"/>
        </w:rPr>
        <w:t>SiO</w:t>
      </w:r>
      <w:r w:rsidR="00220D75" w:rsidRPr="00A84EB4">
        <w:rPr>
          <w:rFonts w:ascii="Times New Roman" w:hAnsi="Times New Roman" w:cs="Times New Roman"/>
          <w:sz w:val="28"/>
          <w:szCs w:val="28"/>
          <w:vertAlign w:val="subscript"/>
        </w:rPr>
        <w:t>2</w:t>
      </w:r>
      <w:r w:rsidR="00220D75" w:rsidRPr="00A84EB4">
        <w:rPr>
          <w:rFonts w:ascii="Times New Roman" w:hAnsi="Times New Roman" w:cs="Times New Roman"/>
          <w:sz w:val="28"/>
          <w:szCs w:val="28"/>
        </w:rPr>
        <w:t>/</w:t>
      </w:r>
      <w:r w:rsidR="00220D75" w:rsidRPr="00A84EB4">
        <w:rPr>
          <w:rFonts w:ascii="Times New Roman" w:hAnsi="Times New Roman" w:cs="Times New Roman"/>
          <w:sz w:val="28"/>
          <w:szCs w:val="28"/>
          <w:lang w:val="en-US"/>
        </w:rPr>
        <w:t>Si</w:t>
      </w:r>
      <w:r w:rsidR="00220D75" w:rsidRPr="00A84EB4">
        <w:rPr>
          <w:rFonts w:ascii="Times New Roman" w:hAnsi="Times New Roman" w:cs="Times New Roman"/>
          <w:sz w:val="28"/>
          <w:szCs w:val="28"/>
        </w:rPr>
        <w:t xml:space="preserve"> до и после осаждения</w:t>
      </w:r>
      <w:r w:rsidR="009A61C7" w:rsidRPr="00A84EB4">
        <w:rPr>
          <w:rFonts w:ascii="Times New Roman" w:hAnsi="Times New Roman" w:cs="Times New Roman"/>
          <w:sz w:val="28"/>
          <w:szCs w:val="28"/>
        </w:rPr>
        <w:t>)</w:t>
      </w:r>
      <w:r w:rsidR="00220D75" w:rsidRPr="00A84EB4">
        <w:rPr>
          <w:rFonts w:ascii="Times New Roman" w:hAnsi="Times New Roman" w:cs="Times New Roman"/>
          <w:sz w:val="28"/>
          <w:szCs w:val="28"/>
        </w:rPr>
        <w:t>.</w:t>
      </w:r>
    </w:p>
    <w:p w:rsidR="00425E23" w:rsidRDefault="00425E23" w:rsidP="007B58D8">
      <w:pPr>
        <w:spacing w:after="0" w:line="240" w:lineRule="auto"/>
        <w:ind w:firstLine="708"/>
        <w:jc w:val="both"/>
        <w:rPr>
          <w:rFonts w:ascii="Times New Roman" w:hAnsi="Times New Roman" w:cs="Times New Roman"/>
          <w:sz w:val="24"/>
          <w:szCs w:val="24"/>
        </w:rPr>
      </w:pPr>
    </w:p>
    <w:p w:rsidR="0084706F" w:rsidRPr="001E0997" w:rsidRDefault="0084706F" w:rsidP="007B58D8">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rPr>
        <w:t xml:space="preserve">Примечание – </w:t>
      </w:r>
      <w:r w:rsidRPr="007D0F0D">
        <w:rPr>
          <w:rFonts w:ascii="Times New Roman" w:hAnsi="Times New Roman" w:cs="Times New Roman"/>
          <w:sz w:val="24"/>
          <w:szCs w:val="24"/>
        </w:rPr>
        <w:t xml:space="preserve">Составлено по источнику </w:t>
      </w:r>
      <w:r w:rsidR="00C66201" w:rsidRPr="007D0F0D">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7D0F0D">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7D0F0D">
        <w:rPr>
          <w:rFonts w:ascii="Times New Roman" w:hAnsi="Times New Roman" w:cs="Times New Roman"/>
          <w:sz w:val="24"/>
          <w:szCs w:val="24"/>
        </w:rPr>
        <w:fldChar w:fldCharType="end"/>
      </w:r>
    </w:p>
    <w:p w:rsidR="006576E6" w:rsidRDefault="006576E6" w:rsidP="007B58D8">
      <w:pPr>
        <w:spacing w:after="0"/>
        <w:ind w:firstLine="708"/>
        <w:jc w:val="both"/>
        <w:rPr>
          <w:rFonts w:ascii="Times New Roman" w:hAnsi="Times New Roman" w:cs="Times New Roman"/>
          <w:b/>
          <w:sz w:val="28"/>
        </w:rPr>
      </w:pPr>
    </w:p>
    <w:p w:rsidR="009E0233" w:rsidRPr="009E0233" w:rsidRDefault="009E0233" w:rsidP="003019C2">
      <w:pPr>
        <w:spacing w:after="0" w:line="240" w:lineRule="auto"/>
        <w:ind w:firstLine="708"/>
        <w:jc w:val="both"/>
        <w:rPr>
          <w:rFonts w:ascii="Times New Roman" w:hAnsi="Times New Roman" w:cs="Times New Roman"/>
          <w:b/>
          <w:i/>
          <w:sz w:val="28"/>
          <w:szCs w:val="28"/>
        </w:rPr>
      </w:pPr>
      <w:r w:rsidRPr="009E0233">
        <w:rPr>
          <w:rFonts w:ascii="Times New Roman" w:hAnsi="Times New Roman" w:cs="Times New Roman"/>
          <w:b/>
          <w:sz w:val="28"/>
          <w:szCs w:val="28"/>
        </w:rPr>
        <w:t>3.3.1 Термический отжиг</w:t>
      </w:r>
      <w:r w:rsidR="00ED7B6D" w:rsidRPr="009E0233">
        <w:rPr>
          <w:rFonts w:ascii="Times New Roman" w:hAnsi="Times New Roman" w:cs="Times New Roman"/>
          <w:b/>
          <w:i/>
          <w:sz w:val="28"/>
          <w:szCs w:val="28"/>
        </w:rPr>
        <w:t xml:space="preserve"> </w:t>
      </w:r>
    </w:p>
    <w:p w:rsidR="005F095D" w:rsidRPr="00A84EB4" w:rsidRDefault="008576E5" w:rsidP="003019C2">
      <w:pPr>
        <w:spacing w:after="0" w:line="240" w:lineRule="auto"/>
        <w:ind w:firstLine="708"/>
        <w:jc w:val="both"/>
        <w:rPr>
          <w:rFonts w:ascii="Times New Roman" w:hAnsi="Times New Roman" w:cs="Times New Roman"/>
          <w:sz w:val="28"/>
          <w:szCs w:val="28"/>
        </w:rPr>
      </w:pPr>
      <w:r w:rsidRPr="00A84EB4">
        <w:rPr>
          <w:rFonts w:ascii="Times New Roman" w:hAnsi="Times New Roman" w:cs="Times New Roman"/>
          <w:sz w:val="28"/>
          <w:szCs w:val="28"/>
        </w:rPr>
        <w:t>Сравнение</w:t>
      </w:r>
      <w:r w:rsidR="00ED7B6D" w:rsidRPr="00A84EB4">
        <w:rPr>
          <w:rFonts w:ascii="Times New Roman" w:hAnsi="Times New Roman" w:cs="Times New Roman"/>
          <w:sz w:val="28"/>
          <w:szCs w:val="28"/>
        </w:rPr>
        <w:t xml:space="preserve"> спектров фотолюминесценции </w:t>
      </w:r>
      <w:r w:rsidRPr="00A84EB4">
        <w:rPr>
          <w:rFonts w:ascii="Times New Roman" w:hAnsi="Times New Roman" w:cs="Times New Roman"/>
          <w:sz w:val="28"/>
          <w:szCs w:val="28"/>
        </w:rPr>
        <w:t xml:space="preserve">до и </w:t>
      </w:r>
      <w:r w:rsidR="00996B61" w:rsidRPr="00A84EB4">
        <w:rPr>
          <w:rFonts w:ascii="Times New Roman" w:hAnsi="Times New Roman" w:cs="Times New Roman"/>
          <w:sz w:val="28"/>
          <w:szCs w:val="28"/>
        </w:rPr>
        <w:t>после отжига по</w:t>
      </w:r>
      <w:r w:rsidR="00732F49" w:rsidRPr="00A84EB4">
        <w:rPr>
          <w:rFonts w:ascii="Times New Roman" w:hAnsi="Times New Roman" w:cs="Times New Roman"/>
          <w:sz w:val="28"/>
          <w:szCs w:val="28"/>
        </w:rPr>
        <w:t xml:space="preserve">казывает </w:t>
      </w:r>
      <w:r w:rsidR="00FD0AD2" w:rsidRPr="00A84EB4">
        <w:rPr>
          <w:rFonts w:ascii="Times New Roman" w:hAnsi="Times New Roman" w:cs="Times New Roman"/>
          <w:sz w:val="28"/>
          <w:szCs w:val="28"/>
        </w:rPr>
        <w:t xml:space="preserve">в целом </w:t>
      </w:r>
      <w:r w:rsidR="00104578" w:rsidRPr="00A84EB4">
        <w:rPr>
          <w:rFonts w:ascii="Times New Roman" w:hAnsi="Times New Roman" w:cs="Times New Roman"/>
          <w:sz w:val="28"/>
          <w:szCs w:val="28"/>
        </w:rPr>
        <w:t xml:space="preserve">общее </w:t>
      </w:r>
      <w:r w:rsidR="00732F49" w:rsidRPr="00A84EB4">
        <w:rPr>
          <w:rFonts w:ascii="Times New Roman" w:hAnsi="Times New Roman" w:cs="Times New Roman"/>
          <w:sz w:val="28"/>
          <w:szCs w:val="28"/>
        </w:rPr>
        <w:t xml:space="preserve">уменьшение </w:t>
      </w:r>
      <w:r w:rsidR="00ED7B6D" w:rsidRPr="00A84EB4">
        <w:rPr>
          <w:rFonts w:ascii="Times New Roman" w:hAnsi="Times New Roman" w:cs="Times New Roman"/>
          <w:sz w:val="28"/>
          <w:szCs w:val="28"/>
        </w:rPr>
        <w:t>и</w:t>
      </w:r>
      <w:r w:rsidR="00732F49" w:rsidRPr="00A84EB4">
        <w:rPr>
          <w:rFonts w:ascii="Times New Roman" w:hAnsi="Times New Roman" w:cs="Times New Roman"/>
          <w:sz w:val="28"/>
          <w:szCs w:val="28"/>
        </w:rPr>
        <w:t>нтенсивности</w:t>
      </w:r>
      <w:r w:rsidR="005F095D" w:rsidRPr="00A84EB4">
        <w:rPr>
          <w:rFonts w:ascii="Times New Roman" w:hAnsi="Times New Roman" w:cs="Times New Roman"/>
          <w:sz w:val="28"/>
          <w:szCs w:val="28"/>
        </w:rPr>
        <w:t xml:space="preserve"> излучения нанокристаллов, в то время как расположение максимумов излучения </w:t>
      </w:r>
      <w:r w:rsidR="00884285" w:rsidRPr="00A84EB4">
        <w:rPr>
          <w:rFonts w:ascii="Times New Roman" w:hAnsi="Times New Roman" w:cs="Times New Roman"/>
          <w:sz w:val="28"/>
          <w:szCs w:val="28"/>
        </w:rPr>
        <w:t xml:space="preserve">остается </w:t>
      </w:r>
      <w:r w:rsidR="005F095D" w:rsidRPr="00A84EB4">
        <w:rPr>
          <w:rFonts w:ascii="Times New Roman" w:hAnsi="Times New Roman" w:cs="Times New Roman"/>
          <w:sz w:val="28"/>
          <w:szCs w:val="28"/>
        </w:rPr>
        <w:t>практически одинаков</w:t>
      </w:r>
      <w:r w:rsidR="00884285" w:rsidRPr="00A84EB4">
        <w:rPr>
          <w:rFonts w:ascii="Times New Roman" w:hAnsi="Times New Roman" w:cs="Times New Roman"/>
          <w:sz w:val="28"/>
          <w:szCs w:val="28"/>
        </w:rPr>
        <w:t>ым</w:t>
      </w:r>
      <w:r w:rsidR="009E0233">
        <w:rPr>
          <w:rFonts w:ascii="Times New Roman" w:hAnsi="Times New Roman" w:cs="Times New Roman"/>
          <w:sz w:val="28"/>
          <w:szCs w:val="28"/>
        </w:rPr>
        <w:t xml:space="preserve"> (рисунки 3</w:t>
      </w:r>
      <w:r w:rsidR="009E0233" w:rsidRPr="009E0233">
        <w:rPr>
          <w:rFonts w:ascii="Times New Roman" w:hAnsi="Times New Roman" w:cs="Times New Roman"/>
          <w:sz w:val="28"/>
          <w:szCs w:val="28"/>
        </w:rPr>
        <w:t>0</w:t>
      </w:r>
      <w:r w:rsidR="009E0233">
        <w:rPr>
          <w:rFonts w:ascii="Times New Roman" w:hAnsi="Times New Roman" w:cs="Times New Roman"/>
          <w:sz w:val="28"/>
          <w:szCs w:val="28"/>
        </w:rPr>
        <w:t>, 3</w:t>
      </w:r>
      <w:r w:rsidR="009E0233" w:rsidRPr="009E0233">
        <w:rPr>
          <w:rFonts w:ascii="Times New Roman" w:hAnsi="Times New Roman" w:cs="Times New Roman"/>
          <w:sz w:val="28"/>
          <w:szCs w:val="28"/>
        </w:rPr>
        <w:t>1</w:t>
      </w:r>
      <w:r w:rsidR="005F095D" w:rsidRPr="00A84EB4">
        <w:rPr>
          <w:rFonts w:ascii="Times New Roman" w:hAnsi="Times New Roman" w:cs="Times New Roman"/>
          <w:sz w:val="28"/>
          <w:szCs w:val="28"/>
        </w:rPr>
        <w:t>).</w:t>
      </w:r>
      <w:r w:rsidR="00104578" w:rsidRPr="00A84EB4">
        <w:rPr>
          <w:rFonts w:ascii="Times New Roman" w:hAnsi="Times New Roman" w:cs="Times New Roman"/>
          <w:sz w:val="28"/>
          <w:szCs w:val="28"/>
        </w:rPr>
        <w:t xml:space="preserve"> Кроме этого, можно наблюдать перераспределение ин</w:t>
      </w:r>
      <w:r w:rsidR="00467CF1" w:rsidRPr="00A84EB4">
        <w:rPr>
          <w:rFonts w:ascii="Times New Roman" w:hAnsi="Times New Roman" w:cs="Times New Roman"/>
          <w:sz w:val="28"/>
          <w:szCs w:val="28"/>
        </w:rPr>
        <w:t>тенсивности пиков</w:t>
      </w:r>
      <w:r w:rsidR="00104578" w:rsidRPr="00A84EB4">
        <w:rPr>
          <w:rFonts w:ascii="Times New Roman" w:hAnsi="Times New Roman" w:cs="Times New Roman"/>
          <w:sz w:val="28"/>
          <w:szCs w:val="28"/>
        </w:rPr>
        <w:t xml:space="preserve"> в отожженных образцах с увеличением температуры отжига.</w:t>
      </w:r>
    </w:p>
    <w:p w:rsidR="00841CB9" w:rsidRPr="004E77A7" w:rsidRDefault="00452CC0" w:rsidP="003019C2">
      <w:pPr>
        <w:spacing w:after="0" w:line="240" w:lineRule="auto"/>
        <w:ind w:firstLine="708"/>
        <w:jc w:val="both"/>
        <w:rPr>
          <w:rFonts w:ascii="Times New Roman" w:hAnsi="Times New Roman" w:cs="Times New Roman"/>
          <w:strike/>
          <w:sz w:val="28"/>
          <w:szCs w:val="28"/>
        </w:rPr>
      </w:pPr>
      <w:r w:rsidRPr="00A84EB4">
        <w:rPr>
          <w:rFonts w:ascii="Times New Roman" w:hAnsi="Times New Roman" w:cs="Times New Roman"/>
          <w:sz w:val="28"/>
          <w:szCs w:val="28"/>
        </w:rPr>
        <w:t>Наблюдаемое у</w:t>
      </w:r>
      <w:r w:rsidR="009E1746" w:rsidRPr="00A84EB4">
        <w:rPr>
          <w:rFonts w:ascii="Times New Roman" w:hAnsi="Times New Roman" w:cs="Times New Roman"/>
          <w:sz w:val="28"/>
          <w:szCs w:val="28"/>
        </w:rPr>
        <w:t>меньшение интенсивности ФЛ после термообработки подтверждает дефектное происхождение эмис</w:t>
      </w:r>
      <w:r w:rsidRPr="00A84EB4">
        <w:rPr>
          <w:rFonts w:ascii="Times New Roman" w:hAnsi="Times New Roman" w:cs="Times New Roman"/>
          <w:sz w:val="28"/>
          <w:szCs w:val="28"/>
        </w:rPr>
        <w:t>сии и связано с отжигом дефектов</w:t>
      </w:r>
      <w:r w:rsidR="00D27CA0" w:rsidRPr="00A84EB4">
        <w:rPr>
          <w:rFonts w:ascii="Times New Roman" w:hAnsi="Times New Roman" w:cs="Times New Roman"/>
          <w:sz w:val="28"/>
          <w:szCs w:val="28"/>
        </w:rPr>
        <w:t xml:space="preserve"> и восстановлением кристаллического строения</w:t>
      </w:r>
      <w:r w:rsidR="009E1746" w:rsidRPr="00A84EB4">
        <w:rPr>
          <w:rFonts w:ascii="Times New Roman" w:hAnsi="Times New Roman" w:cs="Times New Roman"/>
          <w:sz w:val="28"/>
          <w:szCs w:val="28"/>
        </w:rPr>
        <w:t>.</w:t>
      </w:r>
      <w:r w:rsidR="008E1AC1" w:rsidRPr="00A84EB4">
        <w:rPr>
          <w:rFonts w:ascii="Times New Roman" w:hAnsi="Times New Roman" w:cs="Times New Roman"/>
          <w:sz w:val="28"/>
          <w:szCs w:val="28"/>
        </w:rPr>
        <w:t xml:space="preserve"> </w:t>
      </w:r>
      <w:r w:rsidR="00841CB9" w:rsidRPr="00A84EB4">
        <w:rPr>
          <w:rFonts w:ascii="Times New Roman" w:hAnsi="Times New Roman" w:cs="Times New Roman"/>
          <w:sz w:val="28"/>
          <w:szCs w:val="28"/>
        </w:rPr>
        <w:t>После отжига 800</w:t>
      </w:r>
      <w:r w:rsidR="00FA57A8">
        <w:rPr>
          <w:rFonts w:ascii="Times New Roman" w:hAnsi="Times New Roman" w:cs="Times New Roman"/>
          <w:sz w:val="28"/>
          <w:szCs w:val="28"/>
        </w:rPr>
        <w:t xml:space="preserve"> </w:t>
      </w:r>
      <w:r w:rsidR="00841CB9" w:rsidRPr="00A84EB4">
        <w:rPr>
          <w:rFonts w:ascii="Times New Roman" w:hAnsi="Times New Roman" w:cs="Times New Roman"/>
          <w:sz w:val="28"/>
          <w:szCs w:val="28"/>
        </w:rPr>
        <w:t>°C наблюдается сильное снижение интегральной интенсивности, при этом соотношение интенсивностей каждого пика сохраняется. В сравнении с отжигом 800</w:t>
      </w:r>
      <w:r w:rsidR="00FA57A8">
        <w:rPr>
          <w:rFonts w:ascii="Times New Roman" w:hAnsi="Times New Roman" w:cs="Times New Roman"/>
          <w:sz w:val="28"/>
          <w:szCs w:val="28"/>
        </w:rPr>
        <w:t xml:space="preserve"> </w:t>
      </w:r>
      <w:r w:rsidR="00841CB9" w:rsidRPr="00A84EB4">
        <w:rPr>
          <w:rFonts w:ascii="Times New Roman" w:hAnsi="Times New Roman" w:cs="Times New Roman"/>
          <w:sz w:val="28"/>
          <w:szCs w:val="28"/>
        </w:rPr>
        <w:t>°C, отжиг в 1000</w:t>
      </w:r>
      <w:r w:rsidR="00FA57A8">
        <w:rPr>
          <w:rFonts w:ascii="Times New Roman" w:hAnsi="Times New Roman" w:cs="Times New Roman"/>
          <w:sz w:val="28"/>
          <w:szCs w:val="28"/>
        </w:rPr>
        <w:t xml:space="preserve"> </w:t>
      </w:r>
      <w:r w:rsidR="00841CB9" w:rsidRPr="00A84EB4">
        <w:rPr>
          <w:rFonts w:ascii="Times New Roman" w:hAnsi="Times New Roman" w:cs="Times New Roman"/>
          <w:sz w:val="28"/>
          <w:szCs w:val="28"/>
        </w:rPr>
        <w:t>°C приводит к относительно небольшом</w:t>
      </w:r>
      <w:r w:rsidR="006A0819">
        <w:rPr>
          <w:rFonts w:ascii="Times New Roman" w:hAnsi="Times New Roman" w:cs="Times New Roman"/>
          <w:sz w:val="28"/>
          <w:szCs w:val="28"/>
        </w:rPr>
        <w:t>у возрастанию свечения полосы 2,82 эВ и снижению полосы при 2,</w:t>
      </w:r>
      <w:r w:rsidR="00841CB9" w:rsidRPr="00A84EB4">
        <w:rPr>
          <w:rFonts w:ascii="Times New Roman" w:hAnsi="Times New Roman" w:cs="Times New Roman"/>
          <w:sz w:val="28"/>
          <w:szCs w:val="28"/>
        </w:rPr>
        <w:t>54 эВ. Кро</w:t>
      </w:r>
      <w:r w:rsidR="006A0819">
        <w:rPr>
          <w:rFonts w:ascii="Times New Roman" w:hAnsi="Times New Roman" w:cs="Times New Roman"/>
          <w:sz w:val="28"/>
          <w:szCs w:val="28"/>
        </w:rPr>
        <w:t>ме этого, возрастает полоса в 3,</w:t>
      </w:r>
      <w:r w:rsidR="00841CB9" w:rsidRPr="00A84EB4">
        <w:rPr>
          <w:rFonts w:ascii="Times New Roman" w:hAnsi="Times New Roman" w:cs="Times New Roman"/>
          <w:sz w:val="28"/>
          <w:szCs w:val="28"/>
        </w:rPr>
        <w:t xml:space="preserve">03 эВ. </w:t>
      </w:r>
      <w:r w:rsidR="00FE277C" w:rsidRPr="00A84EB4">
        <w:rPr>
          <w:rFonts w:ascii="Times New Roman" w:hAnsi="Times New Roman" w:cs="Times New Roman"/>
          <w:sz w:val="28"/>
          <w:szCs w:val="28"/>
        </w:rPr>
        <w:t>В целом</w:t>
      </w:r>
      <w:r w:rsidR="00D27CA0" w:rsidRPr="00A84EB4">
        <w:rPr>
          <w:rFonts w:ascii="Times New Roman" w:hAnsi="Times New Roman" w:cs="Times New Roman"/>
          <w:sz w:val="28"/>
          <w:szCs w:val="28"/>
        </w:rPr>
        <w:t xml:space="preserve">, такие </w:t>
      </w:r>
      <w:r w:rsidR="00B208C3" w:rsidRPr="00A84EB4">
        <w:rPr>
          <w:rFonts w:ascii="Times New Roman" w:hAnsi="Times New Roman" w:cs="Times New Roman"/>
          <w:sz w:val="28"/>
          <w:szCs w:val="28"/>
        </w:rPr>
        <w:t>изменения</w:t>
      </w:r>
      <w:r w:rsidR="00B22766" w:rsidRPr="00A84EB4">
        <w:rPr>
          <w:rFonts w:ascii="Times New Roman" w:hAnsi="Times New Roman" w:cs="Times New Roman"/>
          <w:sz w:val="28"/>
          <w:szCs w:val="28"/>
        </w:rPr>
        <w:t xml:space="preserve"> указыва</w:t>
      </w:r>
      <w:r w:rsidR="00D27CA0" w:rsidRPr="00A84EB4">
        <w:rPr>
          <w:rFonts w:ascii="Times New Roman" w:hAnsi="Times New Roman" w:cs="Times New Roman"/>
          <w:sz w:val="28"/>
          <w:szCs w:val="28"/>
        </w:rPr>
        <w:t>ю</w:t>
      </w:r>
      <w:r w:rsidR="00B22766" w:rsidRPr="00A84EB4">
        <w:rPr>
          <w:rFonts w:ascii="Times New Roman" w:hAnsi="Times New Roman" w:cs="Times New Roman"/>
          <w:sz w:val="28"/>
          <w:szCs w:val="28"/>
        </w:rPr>
        <w:t xml:space="preserve">т на </w:t>
      </w:r>
      <w:r w:rsidR="00C56E37" w:rsidRPr="00A84EB4">
        <w:rPr>
          <w:rFonts w:ascii="Times New Roman" w:hAnsi="Times New Roman" w:cs="Times New Roman"/>
          <w:sz w:val="28"/>
          <w:szCs w:val="28"/>
        </w:rPr>
        <w:t>изменение концентрации</w:t>
      </w:r>
      <w:r w:rsidR="00FE277C" w:rsidRPr="00A84EB4">
        <w:rPr>
          <w:rFonts w:ascii="Times New Roman" w:hAnsi="Times New Roman" w:cs="Times New Roman"/>
          <w:sz w:val="28"/>
          <w:szCs w:val="28"/>
        </w:rPr>
        <w:t xml:space="preserve"> различных типов дефектов и их комплексов, т.е. </w:t>
      </w:r>
      <w:r w:rsidR="00B22766" w:rsidRPr="00A84EB4">
        <w:rPr>
          <w:rFonts w:ascii="Times New Roman" w:hAnsi="Times New Roman" w:cs="Times New Roman"/>
          <w:sz w:val="28"/>
          <w:szCs w:val="28"/>
        </w:rPr>
        <w:t xml:space="preserve">исчезновение одних дефектов и увеличение </w:t>
      </w:r>
      <w:r w:rsidR="003526D4" w:rsidRPr="00A84EB4">
        <w:rPr>
          <w:rFonts w:ascii="Times New Roman" w:hAnsi="Times New Roman" w:cs="Times New Roman"/>
          <w:sz w:val="28"/>
          <w:szCs w:val="28"/>
        </w:rPr>
        <w:t>ко</w:t>
      </w:r>
      <w:r w:rsidR="00B22766" w:rsidRPr="00A84EB4">
        <w:rPr>
          <w:rFonts w:ascii="Times New Roman" w:hAnsi="Times New Roman" w:cs="Times New Roman"/>
          <w:sz w:val="28"/>
          <w:szCs w:val="28"/>
        </w:rPr>
        <w:t>нцентрации других</w:t>
      </w:r>
      <w:r w:rsidR="003526D4" w:rsidRPr="00A84EB4">
        <w:rPr>
          <w:rFonts w:ascii="Times New Roman" w:hAnsi="Times New Roman" w:cs="Times New Roman"/>
          <w:sz w:val="28"/>
          <w:szCs w:val="28"/>
        </w:rPr>
        <w:t>.</w:t>
      </w:r>
      <w:r w:rsidR="00E86AE0" w:rsidRPr="00A84EB4">
        <w:rPr>
          <w:rFonts w:ascii="Times New Roman" w:hAnsi="Times New Roman" w:cs="Times New Roman"/>
          <w:sz w:val="28"/>
          <w:szCs w:val="28"/>
        </w:rPr>
        <w:t xml:space="preserve"> </w:t>
      </w:r>
      <w:r w:rsidR="00841CB9" w:rsidRPr="00A84EB4">
        <w:rPr>
          <w:rFonts w:ascii="Times New Roman" w:hAnsi="Times New Roman" w:cs="Times New Roman"/>
          <w:sz w:val="28"/>
          <w:szCs w:val="28"/>
        </w:rPr>
        <w:t xml:space="preserve">Термические отжиги </w:t>
      </w:r>
      <w:r w:rsidR="00DB6A29" w:rsidRPr="00A84EB4">
        <w:rPr>
          <w:rFonts w:ascii="Times New Roman" w:hAnsi="Times New Roman" w:cs="Times New Roman"/>
          <w:sz w:val="28"/>
          <w:szCs w:val="28"/>
        </w:rPr>
        <w:t xml:space="preserve">также </w:t>
      </w:r>
      <w:r w:rsidR="00841CB9" w:rsidRPr="00A84EB4">
        <w:rPr>
          <w:rFonts w:ascii="Times New Roman" w:hAnsi="Times New Roman" w:cs="Times New Roman"/>
          <w:sz w:val="28"/>
          <w:szCs w:val="28"/>
        </w:rPr>
        <w:t xml:space="preserve">указывают на стабильность </w:t>
      </w:r>
      <w:r w:rsidR="008717A3" w:rsidRPr="00A84EB4">
        <w:rPr>
          <w:rFonts w:ascii="Times New Roman" w:hAnsi="Times New Roman" w:cs="Times New Roman"/>
          <w:sz w:val="28"/>
          <w:szCs w:val="28"/>
        </w:rPr>
        <w:t xml:space="preserve">различных типов </w:t>
      </w:r>
      <w:r w:rsidR="00841CB9" w:rsidRPr="00A84EB4">
        <w:rPr>
          <w:rFonts w:ascii="Times New Roman" w:hAnsi="Times New Roman" w:cs="Times New Roman"/>
          <w:sz w:val="28"/>
          <w:szCs w:val="28"/>
        </w:rPr>
        <w:t>дефектов и их комплексов. Так, отжиг в 800</w:t>
      </w:r>
      <w:r w:rsidR="00FA57A8">
        <w:rPr>
          <w:rFonts w:ascii="Times New Roman" w:hAnsi="Times New Roman" w:cs="Times New Roman"/>
          <w:sz w:val="28"/>
          <w:szCs w:val="28"/>
        </w:rPr>
        <w:t xml:space="preserve"> </w:t>
      </w:r>
      <w:r w:rsidR="00E52673" w:rsidRPr="00A84EB4">
        <w:rPr>
          <w:rFonts w:ascii="Times New Roman" w:hAnsi="Times New Roman" w:cs="Times New Roman"/>
          <w:sz w:val="28"/>
          <w:szCs w:val="28"/>
        </w:rPr>
        <w:t>°C</w:t>
      </w:r>
      <w:r w:rsidR="00841CB9" w:rsidRPr="00A84EB4">
        <w:rPr>
          <w:rFonts w:ascii="Times New Roman" w:hAnsi="Times New Roman" w:cs="Times New Roman"/>
          <w:sz w:val="28"/>
          <w:szCs w:val="28"/>
        </w:rPr>
        <w:t xml:space="preserve"> ведет к </w:t>
      </w:r>
      <w:r w:rsidR="008717A3" w:rsidRPr="00A84EB4">
        <w:rPr>
          <w:rFonts w:ascii="Times New Roman" w:hAnsi="Times New Roman" w:cs="Times New Roman"/>
          <w:sz w:val="28"/>
          <w:szCs w:val="28"/>
        </w:rPr>
        <w:t xml:space="preserve">значительному </w:t>
      </w:r>
      <w:r w:rsidR="00841CB9" w:rsidRPr="00A84EB4">
        <w:rPr>
          <w:rFonts w:ascii="Times New Roman" w:hAnsi="Times New Roman" w:cs="Times New Roman"/>
          <w:sz w:val="28"/>
          <w:szCs w:val="28"/>
        </w:rPr>
        <w:t xml:space="preserve">восстановлению регулярного строения </w:t>
      </w:r>
      <w:r w:rsidR="00CA376C" w:rsidRPr="00A84EB4">
        <w:rPr>
          <w:rFonts w:ascii="Times New Roman" w:hAnsi="Times New Roman" w:cs="Times New Roman"/>
          <w:sz w:val="28"/>
          <w:szCs w:val="28"/>
          <w:lang w:val="en-US"/>
        </w:rPr>
        <w:t>ZnSeO</w:t>
      </w:r>
      <w:r w:rsidR="00CA376C" w:rsidRPr="00FA57A8">
        <w:rPr>
          <w:rFonts w:ascii="Times New Roman" w:hAnsi="Times New Roman" w:cs="Times New Roman"/>
          <w:sz w:val="28"/>
          <w:szCs w:val="28"/>
          <w:vertAlign w:val="subscript"/>
        </w:rPr>
        <w:t>3</w:t>
      </w:r>
      <w:r w:rsidR="00CA376C" w:rsidRPr="00A84EB4">
        <w:rPr>
          <w:rFonts w:ascii="Times New Roman" w:hAnsi="Times New Roman" w:cs="Times New Roman"/>
          <w:sz w:val="28"/>
          <w:szCs w:val="28"/>
        </w:rPr>
        <w:t xml:space="preserve"> </w:t>
      </w:r>
      <w:r w:rsidR="00841CB9" w:rsidRPr="00A84EB4">
        <w:rPr>
          <w:rFonts w:ascii="Times New Roman" w:hAnsi="Times New Roman" w:cs="Times New Roman"/>
          <w:sz w:val="28"/>
          <w:szCs w:val="28"/>
        </w:rPr>
        <w:t>и «залечиванию» множества дефектных центров с образованием двух фаз</w:t>
      </w:r>
      <w:r w:rsidR="00CA376C" w:rsidRPr="00A84EB4">
        <w:rPr>
          <w:rFonts w:ascii="Times New Roman" w:hAnsi="Times New Roman" w:cs="Times New Roman"/>
          <w:sz w:val="28"/>
          <w:szCs w:val="28"/>
        </w:rPr>
        <w:t xml:space="preserve"> (</w:t>
      </w:r>
      <w:r w:rsidR="00CA376C" w:rsidRPr="00A84EB4">
        <w:rPr>
          <w:rFonts w:ascii="Times New Roman" w:hAnsi="Times New Roman" w:cs="Times New Roman"/>
          <w:sz w:val="28"/>
          <w:szCs w:val="28"/>
          <w:lang w:val="en-US"/>
        </w:rPr>
        <w:t>ZnSeO</w:t>
      </w:r>
      <w:r w:rsidR="00CA376C" w:rsidRPr="00A84EB4">
        <w:rPr>
          <w:rFonts w:ascii="Times New Roman" w:hAnsi="Times New Roman" w:cs="Times New Roman"/>
          <w:sz w:val="28"/>
          <w:szCs w:val="28"/>
          <w:vertAlign w:val="subscript"/>
        </w:rPr>
        <w:t>3</w:t>
      </w:r>
      <w:r w:rsidR="00CA376C" w:rsidRPr="00A84EB4">
        <w:rPr>
          <w:rFonts w:ascii="Times New Roman" w:hAnsi="Times New Roman" w:cs="Times New Roman"/>
          <w:sz w:val="28"/>
          <w:szCs w:val="28"/>
        </w:rPr>
        <w:t>+</w:t>
      </w:r>
      <w:r w:rsidR="00CA376C" w:rsidRPr="00A84EB4">
        <w:rPr>
          <w:rFonts w:ascii="Times New Roman" w:hAnsi="Times New Roman" w:cs="Times New Roman"/>
          <w:sz w:val="28"/>
          <w:szCs w:val="28"/>
          <w:lang w:val="en-US"/>
        </w:rPr>
        <w:t>ZnSe</w:t>
      </w:r>
      <w:r w:rsidR="00CA376C" w:rsidRPr="00A84EB4">
        <w:rPr>
          <w:rFonts w:ascii="Times New Roman" w:hAnsi="Times New Roman" w:cs="Times New Roman"/>
          <w:sz w:val="28"/>
          <w:szCs w:val="28"/>
        </w:rPr>
        <w:t>)</w:t>
      </w:r>
      <w:r w:rsidR="00841CB9" w:rsidRPr="00A84EB4">
        <w:rPr>
          <w:rFonts w:ascii="Times New Roman" w:hAnsi="Times New Roman" w:cs="Times New Roman"/>
          <w:sz w:val="28"/>
          <w:szCs w:val="28"/>
        </w:rPr>
        <w:t xml:space="preserve">. </w:t>
      </w:r>
      <w:r w:rsidR="00C56E37" w:rsidRPr="00A84EB4">
        <w:rPr>
          <w:rFonts w:ascii="Times New Roman" w:hAnsi="Times New Roman" w:cs="Times New Roman"/>
          <w:sz w:val="28"/>
          <w:szCs w:val="28"/>
        </w:rPr>
        <w:t xml:space="preserve">Это согласуется с </w:t>
      </w:r>
      <w:proofErr w:type="gramStart"/>
      <w:r w:rsidR="00C56E37" w:rsidRPr="00A84EB4">
        <w:rPr>
          <w:rFonts w:ascii="Times New Roman" w:hAnsi="Times New Roman" w:cs="Times New Roman"/>
          <w:sz w:val="28"/>
          <w:szCs w:val="28"/>
        </w:rPr>
        <w:t>вольт-амперным</w:t>
      </w:r>
      <w:proofErr w:type="gramEnd"/>
      <w:r w:rsidR="00C56E37" w:rsidRPr="00A84EB4">
        <w:rPr>
          <w:rFonts w:ascii="Times New Roman" w:hAnsi="Times New Roman" w:cs="Times New Roman"/>
          <w:sz w:val="28"/>
          <w:szCs w:val="28"/>
        </w:rPr>
        <w:t xml:space="preserve"> измерениями, с</w:t>
      </w:r>
      <w:r w:rsidR="00841CB9" w:rsidRPr="00A84EB4">
        <w:rPr>
          <w:rFonts w:ascii="Times New Roman" w:hAnsi="Times New Roman" w:cs="Times New Roman"/>
          <w:sz w:val="28"/>
          <w:szCs w:val="28"/>
        </w:rPr>
        <w:t>огласно</w:t>
      </w:r>
      <w:r w:rsidR="00C56E37" w:rsidRPr="00A84EB4">
        <w:rPr>
          <w:rFonts w:ascii="Times New Roman" w:hAnsi="Times New Roman" w:cs="Times New Roman"/>
          <w:sz w:val="28"/>
          <w:szCs w:val="28"/>
        </w:rPr>
        <w:t xml:space="preserve"> которым </w:t>
      </w:r>
      <w:r w:rsidR="00841CB9" w:rsidRPr="00A84EB4">
        <w:rPr>
          <w:rFonts w:ascii="Times New Roman" w:hAnsi="Times New Roman" w:cs="Times New Roman"/>
          <w:sz w:val="28"/>
          <w:szCs w:val="28"/>
        </w:rPr>
        <w:t>восстановление кристаллической структуры ведет к улучшению проводимости. Отжиг в</w:t>
      </w:r>
      <w:r w:rsidR="00E52673" w:rsidRPr="00A84EB4">
        <w:rPr>
          <w:rFonts w:ascii="Times New Roman" w:hAnsi="Times New Roman" w:cs="Times New Roman"/>
          <w:sz w:val="28"/>
          <w:szCs w:val="28"/>
        </w:rPr>
        <w:t xml:space="preserve"> 1000</w:t>
      </w:r>
      <w:r w:rsidR="00FA57A8">
        <w:rPr>
          <w:rFonts w:ascii="Times New Roman" w:hAnsi="Times New Roman" w:cs="Times New Roman"/>
          <w:sz w:val="28"/>
          <w:szCs w:val="28"/>
        </w:rPr>
        <w:t xml:space="preserve"> </w:t>
      </w:r>
      <w:r w:rsidR="00E52673" w:rsidRPr="00A84EB4">
        <w:rPr>
          <w:rFonts w:ascii="Times New Roman" w:hAnsi="Times New Roman" w:cs="Times New Roman"/>
          <w:sz w:val="28"/>
          <w:szCs w:val="28"/>
        </w:rPr>
        <w:t>°C</w:t>
      </w:r>
      <w:r w:rsidR="00841CB9" w:rsidRPr="00A84EB4">
        <w:rPr>
          <w:rFonts w:ascii="Times New Roman" w:hAnsi="Times New Roman" w:cs="Times New Roman"/>
          <w:sz w:val="28"/>
          <w:szCs w:val="28"/>
        </w:rPr>
        <w:t xml:space="preserve"> приводит к </w:t>
      </w:r>
      <w:r w:rsidR="006E2C31" w:rsidRPr="00A84EB4">
        <w:rPr>
          <w:rFonts w:ascii="Times New Roman" w:hAnsi="Times New Roman" w:cs="Times New Roman"/>
          <w:sz w:val="28"/>
          <w:szCs w:val="28"/>
        </w:rPr>
        <w:t xml:space="preserve">значительной </w:t>
      </w:r>
      <w:r w:rsidR="00841CB9" w:rsidRPr="00A84EB4">
        <w:rPr>
          <w:rFonts w:ascii="Times New Roman" w:hAnsi="Times New Roman" w:cs="Times New Roman"/>
          <w:sz w:val="28"/>
          <w:szCs w:val="28"/>
        </w:rPr>
        <w:t xml:space="preserve">рекристаллизации с получением фазы </w:t>
      </w:r>
      <w:r w:rsidR="00841CB9" w:rsidRPr="00A84EB4">
        <w:rPr>
          <w:rFonts w:ascii="Times New Roman" w:hAnsi="Times New Roman" w:cs="Times New Roman"/>
          <w:sz w:val="28"/>
          <w:szCs w:val="28"/>
          <w:lang w:val="en-US"/>
        </w:rPr>
        <w:t>ZnO</w:t>
      </w:r>
      <w:r w:rsidR="00841CB9" w:rsidRPr="00A84EB4">
        <w:rPr>
          <w:rFonts w:ascii="Times New Roman" w:hAnsi="Times New Roman" w:cs="Times New Roman"/>
          <w:sz w:val="28"/>
          <w:szCs w:val="28"/>
        </w:rPr>
        <w:t xml:space="preserve"> (~70%) и накоплению дефектных ловушечных центров на гр</w:t>
      </w:r>
      <w:r w:rsidR="007B2F63" w:rsidRPr="00A84EB4">
        <w:rPr>
          <w:rFonts w:ascii="Times New Roman" w:hAnsi="Times New Roman" w:cs="Times New Roman"/>
          <w:sz w:val="28"/>
          <w:szCs w:val="28"/>
        </w:rPr>
        <w:t xml:space="preserve">анице зерен (нанокристаллитов), </w:t>
      </w:r>
      <w:r w:rsidR="00841CB9" w:rsidRPr="00A84EB4">
        <w:rPr>
          <w:rFonts w:ascii="Times New Roman" w:hAnsi="Times New Roman" w:cs="Times New Roman"/>
          <w:sz w:val="28"/>
          <w:szCs w:val="28"/>
        </w:rPr>
        <w:t xml:space="preserve">что </w:t>
      </w:r>
      <w:r w:rsidR="00841CB9" w:rsidRPr="00A84EB4">
        <w:rPr>
          <w:rFonts w:ascii="Times New Roman" w:hAnsi="Times New Roman" w:cs="Times New Roman"/>
          <w:sz w:val="28"/>
          <w:szCs w:val="28"/>
          <w:lang w:val="kk-KZ"/>
        </w:rPr>
        <w:t>является</w:t>
      </w:r>
      <w:r w:rsidR="00841CB9" w:rsidRPr="00A84EB4">
        <w:rPr>
          <w:rFonts w:ascii="Times New Roman" w:hAnsi="Times New Roman" w:cs="Times New Roman"/>
          <w:sz w:val="28"/>
          <w:szCs w:val="28"/>
        </w:rPr>
        <w:t xml:space="preserve"> </w:t>
      </w:r>
      <w:r w:rsidR="00841CB9" w:rsidRPr="00A84EB4">
        <w:rPr>
          <w:rFonts w:ascii="Times New Roman" w:hAnsi="Times New Roman" w:cs="Times New Roman"/>
          <w:sz w:val="28"/>
          <w:szCs w:val="28"/>
          <w:lang w:val="kk-KZ"/>
        </w:rPr>
        <w:t>причиной резкого падения</w:t>
      </w:r>
      <w:r w:rsidR="00841CB9" w:rsidRPr="00A84EB4">
        <w:rPr>
          <w:rFonts w:ascii="Times New Roman" w:hAnsi="Times New Roman" w:cs="Times New Roman"/>
          <w:sz w:val="28"/>
          <w:szCs w:val="28"/>
        </w:rPr>
        <w:t xml:space="preserve"> пров</w:t>
      </w:r>
      <w:r w:rsidR="00E52673" w:rsidRPr="00A84EB4">
        <w:rPr>
          <w:rFonts w:ascii="Times New Roman" w:hAnsi="Times New Roman" w:cs="Times New Roman"/>
          <w:sz w:val="28"/>
          <w:szCs w:val="28"/>
        </w:rPr>
        <w:t xml:space="preserve">одимости (см. рис. </w:t>
      </w:r>
      <w:r w:rsidR="006E2C31" w:rsidRPr="00A84EB4">
        <w:rPr>
          <w:rFonts w:ascii="Times New Roman" w:hAnsi="Times New Roman" w:cs="Times New Roman"/>
          <w:sz w:val="28"/>
          <w:szCs w:val="28"/>
        </w:rPr>
        <w:t>31</w:t>
      </w:r>
      <w:r w:rsidR="00841CB9" w:rsidRPr="00A84EB4">
        <w:rPr>
          <w:rFonts w:ascii="Times New Roman" w:hAnsi="Times New Roman" w:cs="Times New Roman"/>
          <w:sz w:val="28"/>
          <w:szCs w:val="28"/>
        </w:rPr>
        <w:t>).</w:t>
      </w:r>
    </w:p>
    <w:p w:rsidR="00841CB9" w:rsidRDefault="00841CB9" w:rsidP="00841CB9">
      <w:pPr>
        <w:spacing w:after="0" w:line="240" w:lineRule="auto"/>
        <w:ind w:firstLine="709"/>
        <w:jc w:val="both"/>
        <w:rPr>
          <w:rFonts w:ascii="Times New Roman" w:hAnsi="Times New Roman" w:cs="Times New Roman"/>
          <w:sz w:val="28"/>
          <w:szCs w:val="28"/>
        </w:rPr>
      </w:pPr>
    </w:p>
    <w:p w:rsidR="006B4F4E" w:rsidRDefault="006B4F4E" w:rsidP="006B4F4E">
      <w:pPr>
        <w:spacing w:after="0" w:line="240" w:lineRule="auto"/>
        <w:jc w:val="center"/>
        <w:rPr>
          <w:rFonts w:ascii="Times New Roman" w:hAnsi="Times New Roman" w:cs="Times New Roman"/>
          <w:sz w:val="24"/>
          <w:szCs w:val="24"/>
        </w:rPr>
      </w:pPr>
      <w:r w:rsidRPr="00E94E05">
        <w:rPr>
          <w:rFonts w:ascii="Times New Roman" w:hAnsi="Times New Roman" w:cs="Times New Roman"/>
          <w:noProof/>
          <w:sz w:val="24"/>
          <w:szCs w:val="24"/>
          <w:lang w:eastAsia="ru-RU"/>
        </w:rPr>
        <w:drawing>
          <wp:inline distT="0" distB="0" distL="0" distR="0">
            <wp:extent cx="4483311" cy="3333509"/>
            <wp:effectExtent l="0" t="0" r="0" b="635"/>
            <wp:docPr id="75" name="Рисунок 74742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7526" t="10051" r="7511" b="46150"/>
                    <a:stretch/>
                  </pic:blipFill>
                  <pic:spPr bwMode="auto">
                    <a:xfrm>
                      <a:off x="0" y="0"/>
                      <a:ext cx="4513378" cy="3355865"/>
                    </a:xfrm>
                    <a:prstGeom prst="rect">
                      <a:avLst/>
                    </a:prstGeom>
                    <a:noFill/>
                    <a:ln>
                      <a:noFill/>
                    </a:ln>
                    <a:extLst>
                      <a:ext uri="{53640926-AAD7-44D8-BBD7-CCE9431645EC}">
                        <a14:shadowObscured xmlns:a14="http://schemas.microsoft.com/office/drawing/2010/main"/>
                      </a:ext>
                    </a:extLst>
                  </pic:spPr>
                </pic:pic>
              </a:graphicData>
            </a:graphic>
          </wp:inline>
        </w:drawing>
      </w:r>
    </w:p>
    <w:p w:rsidR="006B4F4E" w:rsidRPr="007D0F0D" w:rsidRDefault="006B4F4E" w:rsidP="006B4F4E">
      <w:pPr>
        <w:spacing w:after="0" w:line="240" w:lineRule="auto"/>
        <w:jc w:val="center"/>
        <w:rPr>
          <w:rFonts w:ascii="Times New Roman" w:hAnsi="Times New Roman" w:cs="Times New Roman"/>
          <w:sz w:val="24"/>
          <w:szCs w:val="24"/>
        </w:rPr>
      </w:pPr>
    </w:p>
    <w:p w:rsidR="006B4F4E" w:rsidRPr="005D7E97" w:rsidRDefault="006B4F4E" w:rsidP="006B4F4E">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9E0233">
        <w:rPr>
          <w:rFonts w:ascii="Times New Roman" w:hAnsi="Times New Roman" w:cs="Times New Roman"/>
          <w:sz w:val="28"/>
          <w:szCs w:val="28"/>
        </w:rPr>
        <w:t>3</w:t>
      </w:r>
      <w:r w:rsidR="009E0233" w:rsidRPr="009E0233">
        <w:rPr>
          <w:rFonts w:ascii="Times New Roman" w:hAnsi="Times New Roman" w:cs="Times New Roman"/>
          <w:sz w:val="28"/>
          <w:szCs w:val="28"/>
        </w:rPr>
        <w:t>0</w:t>
      </w:r>
      <w:r>
        <w:rPr>
          <w:rFonts w:ascii="Times New Roman" w:hAnsi="Times New Roman" w:cs="Times New Roman"/>
          <w:sz w:val="28"/>
          <w:szCs w:val="28"/>
        </w:rPr>
        <w:t xml:space="preserve">‒ </w:t>
      </w:r>
      <w:r w:rsidR="00B83DD9">
        <w:rPr>
          <w:rFonts w:ascii="Times New Roman" w:hAnsi="Times New Roman" w:cs="Times New Roman"/>
          <w:sz w:val="28"/>
          <w:szCs w:val="28"/>
        </w:rPr>
        <w:t>Спектры фотолюминесценции</w:t>
      </w:r>
      <w:r w:rsidRPr="007D0F0D">
        <w:rPr>
          <w:rFonts w:ascii="Times New Roman" w:hAnsi="Times New Roman" w:cs="Times New Roman"/>
          <w:sz w:val="28"/>
          <w:szCs w:val="28"/>
        </w:rPr>
        <w:t xml:space="preserve"> </w:t>
      </w:r>
      <w:r w:rsidR="00B83DD9">
        <w:rPr>
          <w:rFonts w:ascii="Times New Roman" w:hAnsi="Times New Roman" w:cs="Times New Roman"/>
          <w:sz w:val="28"/>
          <w:szCs w:val="28"/>
        </w:rPr>
        <w:t>осажденных нанокристаллов</w:t>
      </w:r>
      <w:r w:rsidR="00B83DD9" w:rsidRPr="00864F32">
        <w:rPr>
          <w:rFonts w:ascii="Times New Roman" w:hAnsi="Times New Roman" w:cs="Times New Roman"/>
          <w:sz w:val="28"/>
          <w:szCs w:val="28"/>
        </w:rPr>
        <w:t xml:space="preserve"> </w:t>
      </w:r>
      <w:r w:rsidR="00B83DD9" w:rsidRPr="007D0F0D">
        <w:rPr>
          <w:rFonts w:ascii="Times New Roman" w:hAnsi="Times New Roman" w:cs="Times New Roman"/>
          <w:sz w:val="28"/>
          <w:szCs w:val="28"/>
          <w:lang w:val="en-US"/>
        </w:rPr>
        <w:t>ZnSeO</w:t>
      </w:r>
      <w:r w:rsidR="00B83DD9" w:rsidRPr="007D0F0D">
        <w:rPr>
          <w:rFonts w:ascii="Times New Roman" w:hAnsi="Times New Roman" w:cs="Times New Roman"/>
          <w:sz w:val="28"/>
          <w:szCs w:val="28"/>
          <w:vertAlign w:val="subscript"/>
        </w:rPr>
        <w:t>3</w:t>
      </w:r>
      <w:r w:rsidR="00B83DD9" w:rsidRPr="00B83DD9">
        <w:rPr>
          <w:rFonts w:ascii="Times New Roman" w:hAnsi="Times New Roman" w:cs="Times New Roman"/>
          <w:sz w:val="28"/>
          <w:szCs w:val="28"/>
        </w:rPr>
        <w:t xml:space="preserve"> </w:t>
      </w:r>
      <w:r w:rsidRPr="007D0F0D">
        <w:rPr>
          <w:rFonts w:ascii="Times New Roman" w:hAnsi="Times New Roman" w:cs="Times New Roman"/>
          <w:sz w:val="28"/>
          <w:szCs w:val="28"/>
        </w:rPr>
        <w:t>после отжига</w:t>
      </w:r>
      <w:r w:rsidRPr="005D7E97">
        <w:rPr>
          <w:rFonts w:ascii="Times New Roman" w:hAnsi="Times New Roman" w:cs="Times New Roman"/>
          <w:sz w:val="28"/>
          <w:szCs w:val="28"/>
        </w:rPr>
        <w:t xml:space="preserve"> </w:t>
      </w:r>
      <w:r>
        <w:rPr>
          <w:rFonts w:ascii="Times New Roman" w:hAnsi="Times New Roman" w:cs="Times New Roman"/>
          <w:sz w:val="28"/>
          <w:szCs w:val="28"/>
        </w:rPr>
        <w:t>при 800</w:t>
      </w:r>
      <w:r w:rsidR="00FA57A8">
        <w:rPr>
          <w:rFonts w:ascii="Times New Roman" w:hAnsi="Times New Roman" w:cs="Times New Roman"/>
          <w:sz w:val="28"/>
          <w:szCs w:val="28"/>
        </w:rPr>
        <w:t xml:space="preserve"> </w:t>
      </w:r>
      <w:r w:rsidRPr="00166808">
        <w:rPr>
          <w:rFonts w:ascii="Times New Roman" w:hAnsi="Times New Roman" w:cs="Times New Roman"/>
          <w:sz w:val="28"/>
          <w:szCs w:val="28"/>
        </w:rPr>
        <w:t>°C</w:t>
      </w:r>
    </w:p>
    <w:p w:rsidR="006B4F4E" w:rsidRPr="00417970" w:rsidRDefault="006B4F4E" w:rsidP="006B4F4E">
      <w:pPr>
        <w:spacing w:after="0" w:line="240" w:lineRule="auto"/>
        <w:jc w:val="center"/>
        <w:rPr>
          <w:rFonts w:ascii="Times New Roman" w:hAnsi="Times New Roman" w:cs="Times New Roman"/>
          <w:sz w:val="24"/>
          <w:szCs w:val="24"/>
        </w:rPr>
      </w:pPr>
    </w:p>
    <w:p w:rsidR="006B4F4E" w:rsidRPr="007D0F0D" w:rsidRDefault="006B4F4E" w:rsidP="006B4F4E">
      <w:pPr>
        <w:spacing w:after="0" w:line="240" w:lineRule="auto"/>
        <w:jc w:val="center"/>
        <w:rPr>
          <w:rFonts w:ascii="Times New Roman" w:hAnsi="Times New Roman" w:cs="Times New Roman"/>
          <w:sz w:val="24"/>
          <w:szCs w:val="24"/>
        </w:rPr>
      </w:pPr>
      <w:r w:rsidRPr="00220B8F">
        <w:rPr>
          <w:rFonts w:ascii="Times New Roman" w:hAnsi="Times New Roman" w:cs="Times New Roman"/>
          <w:noProof/>
          <w:sz w:val="24"/>
          <w:szCs w:val="24"/>
          <w:lang w:eastAsia="ru-RU"/>
        </w:rPr>
        <w:drawing>
          <wp:inline distT="0" distB="0" distL="0" distR="0">
            <wp:extent cx="4285723" cy="3355317"/>
            <wp:effectExtent l="19050" t="0" r="527" b="0"/>
            <wp:docPr id="76" name="Рисунок 1"/>
            <wp:cNvGraphicFramePr/>
            <a:graphic xmlns:a="http://schemas.openxmlformats.org/drawingml/2006/main">
              <a:graphicData uri="http://schemas.openxmlformats.org/drawingml/2006/picture">
                <pic:pic xmlns:pic="http://schemas.openxmlformats.org/drawingml/2006/picture">
                  <pic:nvPicPr>
                    <pic:cNvPr id="9" name="Рисунок 8"/>
                    <pic:cNvPicPr/>
                  </pic:nvPicPr>
                  <pic:blipFill>
                    <a:blip r:embed="rId66" cstate="print"/>
                    <a:stretch>
                      <a:fillRect/>
                    </a:stretch>
                  </pic:blipFill>
                  <pic:spPr>
                    <a:xfrm>
                      <a:off x="0" y="0"/>
                      <a:ext cx="4285723" cy="3355317"/>
                    </a:xfrm>
                    <a:prstGeom prst="rect">
                      <a:avLst/>
                    </a:prstGeom>
                  </pic:spPr>
                </pic:pic>
              </a:graphicData>
            </a:graphic>
          </wp:inline>
        </w:drawing>
      </w:r>
    </w:p>
    <w:p w:rsidR="006B4F4E" w:rsidRPr="00AF411A" w:rsidRDefault="006B4F4E" w:rsidP="00DD5B8A">
      <w:pPr>
        <w:spacing w:after="0" w:line="240" w:lineRule="auto"/>
        <w:jc w:val="center"/>
        <w:rPr>
          <w:rFonts w:ascii="Times New Roman" w:hAnsi="Times New Roman" w:cs="Times New Roman"/>
          <w:sz w:val="28"/>
          <w:szCs w:val="28"/>
          <w:lang w:val="kk-KZ"/>
        </w:rPr>
      </w:pPr>
      <w:r w:rsidRPr="007D0F0D">
        <w:rPr>
          <w:rFonts w:ascii="Times New Roman" w:hAnsi="Times New Roman" w:cs="Times New Roman"/>
          <w:sz w:val="28"/>
          <w:szCs w:val="28"/>
        </w:rPr>
        <w:t xml:space="preserve">Рисунок </w:t>
      </w:r>
      <w:r w:rsidR="009E0233">
        <w:rPr>
          <w:rFonts w:ascii="Times New Roman" w:hAnsi="Times New Roman" w:cs="Times New Roman"/>
          <w:sz w:val="28"/>
          <w:szCs w:val="28"/>
        </w:rPr>
        <w:t>3</w:t>
      </w:r>
      <w:r w:rsidR="009E0233" w:rsidRPr="009E0233">
        <w:rPr>
          <w:rFonts w:ascii="Times New Roman" w:hAnsi="Times New Roman" w:cs="Times New Roman"/>
          <w:sz w:val="28"/>
          <w:szCs w:val="28"/>
        </w:rPr>
        <w:t>1</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w:t>
      </w:r>
      <w:r w:rsidR="00B83DD9">
        <w:rPr>
          <w:rFonts w:ascii="Times New Roman" w:hAnsi="Times New Roman" w:cs="Times New Roman"/>
          <w:sz w:val="28"/>
          <w:szCs w:val="28"/>
        </w:rPr>
        <w:t>Спектры фотолюминесценции</w:t>
      </w:r>
      <w:r w:rsidR="00B83DD9" w:rsidRPr="007D0F0D">
        <w:rPr>
          <w:rFonts w:ascii="Times New Roman" w:hAnsi="Times New Roman" w:cs="Times New Roman"/>
          <w:sz w:val="28"/>
          <w:szCs w:val="28"/>
        </w:rPr>
        <w:t xml:space="preserve"> </w:t>
      </w:r>
      <w:r w:rsidR="00B83DD9">
        <w:rPr>
          <w:rFonts w:ascii="Times New Roman" w:hAnsi="Times New Roman" w:cs="Times New Roman"/>
          <w:sz w:val="28"/>
          <w:szCs w:val="28"/>
        </w:rPr>
        <w:t>осажденных нанокристаллов</w:t>
      </w:r>
      <w:r w:rsidR="00B83DD9" w:rsidRPr="00864F32">
        <w:rPr>
          <w:rFonts w:ascii="Times New Roman" w:hAnsi="Times New Roman" w:cs="Times New Roman"/>
          <w:sz w:val="28"/>
          <w:szCs w:val="28"/>
        </w:rPr>
        <w:t xml:space="preserve"> </w:t>
      </w:r>
      <w:r w:rsidR="00B83DD9" w:rsidRPr="007D0F0D">
        <w:rPr>
          <w:rFonts w:ascii="Times New Roman" w:hAnsi="Times New Roman" w:cs="Times New Roman"/>
          <w:sz w:val="28"/>
          <w:szCs w:val="28"/>
          <w:lang w:val="en-US"/>
        </w:rPr>
        <w:t>ZnSeO</w:t>
      </w:r>
      <w:r w:rsidR="00B83DD9" w:rsidRPr="007D0F0D">
        <w:rPr>
          <w:rFonts w:ascii="Times New Roman" w:hAnsi="Times New Roman" w:cs="Times New Roman"/>
          <w:sz w:val="28"/>
          <w:szCs w:val="28"/>
          <w:vertAlign w:val="subscript"/>
        </w:rPr>
        <w:t>3</w:t>
      </w:r>
      <w:r w:rsidR="00B83DD9" w:rsidRPr="00B83DD9">
        <w:rPr>
          <w:rFonts w:ascii="Times New Roman" w:hAnsi="Times New Roman" w:cs="Times New Roman"/>
          <w:sz w:val="28"/>
          <w:szCs w:val="28"/>
        </w:rPr>
        <w:t xml:space="preserve"> </w:t>
      </w:r>
      <w:r w:rsidR="00B83DD9" w:rsidRPr="007D0F0D">
        <w:rPr>
          <w:rFonts w:ascii="Times New Roman" w:hAnsi="Times New Roman" w:cs="Times New Roman"/>
          <w:sz w:val="28"/>
          <w:szCs w:val="28"/>
        </w:rPr>
        <w:t>после отжига</w:t>
      </w:r>
      <w:r w:rsidR="00B83DD9" w:rsidRPr="005D7E97">
        <w:rPr>
          <w:rFonts w:ascii="Times New Roman" w:hAnsi="Times New Roman" w:cs="Times New Roman"/>
          <w:sz w:val="28"/>
          <w:szCs w:val="28"/>
        </w:rPr>
        <w:t xml:space="preserve"> </w:t>
      </w:r>
      <w:r w:rsidR="00B83DD9">
        <w:rPr>
          <w:rFonts w:ascii="Times New Roman" w:hAnsi="Times New Roman" w:cs="Times New Roman"/>
          <w:sz w:val="28"/>
          <w:szCs w:val="28"/>
        </w:rPr>
        <w:t>при 1000</w:t>
      </w:r>
      <w:r w:rsidR="00FA57A8">
        <w:rPr>
          <w:rFonts w:ascii="Times New Roman" w:hAnsi="Times New Roman" w:cs="Times New Roman"/>
          <w:sz w:val="28"/>
          <w:szCs w:val="28"/>
        </w:rPr>
        <w:t xml:space="preserve"> </w:t>
      </w:r>
      <w:r w:rsidR="00B83DD9" w:rsidRPr="00166808">
        <w:rPr>
          <w:rFonts w:ascii="Times New Roman" w:hAnsi="Times New Roman" w:cs="Times New Roman"/>
          <w:sz w:val="28"/>
          <w:szCs w:val="28"/>
        </w:rPr>
        <w:t>°C</w:t>
      </w:r>
    </w:p>
    <w:p w:rsidR="006B4F4E" w:rsidRPr="0035742F" w:rsidRDefault="006B4F4E" w:rsidP="006B4F4E">
      <w:pPr>
        <w:spacing w:after="0" w:line="240" w:lineRule="auto"/>
        <w:ind w:firstLine="708"/>
        <w:jc w:val="both"/>
        <w:rPr>
          <w:rFonts w:ascii="Times New Roman" w:hAnsi="Times New Roman" w:cs="Times New Roman"/>
          <w:sz w:val="16"/>
          <w:szCs w:val="16"/>
        </w:rPr>
      </w:pPr>
    </w:p>
    <w:p w:rsidR="006B4F4E" w:rsidRPr="007D0F0D" w:rsidRDefault="006B4F4E" w:rsidP="006B4F4E">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7D0F0D">
        <w:rPr>
          <w:rFonts w:ascii="Times New Roman" w:hAnsi="Times New Roman" w:cs="Times New Roman"/>
          <w:sz w:val="24"/>
          <w:szCs w:val="24"/>
        </w:rPr>
        <w:t xml:space="preserve">Составлено по источнику </w:t>
      </w:r>
      <w:r w:rsidR="00C66201" w:rsidRPr="007D0F0D">
        <w:rPr>
          <w:rFonts w:ascii="Times New Roman" w:hAnsi="Times New Roman" w:cs="Times New Roman"/>
          <w:sz w:val="24"/>
          <w:szCs w:val="24"/>
        </w:rPr>
        <w:fldChar w:fldCharType="begin"/>
      </w:r>
      <w:r w:rsidR="00A36D18">
        <w:rPr>
          <w:rFonts w:ascii="Times New Roman" w:hAnsi="Times New Roman" w:cs="Times New Roman"/>
          <w:sz w:val="24"/>
          <w:szCs w:val="24"/>
        </w:rPr>
        <w:instrText xml:space="preserve"> ADDIN EN.CITE &lt;EndNote&gt;&lt;Cite&gt;&lt;Author&gt;Aralbayeva&lt;/Author&gt;&lt;Year&gt;2024&lt;/Year&gt;&lt;RecNum&gt;114&lt;/RecNum&gt;&lt;DisplayText&gt;[71]&lt;/DisplayText&gt;&lt;record&gt;&lt;rec-number&gt;114&lt;/rec-number&gt;&lt;foreign-keys&gt;&lt;key app="EN" db-id="xpd90tzwmvdaaaers08vxatixarz9wawarar" timestamp="1729310834"&gt;114&lt;/key&gt;&lt;/foreign-keys&gt;&lt;ref-type name="Journal Article"&gt;17&lt;/ref-type&gt;&lt;contributors&gt;&lt;authors&gt;&lt;author&gt;Aralbayeva, Gulnara&lt;/author&gt;&lt;author&gt;Sarsekhan, Gulnaz&lt;/author&gt;&lt;author&gt;Akylbekova, Aiman&lt;/author&gt;&lt;author&gt;Vlasukova, Liudmila A&lt;/author&gt;&lt;author&gt;Baimukhanov, Zein&lt;/author&gt;&lt;author&gt;Yuvchenko, Vera&lt;/author&gt;&lt;author&gt;Bazarbek, Assyl-Dastan&lt;/author&gt;&lt;author&gt;Dauletbekova, Alma&lt;/author&gt;&lt;author&gt;Kabdrakhimova, Gaukhar&lt;/author&gt;&lt;author&gt;Akilbekov, Abdirash T&lt;/author&gt;&lt;/authors&gt;&lt;/contributors&gt;&lt;titles&gt;&lt;title&gt;The Thermal Stability and Photoluminescence of ZnSeO3 Nanocrystals Chemically Synthesized into SiO2/Si Track Templates&lt;/title&gt;&lt;secondary-title&gt;Crystals&lt;/secondary-title&gt;&lt;/titles&gt;&lt;periodical&gt;&lt;full-title&gt;Crystals&lt;/full-title&gt;&lt;/periodical&gt;&lt;pages&gt;730&lt;/pages&gt;&lt;volume&gt;14&lt;/volume&gt;&lt;number&gt;8&lt;/number&gt;&lt;dates&gt;&lt;year&gt;2024&lt;/year&gt;&lt;/dates&gt;&lt;isbn&gt;2073-4352&lt;/isbn&gt;&lt;urls&gt;&lt;/urls&gt;&lt;/record&gt;&lt;/Cite&gt;&lt;/EndNote&gt;</w:instrText>
      </w:r>
      <w:r w:rsidR="00C66201" w:rsidRPr="007D0F0D">
        <w:rPr>
          <w:rFonts w:ascii="Times New Roman" w:hAnsi="Times New Roman" w:cs="Times New Roman"/>
          <w:sz w:val="24"/>
          <w:szCs w:val="24"/>
        </w:rPr>
        <w:fldChar w:fldCharType="separate"/>
      </w:r>
      <w:r w:rsidR="00A36D18">
        <w:rPr>
          <w:rFonts w:ascii="Times New Roman" w:hAnsi="Times New Roman" w:cs="Times New Roman"/>
          <w:noProof/>
          <w:sz w:val="24"/>
          <w:szCs w:val="24"/>
        </w:rPr>
        <w:t>[71]</w:t>
      </w:r>
      <w:r w:rsidR="00C66201" w:rsidRPr="007D0F0D">
        <w:rPr>
          <w:rFonts w:ascii="Times New Roman" w:hAnsi="Times New Roman" w:cs="Times New Roman"/>
          <w:sz w:val="24"/>
          <w:szCs w:val="24"/>
        </w:rPr>
        <w:fldChar w:fldCharType="end"/>
      </w:r>
    </w:p>
    <w:p w:rsidR="009E1746" w:rsidRPr="007B58D8" w:rsidRDefault="009E1746" w:rsidP="009E1746">
      <w:pPr>
        <w:spacing w:after="0"/>
        <w:ind w:firstLine="708"/>
        <w:jc w:val="both"/>
        <w:rPr>
          <w:rFonts w:ascii="Times New Roman" w:hAnsi="Times New Roman" w:cs="Times New Roman"/>
          <w:b/>
          <w:sz w:val="28"/>
        </w:rPr>
      </w:pPr>
      <w:r w:rsidRPr="007B58D8">
        <w:rPr>
          <w:rFonts w:ascii="Times New Roman" w:hAnsi="Times New Roman" w:cs="Times New Roman"/>
          <w:b/>
          <w:sz w:val="28"/>
        </w:rPr>
        <w:t>3.</w:t>
      </w:r>
      <w:r>
        <w:rPr>
          <w:rFonts w:ascii="Times New Roman" w:hAnsi="Times New Roman" w:cs="Times New Roman"/>
          <w:b/>
          <w:sz w:val="28"/>
        </w:rPr>
        <w:t>4</w:t>
      </w:r>
      <w:r w:rsidRPr="007B58D8">
        <w:rPr>
          <w:rFonts w:ascii="Times New Roman" w:hAnsi="Times New Roman" w:cs="Times New Roman"/>
          <w:b/>
          <w:sz w:val="28"/>
        </w:rPr>
        <w:t xml:space="preserve"> Компьютерное моделирование ZnSeO</w:t>
      </w:r>
      <w:r w:rsidRPr="007B58D8">
        <w:rPr>
          <w:rFonts w:ascii="Times New Roman" w:hAnsi="Times New Roman" w:cs="Times New Roman"/>
          <w:b/>
          <w:sz w:val="28"/>
          <w:vertAlign w:val="subscript"/>
        </w:rPr>
        <w:t>3</w:t>
      </w:r>
    </w:p>
    <w:p w:rsidR="009E1746" w:rsidRDefault="009E1746" w:rsidP="009E17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целью оценки полученных экспериментальных результатов исследований нанокристаллов</w:t>
      </w:r>
      <w:r w:rsidRPr="001918E9">
        <w:rPr>
          <w:rFonts w:ascii="Times New Roman" w:hAnsi="Times New Roman" w:cs="Times New Roman"/>
          <w:sz w:val="28"/>
          <w:szCs w:val="28"/>
        </w:rPr>
        <w:t xml:space="preserve"> ZnSeO</w:t>
      </w:r>
      <w:r w:rsidRPr="001918E9">
        <w:rPr>
          <w:rFonts w:ascii="Times New Roman" w:hAnsi="Times New Roman" w:cs="Times New Roman"/>
          <w:sz w:val="28"/>
          <w:szCs w:val="28"/>
          <w:vertAlign w:val="subscript"/>
        </w:rPr>
        <w:t>3</w:t>
      </w:r>
      <w:r w:rsidRPr="001918E9">
        <w:rPr>
          <w:rFonts w:ascii="Times New Roman" w:hAnsi="Times New Roman" w:cs="Times New Roman"/>
          <w:sz w:val="28"/>
          <w:szCs w:val="28"/>
        </w:rPr>
        <w:t xml:space="preserve"> </w:t>
      </w:r>
      <w:r w:rsidRPr="00A84EB4">
        <w:rPr>
          <w:rFonts w:ascii="Times New Roman" w:hAnsi="Times New Roman" w:cs="Times New Roman"/>
          <w:sz w:val="28"/>
          <w:szCs w:val="28"/>
        </w:rPr>
        <w:t>и деталей электронного строения (зонной структуры)</w:t>
      </w:r>
      <w:r>
        <w:rPr>
          <w:rFonts w:ascii="Times New Roman" w:hAnsi="Times New Roman" w:cs="Times New Roman"/>
          <w:sz w:val="28"/>
          <w:szCs w:val="28"/>
        </w:rPr>
        <w:t xml:space="preserve"> были проведены</w:t>
      </w:r>
      <w:r w:rsidRPr="001918E9">
        <w:rPr>
          <w:rFonts w:ascii="Times New Roman" w:hAnsi="Times New Roman" w:cs="Times New Roman"/>
          <w:sz w:val="28"/>
          <w:szCs w:val="28"/>
        </w:rPr>
        <w:t xml:space="preserve"> неэмпирические расчеты в приближении линейных комбинаций атомных орбиталей (</w:t>
      </w:r>
      <w:r w:rsidRPr="008573E1">
        <w:rPr>
          <w:rFonts w:ascii="Times New Roman" w:hAnsi="Times New Roman"/>
          <w:sz w:val="28"/>
          <w:szCs w:val="28"/>
        </w:rPr>
        <w:t>ЛКАО</w:t>
      </w:r>
      <w:r w:rsidRPr="001918E9">
        <w:rPr>
          <w:rFonts w:ascii="Times New Roman" w:hAnsi="Times New Roman" w:cs="Times New Roman"/>
          <w:sz w:val="28"/>
          <w:szCs w:val="28"/>
        </w:rPr>
        <w:t xml:space="preserve">) с использованием </w:t>
      </w:r>
      <w:r>
        <w:rPr>
          <w:rFonts w:ascii="Times New Roman" w:hAnsi="Times New Roman" w:cs="Times New Roman"/>
          <w:sz w:val="28"/>
          <w:szCs w:val="28"/>
        </w:rPr>
        <w:t xml:space="preserve">различных методов теории функционала плотности </w:t>
      </w:r>
      <w:r w:rsidRPr="00095B3A">
        <w:rPr>
          <w:rFonts w:ascii="Times New Roman" w:hAnsi="Times New Roman" w:cs="Times New Roman"/>
          <w:sz w:val="28"/>
          <w:szCs w:val="28"/>
        </w:rPr>
        <w:t>(</w:t>
      </w:r>
      <w:r>
        <w:rPr>
          <w:rFonts w:ascii="Times New Roman" w:hAnsi="Times New Roman" w:cs="Times New Roman"/>
          <w:sz w:val="28"/>
          <w:szCs w:val="28"/>
        </w:rPr>
        <w:t>ТФП</w:t>
      </w:r>
      <w:r w:rsidRPr="00095B3A">
        <w:rPr>
          <w:rFonts w:ascii="Times New Roman" w:hAnsi="Times New Roman" w:cs="Times New Roman"/>
          <w:sz w:val="28"/>
          <w:szCs w:val="28"/>
        </w:rPr>
        <w:t>)</w:t>
      </w:r>
      <w:r>
        <w:rPr>
          <w:rFonts w:ascii="Times New Roman" w:hAnsi="Times New Roman" w:cs="Times New Roman"/>
          <w:sz w:val="28"/>
          <w:szCs w:val="28"/>
        </w:rPr>
        <w:t>. Были оценены параметры решетки и энергии образования</w:t>
      </w:r>
      <w:r w:rsidRPr="00C33526">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точечных дефектов. На основе вычислений были интерпретированы экспериментальные данные и дано общее представление о атомной и электронной структуре нанокристаллов </w:t>
      </w:r>
      <w:r>
        <w:rPr>
          <w:rFonts w:ascii="Times New Roman" w:hAnsi="Times New Roman" w:cs="Times New Roman"/>
          <w:sz w:val="28"/>
          <w:szCs w:val="28"/>
          <w:lang w:val="en-US"/>
        </w:rPr>
        <w:t>ZnSeO</w:t>
      </w:r>
      <w:r w:rsidRPr="00142D2B">
        <w:rPr>
          <w:rFonts w:ascii="Times New Roman" w:hAnsi="Times New Roman" w:cs="Times New Roman"/>
          <w:sz w:val="28"/>
          <w:szCs w:val="28"/>
          <w:vertAlign w:val="subscript"/>
        </w:rPr>
        <w:t>3</w:t>
      </w:r>
      <w:r>
        <w:rPr>
          <w:rFonts w:ascii="Times New Roman" w:hAnsi="Times New Roman" w:cs="Times New Roman"/>
          <w:sz w:val="28"/>
          <w:szCs w:val="28"/>
        </w:rPr>
        <w:t>.</w:t>
      </w:r>
      <w:r w:rsidRPr="007D0F0D">
        <w:rPr>
          <w:rFonts w:ascii="Times New Roman" w:hAnsi="Times New Roman" w:cs="Times New Roman"/>
          <w:sz w:val="28"/>
          <w:szCs w:val="28"/>
        </w:rPr>
        <w:t xml:space="preserve"> </w:t>
      </w:r>
      <w:r>
        <w:rPr>
          <w:rFonts w:ascii="Times New Roman" w:hAnsi="Times New Roman" w:cs="Times New Roman"/>
          <w:sz w:val="28"/>
          <w:szCs w:val="28"/>
        </w:rPr>
        <w:t>Для вычислений использованы гибридные</w:t>
      </w:r>
      <w:r w:rsidRPr="00B92256">
        <w:rPr>
          <w:rFonts w:ascii="Times New Roman" w:hAnsi="Times New Roman" w:cs="Times New Roman"/>
          <w:sz w:val="28"/>
          <w:szCs w:val="28"/>
        </w:rPr>
        <w:t xml:space="preserve"> </w:t>
      </w:r>
      <w:r>
        <w:rPr>
          <w:rFonts w:ascii="Times New Roman" w:hAnsi="Times New Roman" w:cs="Times New Roman"/>
          <w:sz w:val="28"/>
          <w:szCs w:val="28"/>
        </w:rPr>
        <w:t>и негибридные обменно-корреляционные функционалы</w:t>
      </w:r>
      <w:r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&lt;EndNote&gt;&lt;Cite&gt;&lt;Author&gt;Perdew&lt;/Author&gt;&lt;Year&gt;1996&lt;/Year&gt;&lt;RecNum&gt;144&lt;/RecNum&gt;&lt;DisplayText&gt;[101]&lt;/DisplayText&gt;&lt;record&gt;&lt;rec-number&gt;144&lt;/rec-number&gt;&lt;foreign-keys&gt;&lt;key app="EN" db-id="xpd90tzwmvdaaaers08vxatixarz9wawarar" timestamp="1729602667"&gt;144&lt;/key&gt;&lt;/foreign-keys&gt;&lt;ref-type name="Journal Article"&gt;17&lt;/ref-type&gt;&lt;contributors&gt;&lt;authors&gt;&lt;author&gt;Perdew, John P&lt;/author&gt;&lt;author&gt;Burke, Kieron&lt;/author&gt;&lt;author&gt;Ernzerhof, Matthias&lt;/author&gt;&lt;/authors&gt;&lt;/contributors&gt;&lt;titles&gt;&lt;title&gt;Generalized gradient approximation made simple&lt;/title&gt;&lt;secondary-title&gt;Physical review letters&lt;/secondary-title&gt;&lt;/titles&gt;&lt;periodical&gt;&lt;full-title&gt;Physical review letters&lt;/full-title&gt;&lt;/periodical&gt;&lt;pages&gt;3865&lt;/pages&gt;&lt;volume&gt;77&lt;/volume&gt;&lt;number&gt;18&lt;/number&gt;&lt;dates&gt;&lt;year&gt;1996&lt;/year&gt;&lt;/dates&gt;&lt;urls&gt;&lt;/urls&gt;&lt;/record&gt;&lt;/Cite&gt;&lt;/EndNote&gt;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[101]</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Расчеты проводились в программе CRYSTAL </w:t>
      </w:r>
      <w:r w:rsidR="00C66201" w:rsidRPr="007D0F0D">
        <w:rPr>
          <w:rFonts w:ascii="Times New Roman" w:hAnsi="Times New Roman" w:cs="Times New Roman"/>
          <w:sz w:val="28"/>
          <w:szCs w:val="28"/>
          <w:lang w:val="en-US"/>
        </w:rPr>
        <w:fldChar w:fldCharType="begin"/>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ADDIN</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EN</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CITE</w:instrText>
      </w:r>
      <w:r w:rsidR="00D029DE" w:rsidRPr="00D029DE">
        <w:rPr>
          <w:rFonts w:ascii="Times New Roman" w:hAnsi="Times New Roman" w:cs="Times New Roman"/>
          <w:sz w:val="28"/>
          <w:szCs w:val="28"/>
        </w:rPr>
        <w:instrText xml:space="preserve"> &lt;</w:instrText>
      </w:r>
      <w:r w:rsidR="00D029DE">
        <w:rPr>
          <w:rFonts w:ascii="Times New Roman" w:hAnsi="Times New Roman" w:cs="Times New Roman"/>
          <w:sz w:val="28"/>
          <w:szCs w:val="28"/>
          <w:lang w:val="en-US"/>
        </w:rPr>
        <w:instrText>EndNote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Cite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Dovesi</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Year</w:instrText>
      </w:r>
      <w:r w:rsidR="00D029DE" w:rsidRPr="00D029DE">
        <w:rPr>
          <w:rFonts w:ascii="Times New Roman" w:hAnsi="Times New Roman" w:cs="Times New Roman"/>
          <w:sz w:val="28"/>
          <w:szCs w:val="28"/>
        </w:rPr>
        <w:instrText>&gt;2014&lt;/</w:instrText>
      </w:r>
      <w:r w:rsidR="00D029DE">
        <w:rPr>
          <w:rFonts w:ascii="Times New Roman" w:hAnsi="Times New Roman" w:cs="Times New Roman"/>
          <w:sz w:val="28"/>
          <w:szCs w:val="28"/>
          <w:lang w:val="en-US"/>
        </w:rPr>
        <w:instrText>Year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RecNum</w:instrText>
      </w:r>
      <w:r w:rsidR="00D029DE" w:rsidRPr="00D029DE">
        <w:rPr>
          <w:rFonts w:ascii="Times New Roman" w:hAnsi="Times New Roman" w:cs="Times New Roman"/>
          <w:sz w:val="28"/>
          <w:szCs w:val="28"/>
        </w:rPr>
        <w:instrText>&gt;145&lt;/</w:instrText>
      </w:r>
      <w:r w:rsidR="00D029DE">
        <w:rPr>
          <w:rFonts w:ascii="Times New Roman" w:hAnsi="Times New Roman" w:cs="Times New Roman"/>
          <w:sz w:val="28"/>
          <w:szCs w:val="28"/>
          <w:lang w:val="en-US"/>
        </w:rPr>
        <w:instrText>RecNum</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DisplayText</w:instrText>
      </w:r>
      <w:r w:rsidR="00D029DE" w:rsidRPr="00D029DE">
        <w:rPr>
          <w:rFonts w:ascii="Times New Roman" w:hAnsi="Times New Roman" w:cs="Times New Roman"/>
          <w:sz w:val="28"/>
          <w:szCs w:val="28"/>
        </w:rPr>
        <w:instrText>&gt;[102]&lt;/</w:instrText>
      </w:r>
      <w:r w:rsidR="00D029DE">
        <w:rPr>
          <w:rFonts w:ascii="Times New Roman" w:hAnsi="Times New Roman" w:cs="Times New Roman"/>
          <w:sz w:val="28"/>
          <w:szCs w:val="28"/>
          <w:lang w:val="en-US"/>
        </w:rPr>
        <w:instrText>DisplayText</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record</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rec</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number</w:instrText>
      </w:r>
      <w:r w:rsidR="00D029DE" w:rsidRPr="00D029DE">
        <w:rPr>
          <w:rFonts w:ascii="Times New Roman" w:hAnsi="Times New Roman" w:cs="Times New Roman"/>
          <w:sz w:val="28"/>
          <w:szCs w:val="28"/>
        </w:rPr>
        <w:instrText>&gt;145&lt;/</w:instrText>
      </w:r>
      <w:r w:rsidR="00D029DE">
        <w:rPr>
          <w:rFonts w:ascii="Times New Roman" w:hAnsi="Times New Roman" w:cs="Times New Roman"/>
          <w:sz w:val="28"/>
          <w:szCs w:val="28"/>
          <w:lang w:val="en-US"/>
        </w:rPr>
        <w:instrText>rec</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number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foreign</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keys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key</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app</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EN</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db</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id</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xpd</w:instrText>
      </w:r>
      <w:r w:rsidR="00D029DE" w:rsidRPr="00D029DE">
        <w:rPr>
          <w:rFonts w:ascii="Times New Roman" w:hAnsi="Times New Roman" w:cs="Times New Roman"/>
          <w:sz w:val="28"/>
          <w:szCs w:val="28"/>
        </w:rPr>
        <w:instrText>90</w:instrText>
      </w:r>
      <w:r w:rsidR="00D029DE">
        <w:rPr>
          <w:rFonts w:ascii="Times New Roman" w:hAnsi="Times New Roman" w:cs="Times New Roman"/>
          <w:sz w:val="28"/>
          <w:szCs w:val="28"/>
          <w:lang w:val="en-US"/>
        </w:rPr>
        <w:instrText>tzwmvdaaaers</w:instrText>
      </w:r>
      <w:r w:rsidR="00D029DE" w:rsidRPr="00D029DE">
        <w:rPr>
          <w:rFonts w:ascii="Times New Roman" w:hAnsi="Times New Roman" w:cs="Times New Roman"/>
          <w:sz w:val="28"/>
          <w:szCs w:val="28"/>
        </w:rPr>
        <w:instrText>08</w:instrText>
      </w:r>
      <w:r w:rsidR="00D029DE">
        <w:rPr>
          <w:rFonts w:ascii="Times New Roman" w:hAnsi="Times New Roman" w:cs="Times New Roman"/>
          <w:sz w:val="28"/>
          <w:szCs w:val="28"/>
          <w:lang w:val="en-US"/>
        </w:rPr>
        <w:instrText>vxatixarz</w:instrText>
      </w:r>
      <w:r w:rsidR="00D029DE" w:rsidRPr="00D029DE">
        <w:rPr>
          <w:rFonts w:ascii="Times New Roman" w:hAnsi="Times New Roman" w:cs="Times New Roman"/>
          <w:sz w:val="28"/>
          <w:szCs w:val="28"/>
        </w:rPr>
        <w:instrText>9</w:instrText>
      </w:r>
      <w:r w:rsidR="00D029DE">
        <w:rPr>
          <w:rFonts w:ascii="Times New Roman" w:hAnsi="Times New Roman" w:cs="Times New Roman"/>
          <w:sz w:val="28"/>
          <w:szCs w:val="28"/>
          <w:lang w:val="en-US"/>
        </w:rPr>
        <w:instrText>wawarar</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timestamp</w:instrText>
      </w:r>
      <w:r w:rsidR="00D029DE" w:rsidRPr="00D029DE">
        <w:rPr>
          <w:rFonts w:ascii="Times New Roman" w:hAnsi="Times New Roman" w:cs="Times New Roman"/>
          <w:sz w:val="28"/>
          <w:szCs w:val="28"/>
        </w:rPr>
        <w:instrText>="1729602859"&gt;145&lt;/</w:instrText>
      </w:r>
      <w:r w:rsidR="00D029DE">
        <w:rPr>
          <w:rFonts w:ascii="Times New Roman" w:hAnsi="Times New Roman" w:cs="Times New Roman"/>
          <w:sz w:val="28"/>
          <w:szCs w:val="28"/>
          <w:lang w:val="en-US"/>
        </w:rPr>
        <w:instrText>key</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foreign</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keys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ref</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type</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name</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Journal</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Article</w:instrText>
      </w:r>
      <w:r w:rsidR="00D029DE" w:rsidRPr="00D029DE">
        <w:rPr>
          <w:rFonts w:ascii="Times New Roman" w:hAnsi="Times New Roman" w:cs="Times New Roman"/>
          <w:sz w:val="28"/>
          <w:szCs w:val="28"/>
        </w:rPr>
        <w:instrText>"&gt;17&lt;/</w:instrText>
      </w:r>
      <w:r w:rsidR="00D029DE">
        <w:rPr>
          <w:rFonts w:ascii="Times New Roman" w:hAnsi="Times New Roman" w:cs="Times New Roman"/>
          <w:sz w:val="28"/>
          <w:szCs w:val="28"/>
          <w:lang w:val="en-US"/>
        </w:rPr>
        <w:instrText>ref</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type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contributors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Dovesi</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Roberto</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Saunders</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VR</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Roetti</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C</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Orlando</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R</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Zicovich</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Wilson</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CM</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Pascale</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F</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Civalleri</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B</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Doll</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K</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Harrison</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NM</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Bush</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IJ</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author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authors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contributors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titles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title</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CRYSTAL</w:instrText>
      </w:r>
      <w:r w:rsidR="00D029DE" w:rsidRPr="00D029DE">
        <w:rPr>
          <w:rFonts w:ascii="Times New Roman" w:hAnsi="Times New Roman" w:cs="Times New Roman"/>
          <w:sz w:val="28"/>
          <w:szCs w:val="28"/>
        </w:rPr>
        <w:instrText xml:space="preserve">14 </w:instrText>
      </w:r>
      <w:r w:rsidR="00D029DE">
        <w:rPr>
          <w:rFonts w:ascii="Times New Roman" w:hAnsi="Times New Roman" w:cs="Times New Roman"/>
          <w:sz w:val="28"/>
          <w:szCs w:val="28"/>
          <w:lang w:val="en-US"/>
        </w:rPr>
        <w:instrText>user</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s</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manual</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title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secondary</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title</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University</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of</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Torino</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Torino</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secondary</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title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titles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periodical</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full</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title</w:instrText>
      </w:r>
      <w:r w:rsidR="00D029DE" w:rsidRPr="00D029DE">
        <w:rPr>
          <w:rFonts w:ascii="Times New Roman" w:hAnsi="Times New Roman" w:cs="Times New Roman"/>
          <w:sz w:val="28"/>
          <w:szCs w:val="28"/>
        </w:rPr>
        <w:instrText>&gt;</w:instrText>
      </w:r>
      <w:r w:rsidR="00D029DE">
        <w:rPr>
          <w:rFonts w:ascii="Times New Roman" w:hAnsi="Times New Roman" w:cs="Times New Roman"/>
          <w:sz w:val="28"/>
          <w:szCs w:val="28"/>
          <w:lang w:val="en-US"/>
        </w:rPr>
        <w:instrText>University</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of</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Torino</w:instrText>
      </w:r>
      <w:r w:rsidR="00D029DE" w:rsidRPr="00D029DE">
        <w:rPr>
          <w:rFonts w:ascii="Times New Roman" w:hAnsi="Times New Roman" w:cs="Times New Roman"/>
          <w:sz w:val="28"/>
          <w:szCs w:val="28"/>
        </w:rPr>
        <w:instrText xml:space="preserve">, </w:instrText>
      </w:r>
      <w:r w:rsidR="00D029DE">
        <w:rPr>
          <w:rFonts w:ascii="Times New Roman" w:hAnsi="Times New Roman" w:cs="Times New Roman"/>
          <w:sz w:val="28"/>
          <w:szCs w:val="28"/>
          <w:lang w:val="en-US"/>
        </w:rPr>
        <w:instrText>Torino</w:instrText>
      </w:r>
      <w:r w:rsidR="00D029DE" w:rsidRPr="00D029DE">
        <w:rPr>
          <w:rFonts w:ascii="Times New Roman" w:hAnsi="Times New Roman" w:cs="Times New Roman"/>
          <w:sz w:val="28"/>
          <w:szCs w:val="28"/>
        </w:rPr>
        <w:instrText>&lt;/</w:instrText>
      </w:r>
      <w:r w:rsidR="00D029DE">
        <w:rPr>
          <w:rFonts w:ascii="Times New Roman" w:hAnsi="Times New Roman" w:cs="Times New Roman"/>
          <w:sz w:val="28"/>
          <w:szCs w:val="28"/>
          <w:lang w:val="en-US"/>
        </w:rPr>
        <w:instrText>full</w:instrText>
      </w:r>
      <w:r w:rsidR="00D029DE" w:rsidRPr="00D029DE">
        <w:rPr>
          <w:rFonts w:ascii="Times New Roman" w:hAnsi="Times New Roman" w:cs="Times New Roman"/>
          <w:sz w:val="28"/>
          <w:szCs w:val="28"/>
        </w:rPr>
        <w:instrText>-</w:instrText>
      </w:r>
      <w:r w:rsidR="00D029DE">
        <w:rPr>
          <w:rFonts w:ascii="Times New Roman" w:hAnsi="Times New Roman" w:cs="Times New Roman"/>
          <w:sz w:val="28"/>
          <w:szCs w:val="28"/>
          <w:lang w:val="en-US"/>
        </w:rPr>
        <w:instrText>title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periodical</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volume</w:instrText>
      </w:r>
      <w:r w:rsidR="00D029DE" w:rsidRPr="00D029DE">
        <w:rPr>
          <w:rFonts w:ascii="Times New Roman" w:hAnsi="Times New Roman" w:cs="Times New Roman"/>
          <w:sz w:val="28"/>
          <w:szCs w:val="28"/>
        </w:rPr>
        <w:instrText>&gt;265&lt;/</w:instrText>
      </w:r>
      <w:r w:rsidR="00D029DE">
        <w:rPr>
          <w:rFonts w:ascii="Times New Roman" w:hAnsi="Times New Roman" w:cs="Times New Roman"/>
          <w:sz w:val="28"/>
          <w:szCs w:val="28"/>
          <w:lang w:val="en-US"/>
        </w:rPr>
        <w:instrText>volume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dates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year</w:instrText>
      </w:r>
      <w:r w:rsidR="00D029DE" w:rsidRPr="00D029DE">
        <w:rPr>
          <w:rFonts w:ascii="Times New Roman" w:hAnsi="Times New Roman" w:cs="Times New Roman"/>
          <w:sz w:val="28"/>
          <w:szCs w:val="28"/>
        </w:rPr>
        <w:instrText>&gt;2014&lt;/</w:instrText>
      </w:r>
      <w:r w:rsidR="00D029DE">
        <w:rPr>
          <w:rFonts w:ascii="Times New Roman" w:hAnsi="Times New Roman" w:cs="Times New Roman"/>
          <w:sz w:val="28"/>
          <w:szCs w:val="28"/>
          <w:lang w:val="en-US"/>
        </w:rPr>
        <w:instrText>year</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dates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urls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urls</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record</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Cite</w:instrText>
      </w:r>
      <w:r w:rsidR="00D029DE" w:rsidRPr="00D029DE">
        <w:rPr>
          <w:rFonts w:ascii="Times New Roman" w:hAnsi="Times New Roman" w:cs="Times New Roman"/>
          <w:sz w:val="28"/>
          <w:szCs w:val="28"/>
        </w:rPr>
        <w:instrText>&gt;&lt;/</w:instrText>
      </w:r>
      <w:r w:rsidR="00D029DE">
        <w:rPr>
          <w:rFonts w:ascii="Times New Roman" w:hAnsi="Times New Roman" w:cs="Times New Roman"/>
          <w:sz w:val="28"/>
          <w:szCs w:val="28"/>
          <w:lang w:val="en-US"/>
        </w:rPr>
        <w:instrText>EndNote</w:instrText>
      </w:r>
      <w:r w:rsidR="00D029DE" w:rsidRPr="00D029DE">
        <w:rPr>
          <w:rFonts w:ascii="Times New Roman" w:hAnsi="Times New Roman" w:cs="Times New Roman"/>
          <w:sz w:val="28"/>
          <w:szCs w:val="28"/>
        </w:rPr>
        <w:instrText>&gt;</w:instrText>
      </w:r>
      <w:r w:rsidR="00C66201" w:rsidRPr="007D0F0D">
        <w:rPr>
          <w:rFonts w:ascii="Times New Roman" w:hAnsi="Times New Roman" w:cs="Times New Roman"/>
          <w:sz w:val="28"/>
          <w:szCs w:val="28"/>
          <w:lang w:val="en-US"/>
        </w:rPr>
        <w:fldChar w:fldCharType="separate"/>
      </w:r>
      <w:r w:rsidR="00D029DE" w:rsidRPr="00D029DE">
        <w:rPr>
          <w:rFonts w:ascii="Times New Roman" w:hAnsi="Times New Roman" w:cs="Times New Roman"/>
          <w:noProof/>
          <w:sz w:val="28"/>
          <w:szCs w:val="28"/>
        </w:rPr>
        <w:t>[102]</w:t>
      </w:r>
      <w:r w:rsidR="00C66201" w:rsidRPr="007D0F0D">
        <w:rPr>
          <w:rFonts w:ascii="Times New Roman" w:hAnsi="Times New Roman" w:cs="Times New Roman"/>
          <w:sz w:val="28"/>
          <w:szCs w:val="28"/>
          <w:lang w:val="en-US"/>
        </w:rPr>
        <w:fldChar w:fldCharType="end"/>
      </w:r>
      <w:r w:rsidRPr="007D0F0D">
        <w:rPr>
          <w:rFonts w:ascii="Times New Roman" w:hAnsi="Times New Roman" w:cs="Times New Roman"/>
          <w:sz w:val="28"/>
          <w:szCs w:val="28"/>
        </w:rPr>
        <w:t xml:space="preserve">. </w:t>
      </w:r>
      <w:r>
        <w:rPr>
          <w:rFonts w:ascii="Times New Roman" w:hAnsi="Times New Roman" w:cs="Times New Roman"/>
          <w:sz w:val="28"/>
          <w:szCs w:val="28"/>
        </w:rPr>
        <w:t>Базисные</w:t>
      </w:r>
      <w:r w:rsidRPr="001918E9">
        <w:rPr>
          <w:rFonts w:ascii="Times New Roman" w:hAnsi="Times New Roman" w:cs="Times New Roman"/>
          <w:sz w:val="28"/>
          <w:szCs w:val="28"/>
        </w:rPr>
        <w:t xml:space="preserve"> наборы </w:t>
      </w:r>
      <w:r>
        <w:rPr>
          <w:rFonts w:ascii="Times New Roman" w:hAnsi="Times New Roman" w:cs="Times New Roman"/>
          <w:sz w:val="28"/>
          <w:szCs w:val="28"/>
        </w:rPr>
        <w:t xml:space="preserve">локальных атомных </w:t>
      </w:r>
      <w:r w:rsidRPr="001918E9">
        <w:rPr>
          <w:rFonts w:ascii="Times New Roman" w:hAnsi="Times New Roman" w:cs="Times New Roman"/>
          <w:sz w:val="28"/>
          <w:szCs w:val="28"/>
        </w:rPr>
        <w:t xml:space="preserve">функций </w:t>
      </w:r>
      <w:r>
        <w:rPr>
          <w:rFonts w:ascii="Times New Roman" w:hAnsi="Times New Roman" w:cs="Times New Roman"/>
          <w:sz w:val="28"/>
          <w:szCs w:val="28"/>
        </w:rPr>
        <w:t>(</w:t>
      </w:r>
      <w:r>
        <w:rPr>
          <w:rFonts w:ascii="Times New Roman" w:hAnsi="Times New Roman" w:cs="Times New Roman"/>
          <w:sz w:val="28"/>
          <w:szCs w:val="28"/>
          <w:lang w:val="en-US"/>
        </w:rPr>
        <w:t>pob</w:t>
      </w:r>
      <w:r w:rsidRPr="00270F0C">
        <w:rPr>
          <w:rFonts w:ascii="Times New Roman" w:hAnsi="Times New Roman" w:cs="Times New Roman"/>
          <w:sz w:val="28"/>
          <w:szCs w:val="28"/>
        </w:rPr>
        <w:t>-</w:t>
      </w:r>
      <w:r>
        <w:rPr>
          <w:rFonts w:ascii="Times New Roman" w:hAnsi="Times New Roman" w:cs="Times New Roman"/>
          <w:sz w:val="28"/>
          <w:szCs w:val="28"/>
          <w:lang w:val="en-US"/>
        </w:rPr>
        <w:t>DZVP</w:t>
      </w:r>
      <w:r w:rsidRPr="00270F0C">
        <w:rPr>
          <w:rFonts w:ascii="Times New Roman" w:hAnsi="Times New Roman" w:cs="Times New Roman"/>
          <w:sz w:val="28"/>
          <w:szCs w:val="28"/>
        </w:rPr>
        <w:t>-</w:t>
      </w:r>
      <w:r>
        <w:rPr>
          <w:rFonts w:ascii="Times New Roman" w:hAnsi="Times New Roman" w:cs="Times New Roman"/>
          <w:sz w:val="28"/>
          <w:szCs w:val="28"/>
          <w:lang w:val="en-US"/>
        </w:rPr>
        <w:t>rev</w:t>
      </w:r>
      <w:r w:rsidRPr="00270F0C">
        <w:rPr>
          <w:rFonts w:ascii="Times New Roman" w:hAnsi="Times New Roman" w:cs="Times New Roman"/>
          <w:sz w:val="28"/>
          <w:szCs w:val="28"/>
        </w:rPr>
        <w:t>2</w:t>
      </w:r>
      <w:r>
        <w:rPr>
          <w:rFonts w:ascii="Times New Roman" w:hAnsi="Times New Roman" w:cs="Times New Roman"/>
          <w:sz w:val="28"/>
          <w:szCs w:val="28"/>
        </w:rPr>
        <w:t xml:space="preserve">) для всех атомов были взяты из библиотеки программы </w:t>
      </w:r>
      <w:r>
        <w:rPr>
          <w:rFonts w:ascii="Times New Roman" w:hAnsi="Times New Roman" w:cs="Times New Roman"/>
          <w:sz w:val="28"/>
          <w:szCs w:val="28"/>
          <w:lang w:val="en-US"/>
        </w:rPr>
        <w:t>CRYSTAL</w:t>
      </w:r>
      <w:r>
        <w:rPr>
          <w:rFonts w:ascii="Times New Roman" w:hAnsi="Times New Roman" w:cs="Times New Roman"/>
          <w:sz w:val="28"/>
          <w:szCs w:val="28"/>
        </w:rPr>
        <w:t>.</w:t>
      </w:r>
      <w:r w:rsidRPr="001918E9">
        <w:rPr>
          <w:rFonts w:ascii="Times New Roman" w:hAnsi="Times New Roman" w:cs="Times New Roman"/>
          <w:sz w:val="28"/>
          <w:szCs w:val="28"/>
        </w:rPr>
        <w:t xml:space="preserve"> </w:t>
      </w:r>
    </w:p>
    <w:p w:rsidR="009E1746" w:rsidRPr="007D0F0D" w:rsidRDefault="009E1746" w:rsidP="009E1746">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Известно, что для лучшего описания электронной структуры кристалла необходимо точно определить полную энергию кристаллической ячейки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&lt;EndNote&gt;&lt;Cite&gt;&lt;Author&gt;Gallino&lt;/Author&gt;&lt;Year&gt;2010&lt;/Year&gt;&lt;RecNum&gt;148&lt;/RecNum&gt;&lt;DisplayText&gt;[103, 104]&lt;/DisplayText&gt;&lt;record&gt;&lt;rec-number&gt;148&lt;/rec-number&gt;&lt;foreign-keys&gt;&lt;key app="EN" db-id="xpd90tzwmvdaaaers08vxatixarz9wawarar" timestamp="1729603224"&gt;148&lt;/key&gt;&lt;/foreign-keys&gt;&lt;ref-type name="Journal Article"&gt;17&lt;/ref-type&gt;&lt;contributors&gt;&lt;authors&gt;&lt;author&gt;Gallino, Federico&lt;/author&gt;&lt;author&gt;Pacchioni, Gianfranco&lt;/author&gt;&lt;author&gt;Di Valentin, Cristiana&lt;/author&gt;&lt;/authors&gt;&lt;/contributors&gt;&lt;titles&gt;&lt;title&gt;Transition levels of defect centers in ZnO by hybrid functionals and localized basis set approach&lt;/title&gt;&lt;secondary-title&gt;The Journal of chemical physics&lt;/secondary-title&gt;&lt;/titles&gt;&lt;periodical&gt;&lt;full-title&gt;The Journal of chemical physics&lt;/full-title&gt;&lt;/periodical&gt;&lt;volume&gt;133&lt;/volume&gt;&lt;number&gt;14&lt;/number&gt;&lt;dates&gt;&lt;year&gt;2010&lt;/year&gt;&lt;/dates&gt;&lt;isbn&gt;0021-9606&lt;/isbn&gt;&lt;urls&gt;&lt;/urls&gt;&lt;/record&gt;&lt;/Cite&gt;&lt;Cite&gt;&lt;Author&gt;Van de Walle&lt;/Author&gt;&lt;Year&gt;2004&lt;/Year&gt;&lt;RecNum&gt;149&lt;/RecNum&gt;&lt;record&gt;&lt;rec-number&gt;149&lt;/rec-number&gt;&lt;foreign-keys&gt;&lt;key app="EN" db-id="xpd90tzwmvdaaaers08vxatixarz9wawarar" timestamp="1729603306"&gt;149&lt;/key&gt;&lt;/foreign-keys&gt;&lt;ref-type name="Journal Article"&gt;17&lt;/ref-type&gt;&lt;contributors&gt;&lt;authors&gt;&lt;author&gt;Van de Walle, Chris G&lt;/author&gt;&lt;author&gt;Neugebauer, Jörg&lt;/author&gt;&lt;/authors&gt;&lt;/contributors&gt;&lt;titles&gt;&lt;title&gt;First-principles calculations for defects and impurities: Applications to III-nitrides&lt;/title&gt;&lt;secondary-title&gt;Journal of applied physics&lt;/secondary-title&gt;&lt;/titles&gt;&lt;periodical&gt;&lt;full-title&gt;Journal of Applied Physics&lt;/full-title&gt;&lt;/periodical&gt;&lt;pages&gt;3851-3879&lt;/pages&gt;&lt;volume&gt;95&lt;/volume&gt;&lt;number&gt;8&lt;/number&gt;&lt;dates&gt;&lt;year&gt;2004&lt;/year&gt;&lt;/dates&gt;&lt;isbn&gt;0021-8979&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[103, 104]</w:t>
      </w:r>
      <w:r w:rsidR="00C66201" w:rsidRPr="007D0F0D">
        <w:rPr>
          <w:rFonts w:ascii="Times New Roman" w:hAnsi="Times New Roman" w:cs="Times New Roman"/>
          <w:sz w:val="28"/>
          <w:szCs w:val="28"/>
        </w:rPr>
        <w:fldChar w:fldCharType="end"/>
      </w:r>
      <w:r w:rsidRPr="007D0F0D">
        <w:rPr>
          <w:rFonts w:ascii="Times New Roman" w:hAnsi="Times New Roman" w:cs="Times New Roman"/>
          <w:sz w:val="28"/>
          <w:szCs w:val="28"/>
        </w:rPr>
        <w:t xml:space="preserve">. </w:t>
      </w:r>
      <w:r w:rsidRPr="00726CE6">
        <w:rPr>
          <w:rFonts w:ascii="Times New Roman" w:hAnsi="Times New Roman" w:cs="Times New Roman"/>
          <w:sz w:val="28"/>
          <w:szCs w:val="28"/>
        </w:rPr>
        <w:t>Из хорошо известной теории вычисление полной энергии в рамках периодической модели кристалла не является простым</w:t>
      </w:r>
      <w:r w:rsidRPr="007D0F0D">
        <w:rPr>
          <w:rFonts w:ascii="Times New Roman" w:hAnsi="Times New Roman" w:cs="Times New Roman"/>
          <w:sz w:val="28"/>
          <w:szCs w:val="28"/>
        </w:rPr>
        <w:t xml:space="preserve">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&lt;EndNote&gt;&lt;Cite&gt;&lt;Author&gt;Dovesi&lt;/Author&gt;&lt;Year&gt;2014&lt;/Year&gt;&lt;RecNum&gt;145&lt;/RecNum&gt;&lt;DisplayText&gt;[102]&lt;/DisplayText&gt;&lt;record&gt;&lt;rec-number&gt;145&lt;/rec-number&gt;&lt;foreign-keys&gt;&lt;key app="EN" db-id="xpd90tzwmvdaaaers08vxatixarz9wawarar" timestamp="1729602859"&gt;145&lt;/key&gt;&lt;/foreign-keys&gt;&lt;ref-type name="Journal Article"&gt;17&lt;/ref-type&gt;&lt;contributors&gt;&lt;authors&gt;&lt;author&gt;Dovesi, Roberto&lt;/author&gt;&lt;author&gt;Saunders, VR&lt;/author&gt;&lt;author&gt;Roetti, C&lt;/author&gt;&lt;author&gt;Orlando, R&lt;/author&gt;&lt;author&gt;Zicovich-Wilson, CM&lt;/author&gt;&lt;author&gt;Pascale, F&lt;/author&gt;&lt;author&gt;Civalleri, B&lt;/author&gt;&lt;author&gt;Doll, K&lt;/author&gt;&lt;author&gt;Harrison, NM&lt;/author&gt;&lt;author&gt;Bush, IJ&lt;/author&gt;&lt;/authors&gt;&lt;/contributors&gt;&lt;titles&gt;&lt;title&gt;CRYSTAL14 user’s manual&lt;/title&gt;&lt;secondary-title&gt;University of Torino, Torino&lt;/secondary-title&gt;&lt;/titles&gt;&lt;periodical&gt;&lt;full-title&gt;University of Torino, Torino&lt;/full-title&gt;&lt;/periodical&gt;&lt;volume&gt;265&lt;/volume&gt;&lt;dates&gt;&lt;year&gt;2014&lt;/year&gt;&lt;/dates&gt;&lt;urls&gt;&lt;/urls&gt;&lt;/record&gt;&lt;/Cite&gt;&lt;/EndNote&gt;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[102]</w:t>
      </w:r>
      <w:r w:rsidR="00C66201" w:rsidRPr="007D0F0D">
        <w:rPr>
          <w:rFonts w:ascii="Times New Roman" w:hAnsi="Times New Roman" w:cs="Times New Roman"/>
          <w:sz w:val="28"/>
          <w:szCs w:val="28"/>
        </w:rPr>
        <w:fldChar w:fldCharType="end"/>
      </w:r>
      <w:r w:rsidRPr="002374F8">
        <w:rPr>
          <w:rFonts w:ascii="Times New Roman" w:hAnsi="Times New Roman" w:cs="Times New Roman"/>
          <w:sz w:val="28"/>
          <w:szCs w:val="28"/>
        </w:rPr>
        <w:t xml:space="preserve">, </w:t>
      </w:r>
      <w:r>
        <w:rPr>
          <w:rFonts w:ascii="Times New Roman" w:hAnsi="Times New Roman" w:cs="Times New Roman"/>
          <w:sz w:val="28"/>
          <w:szCs w:val="28"/>
          <w:lang w:val="en-US"/>
        </w:rPr>
        <w:t>p</w:t>
      </w:r>
      <w:r w:rsidRPr="002374F8">
        <w:rPr>
          <w:rFonts w:ascii="Times New Roman" w:hAnsi="Times New Roman" w:cs="Times New Roman"/>
          <w:sz w:val="28"/>
          <w:szCs w:val="28"/>
        </w:rPr>
        <w:t xml:space="preserve">. </w:t>
      </w:r>
      <w:r w:rsidRPr="00B36F29">
        <w:rPr>
          <w:rFonts w:ascii="Times New Roman" w:hAnsi="Times New Roman" w:cs="Times New Roman"/>
          <w:sz w:val="28"/>
          <w:szCs w:val="28"/>
        </w:rPr>
        <w:t>3-378</w:t>
      </w:r>
      <w:r w:rsidRPr="007D0F0D">
        <w:rPr>
          <w:rFonts w:ascii="Times New Roman" w:hAnsi="Times New Roman" w:cs="Times New Roman"/>
          <w:noProof/>
          <w:sz w:val="28"/>
          <w:szCs w:val="28"/>
        </w:rPr>
        <w:t>]</w:t>
      </w:r>
      <w:r w:rsidRPr="007D0F0D">
        <w:rPr>
          <w:rFonts w:ascii="Times New Roman" w:hAnsi="Times New Roman" w:cs="Times New Roman"/>
          <w:sz w:val="28"/>
          <w:szCs w:val="28"/>
        </w:rPr>
        <w:t>. По этой причине в программе CRYSTAL реализована сложная схема предварительного анализа и последующего вычислен</w:t>
      </w:r>
      <w:r>
        <w:rPr>
          <w:rFonts w:ascii="Times New Roman" w:hAnsi="Times New Roman" w:cs="Times New Roman"/>
          <w:sz w:val="28"/>
          <w:szCs w:val="28"/>
        </w:rPr>
        <w:t xml:space="preserve">ия кристаллических интегралов. </w:t>
      </w:r>
      <w:r w:rsidRPr="007D0F0D">
        <w:rPr>
          <w:rFonts w:ascii="Times New Roman" w:hAnsi="Times New Roman" w:cs="Times New Roman"/>
          <w:sz w:val="28"/>
          <w:szCs w:val="28"/>
        </w:rPr>
        <w:t>В наших расчетах были выбраны высокие допуски на сходимость для кулоновских и обменных интегралов для кулоновского перекрытия (10</w:t>
      </w:r>
      <w:r w:rsidRPr="007D0F0D">
        <w:rPr>
          <w:rFonts w:ascii="Times New Roman" w:hAnsi="Times New Roman" w:cs="Times New Roman"/>
          <w:sz w:val="28"/>
          <w:szCs w:val="28"/>
          <w:vertAlign w:val="superscript"/>
        </w:rPr>
        <w:t>-7</w:t>
      </w:r>
      <w:r>
        <w:rPr>
          <w:rFonts w:ascii="Times New Roman" w:hAnsi="Times New Roman" w:cs="Times New Roman"/>
          <w:sz w:val="28"/>
          <w:szCs w:val="28"/>
          <w:vertAlign w:val="superscript"/>
        </w:rPr>
        <w:t xml:space="preserve"> </w:t>
      </w:r>
      <w:r>
        <w:rPr>
          <w:rFonts w:ascii="Times New Roman" w:hAnsi="Times New Roman" w:cs="Times New Roman"/>
          <w:sz w:val="28"/>
          <w:szCs w:val="28"/>
          <w:lang w:val="en-US"/>
        </w:rPr>
        <w:t>a</w:t>
      </w:r>
      <w:r w:rsidRPr="00727898">
        <w:rPr>
          <w:rFonts w:ascii="Times New Roman" w:hAnsi="Times New Roman" w:cs="Times New Roman"/>
          <w:sz w:val="28"/>
          <w:szCs w:val="28"/>
        </w:rPr>
        <w:t>.</w:t>
      </w:r>
      <w:r>
        <w:rPr>
          <w:rFonts w:ascii="Times New Roman" w:hAnsi="Times New Roman" w:cs="Times New Roman"/>
          <w:sz w:val="28"/>
          <w:szCs w:val="28"/>
        </w:rPr>
        <w:t>е</w:t>
      </w:r>
      <w:r w:rsidRPr="00727898">
        <w:rPr>
          <w:rFonts w:ascii="Times New Roman" w:hAnsi="Times New Roman" w:cs="Times New Roman"/>
          <w:sz w:val="28"/>
          <w:szCs w:val="28"/>
        </w:rPr>
        <w:t>.</w:t>
      </w:r>
      <w:r w:rsidRPr="007D0F0D">
        <w:rPr>
          <w:rFonts w:ascii="Times New Roman" w:hAnsi="Times New Roman" w:cs="Times New Roman"/>
          <w:sz w:val="28"/>
          <w:szCs w:val="28"/>
        </w:rPr>
        <w:t>), кулоновского проникновения (10</w:t>
      </w:r>
      <w:r w:rsidRPr="007D0F0D">
        <w:rPr>
          <w:rFonts w:ascii="Times New Roman" w:hAnsi="Times New Roman" w:cs="Times New Roman"/>
          <w:sz w:val="28"/>
          <w:szCs w:val="28"/>
          <w:vertAlign w:val="superscript"/>
        </w:rPr>
        <w:t>-7</w:t>
      </w:r>
      <w:r w:rsidRPr="002F162D">
        <w:rPr>
          <w:rFonts w:ascii="Times New Roman" w:hAnsi="Times New Roman" w:cs="Times New Roman"/>
          <w:sz w:val="28"/>
          <w:szCs w:val="28"/>
        </w:rPr>
        <w:t xml:space="preserve"> </w:t>
      </w:r>
      <w:r>
        <w:rPr>
          <w:rFonts w:ascii="Times New Roman" w:hAnsi="Times New Roman" w:cs="Times New Roman"/>
          <w:sz w:val="28"/>
          <w:szCs w:val="28"/>
          <w:lang w:val="en-US"/>
        </w:rPr>
        <w:t>a</w:t>
      </w:r>
      <w:r w:rsidRPr="00727898">
        <w:rPr>
          <w:rFonts w:ascii="Times New Roman" w:hAnsi="Times New Roman" w:cs="Times New Roman"/>
          <w:sz w:val="28"/>
          <w:szCs w:val="28"/>
        </w:rPr>
        <w:t>.</w:t>
      </w:r>
      <w:r>
        <w:rPr>
          <w:rFonts w:ascii="Times New Roman" w:hAnsi="Times New Roman" w:cs="Times New Roman"/>
          <w:sz w:val="28"/>
          <w:szCs w:val="28"/>
        </w:rPr>
        <w:t>е</w:t>
      </w:r>
      <w:r w:rsidRPr="00727898">
        <w:rPr>
          <w:rFonts w:ascii="Times New Roman" w:hAnsi="Times New Roman" w:cs="Times New Roman"/>
          <w:sz w:val="28"/>
          <w:szCs w:val="28"/>
        </w:rPr>
        <w:t>.</w:t>
      </w:r>
      <w:r w:rsidRPr="007D0F0D">
        <w:rPr>
          <w:rFonts w:ascii="Times New Roman" w:hAnsi="Times New Roman" w:cs="Times New Roman"/>
          <w:sz w:val="28"/>
          <w:szCs w:val="28"/>
        </w:rPr>
        <w:t>), обменного перекрытия (10</w:t>
      </w:r>
      <w:r w:rsidRPr="007D0F0D">
        <w:rPr>
          <w:rFonts w:ascii="Times New Roman" w:hAnsi="Times New Roman" w:cs="Times New Roman"/>
          <w:sz w:val="28"/>
          <w:szCs w:val="28"/>
          <w:vertAlign w:val="superscript"/>
        </w:rPr>
        <w:t>-7</w:t>
      </w:r>
      <w:r>
        <w:rPr>
          <w:rFonts w:ascii="Times New Roman" w:hAnsi="Times New Roman" w:cs="Times New Roman"/>
          <w:sz w:val="28"/>
          <w:szCs w:val="28"/>
          <w:vertAlign w:val="superscript"/>
        </w:rPr>
        <w:t xml:space="preserve"> </w:t>
      </w:r>
      <w:r>
        <w:rPr>
          <w:rFonts w:ascii="Times New Roman" w:hAnsi="Times New Roman" w:cs="Times New Roman"/>
          <w:sz w:val="28"/>
          <w:szCs w:val="28"/>
          <w:lang w:val="en-US"/>
        </w:rPr>
        <w:t>a</w:t>
      </w:r>
      <w:r w:rsidRPr="00727898">
        <w:rPr>
          <w:rFonts w:ascii="Times New Roman" w:hAnsi="Times New Roman" w:cs="Times New Roman"/>
          <w:sz w:val="28"/>
          <w:szCs w:val="28"/>
        </w:rPr>
        <w:t>.</w:t>
      </w:r>
      <w:r>
        <w:rPr>
          <w:rFonts w:ascii="Times New Roman" w:hAnsi="Times New Roman" w:cs="Times New Roman"/>
          <w:sz w:val="28"/>
          <w:szCs w:val="28"/>
        </w:rPr>
        <w:t>е</w:t>
      </w:r>
      <w:r w:rsidRPr="00727898">
        <w:rPr>
          <w:rFonts w:ascii="Times New Roman" w:hAnsi="Times New Roman" w:cs="Times New Roman"/>
          <w:sz w:val="28"/>
          <w:szCs w:val="28"/>
        </w:rPr>
        <w:t>.</w:t>
      </w:r>
      <w:r w:rsidRPr="007D0F0D">
        <w:rPr>
          <w:rFonts w:ascii="Times New Roman" w:hAnsi="Times New Roman" w:cs="Times New Roman"/>
          <w:sz w:val="28"/>
          <w:szCs w:val="28"/>
        </w:rPr>
        <w:t>), первого обменного псевдоперекрытия (10</w:t>
      </w:r>
      <w:r w:rsidRPr="007D0F0D">
        <w:rPr>
          <w:rFonts w:ascii="Times New Roman" w:hAnsi="Times New Roman" w:cs="Times New Roman"/>
          <w:sz w:val="28"/>
          <w:szCs w:val="28"/>
          <w:vertAlign w:val="superscript"/>
        </w:rPr>
        <w:t>-7</w:t>
      </w:r>
      <w:r>
        <w:rPr>
          <w:rFonts w:ascii="Times New Roman" w:hAnsi="Times New Roman" w:cs="Times New Roman"/>
          <w:sz w:val="28"/>
          <w:szCs w:val="28"/>
          <w:vertAlign w:val="superscript"/>
        </w:rPr>
        <w:t xml:space="preserve"> </w:t>
      </w:r>
      <w:r>
        <w:rPr>
          <w:rFonts w:ascii="Times New Roman" w:hAnsi="Times New Roman" w:cs="Times New Roman"/>
          <w:sz w:val="28"/>
          <w:szCs w:val="28"/>
          <w:lang w:val="en-US"/>
        </w:rPr>
        <w:t>a</w:t>
      </w:r>
      <w:r w:rsidRPr="00727898">
        <w:rPr>
          <w:rFonts w:ascii="Times New Roman" w:hAnsi="Times New Roman" w:cs="Times New Roman"/>
          <w:sz w:val="28"/>
          <w:szCs w:val="28"/>
        </w:rPr>
        <w:t>.</w:t>
      </w:r>
      <w:r>
        <w:rPr>
          <w:rFonts w:ascii="Times New Roman" w:hAnsi="Times New Roman" w:cs="Times New Roman"/>
          <w:sz w:val="28"/>
          <w:szCs w:val="28"/>
        </w:rPr>
        <w:t>е</w:t>
      </w:r>
      <w:r w:rsidRPr="00727898">
        <w:rPr>
          <w:rFonts w:ascii="Times New Roman" w:hAnsi="Times New Roman" w:cs="Times New Roman"/>
          <w:sz w:val="28"/>
          <w:szCs w:val="28"/>
        </w:rPr>
        <w:t>.</w:t>
      </w:r>
      <w:r w:rsidRPr="007D0F0D">
        <w:rPr>
          <w:rFonts w:ascii="Times New Roman" w:hAnsi="Times New Roman" w:cs="Times New Roman"/>
          <w:sz w:val="28"/>
          <w:szCs w:val="28"/>
        </w:rPr>
        <w:t>) и вто</w:t>
      </w:r>
      <w:r>
        <w:rPr>
          <w:rFonts w:ascii="Times New Roman" w:hAnsi="Times New Roman" w:cs="Times New Roman"/>
          <w:sz w:val="28"/>
          <w:szCs w:val="28"/>
        </w:rPr>
        <w:t xml:space="preserve">рого обменного псевдоперекрытия </w:t>
      </w:r>
      <w:r w:rsidRPr="007D0F0D">
        <w:rPr>
          <w:rFonts w:ascii="Times New Roman" w:hAnsi="Times New Roman" w:cs="Times New Roman"/>
          <w:sz w:val="28"/>
          <w:szCs w:val="28"/>
        </w:rPr>
        <w:t>(10</w:t>
      </w:r>
      <w:r w:rsidRPr="007D0F0D">
        <w:rPr>
          <w:rFonts w:ascii="Times New Roman" w:hAnsi="Times New Roman" w:cs="Times New Roman"/>
          <w:sz w:val="28"/>
          <w:szCs w:val="28"/>
          <w:vertAlign w:val="superscript"/>
        </w:rPr>
        <w:t>-14</w:t>
      </w:r>
      <w:r>
        <w:rPr>
          <w:rFonts w:ascii="Times New Roman" w:hAnsi="Times New Roman" w:cs="Times New Roman"/>
          <w:sz w:val="28"/>
          <w:szCs w:val="28"/>
          <w:vertAlign w:val="superscript"/>
        </w:rPr>
        <w:t xml:space="preserve"> </w:t>
      </w:r>
      <w:r>
        <w:rPr>
          <w:rFonts w:ascii="Times New Roman" w:hAnsi="Times New Roman" w:cs="Times New Roman"/>
          <w:sz w:val="28"/>
          <w:szCs w:val="28"/>
          <w:lang w:val="en-US"/>
        </w:rPr>
        <w:t>a</w:t>
      </w:r>
      <w:r w:rsidRPr="00727898">
        <w:rPr>
          <w:rFonts w:ascii="Times New Roman" w:hAnsi="Times New Roman" w:cs="Times New Roman"/>
          <w:sz w:val="28"/>
          <w:szCs w:val="28"/>
        </w:rPr>
        <w:t>.</w:t>
      </w:r>
      <w:r>
        <w:rPr>
          <w:rFonts w:ascii="Times New Roman" w:hAnsi="Times New Roman" w:cs="Times New Roman"/>
          <w:sz w:val="28"/>
          <w:szCs w:val="28"/>
        </w:rPr>
        <w:t>е</w:t>
      </w:r>
      <w:r w:rsidRPr="00727898">
        <w:rPr>
          <w:rFonts w:ascii="Times New Roman" w:hAnsi="Times New Roman" w:cs="Times New Roman"/>
          <w:sz w:val="28"/>
          <w:szCs w:val="28"/>
        </w:rPr>
        <w:t>.</w:t>
      </w:r>
      <w:r w:rsidRPr="007D0F0D">
        <w:rPr>
          <w:rFonts w:ascii="Times New Roman" w:hAnsi="Times New Roman" w:cs="Times New Roman"/>
          <w:sz w:val="28"/>
          <w:szCs w:val="28"/>
        </w:rPr>
        <w:t xml:space="preserve">). Эти допуски означают, что значения атомных орбиталей перекрываются, и если эти значения больше, чем указано в расчете, то кулоновский и обменные интегралы вычисляются точно, в противном случае ими пренебрегают или вычисляют приблизительно. Эффективные атомные заряды и заселенности связей рассчитывались с помощью анализа Малликена </w:t>
      </w:r>
      <w:r w:rsidR="00C66201" w:rsidRPr="007D0F0D">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&lt;EndNote&gt;&lt;Cite&gt;&lt;Author&gt;Kohn&lt;/Author&gt;&lt;Year&gt;1976&lt;/Year&gt;&lt;RecNum&gt;150&lt;/RecNum&gt;&lt;DisplayText&gt;[105]&lt;/DisplayText&gt;&lt;record&gt;&lt;rec-number&gt;150&lt;/rec-number&gt;&lt;foreign-keys&gt;&lt;key app="EN" db-id="xpd90tzwmvdaaaers08vxatixarz9wawarar" timestamp="1729603574"&gt;150&lt;/key&gt;&lt;/foreign-keys&gt;&lt;ref-type name="Journal Article"&gt;17&lt;/ref-type&gt;&lt;contributors&gt;&lt;authors&gt;&lt;author&gt;Kohn, Kay&lt;/author&gt;&lt;author&gt;Inoue, Katsuhiko&lt;/author&gt;&lt;author&gt;Horie, Osamu&lt;/author&gt;&lt;author&gt;Akimoto, Syun-Iti&lt;/author&gt;&lt;/authors&gt;&lt;/contributors&gt;&lt;titles&gt;&lt;title&gt;Crystal chemistry of MSeO3 and MTeO3 (M= Mg, Mn, Co, Ni, Cu, and Zn)&lt;/title&gt;&lt;secondary-title&gt;Journal of Solid State Chemistry&lt;/secondary-title&gt;&lt;/titles&gt;&lt;periodical&gt;&lt;full-title&gt;Journal of Solid State Chemistry&lt;/full-title&gt;&lt;/periodical&gt;&lt;pages&gt;27-37&lt;/pages&gt;&lt;volume&gt;18&lt;/volume&gt;&lt;number&gt;1&lt;/number&gt;&lt;dates&gt;&lt;year&gt;1976&lt;/year&gt;&lt;/dates&gt;&lt;isbn&gt;0022-4596&lt;/isbn&gt;&lt;urls&gt;&lt;/urls&gt;&lt;/record&gt;&lt;/Cite&gt;&lt;/EndNote&gt;</w:instrText>
      </w:r>
      <w:r w:rsidR="00C66201" w:rsidRPr="007D0F0D">
        <w:rPr>
          <w:rFonts w:ascii="Times New Roman" w:hAnsi="Times New Roman" w:cs="Times New Roman"/>
          <w:sz w:val="28"/>
          <w:szCs w:val="28"/>
        </w:rPr>
        <w:fldChar w:fldCharType="separate"/>
      </w:r>
      <w:r w:rsidR="00D029DE">
        <w:rPr>
          <w:rFonts w:ascii="Times New Roman" w:hAnsi="Times New Roman" w:cs="Times New Roman"/>
          <w:noProof/>
          <w:sz w:val="28"/>
          <w:szCs w:val="28"/>
        </w:rPr>
        <w:t>[105]</w:t>
      </w:r>
      <w:r w:rsidR="00C66201" w:rsidRPr="007D0F0D">
        <w:rPr>
          <w:rFonts w:ascii="Times New Roman" w:hAnsi="Times New Roman" w:cs="Times New Roman"/>
          <w:sz w:val="28"/>
          <w:szCs w:val="28"/>
        </w:rPr>
        <w:fldChar w:fldCharType="end"/>
      </w:r>
      <w:r w:rsidR="00DB0F60">
        <w:rPr>
          <w:rFonts w:ascii="Times New Roman" w:hAnsi="Times New Roman" w:cs="Times New Roman"/>
          <w:sz w:val="28"/>
          <w:szCs w:val="28"/>
        </w:rPr>
        <w:t>.</w:t>
      </w:r>
    </w:p>
    <w:p w:rsidR="009E1746" w:rsidRPr="007D0F0D" w:rsidRDefault="009E1746" w:rsidP="009E1746">
      <w:pPr>
        <w:spacing w:after="0" w:line="240" w:lineRule="auto"/>
        <w:ind w:firstLine="709"/>
        <w:jc w:val="both"/>
        <w:rPr>
          <w:rFonts w:ascii="Times New Roman" w:hAnsi="Times New Roman" w:cs="Times New Roman"/>
          <w:sz w:val="28"/>
          <w:szCs w:val="28"/>
        </w:rPr>
      </w:pPr>
      <w:r w:rsidRPr="00D813E6">
        <w:rPr>
          <w:rFonts w:ascii="Times New Roman" w:hAnsi="Times New Roman" w:cs="Times New Roman"/>
          <w:sz w:val="28"/>
          <w:szCs w:val="28"/>
        </w:rPr>
        <w:t>Использова</w:t>
      </w:r>
      <w:r>
        <w:rPr>
          <w:rFonts w:ascii="Times New Roman" w:hAnsi="Times New Roman" w:cs="Times New Roman"/>
          <w:sz w:val="28"/>
          <w:szCs w:val="28"/>
        </w:rPr>
        <w:t>на периодическая</w:t>
      </w:r>
      <w:r w:rsidRPr="001918E9">
        <w:rPr>
          <w:rFonts w:ascii="Times New Roman" w:hAnsi="Times New Roman" w:cs="Times New Roman"/>
          <w:sz w:val="28"/>
          <w:szCs w:val="28"/>
        </w:rPr>
        <w:t xml:space="preserve"> модель примитивной ячейки ZnSeO</w:t>
      </w:r>
      <w:r w:rsidRPr="001918E9">
        <w:rPr>
          <w:rFonts w:ascii="Times New Roman" w:hAnsi="Times New Roman" w:cs="Times New Roman"/>
          <w:sz w:val="28"/>
          <w:szCs w:val="28"/>
          <w:vertAlign w:val="subscript"/>
        </w:rPr>
        <w:t>3</w:t>
      </w:r>
      <w:r w:rsidRPr="001918E9">
        <w:rPr>
          <w:rFonts w:ascii="Times New Roman" w:hAnsi="Times New Roman" w:cs="Times New Roman"/>
          <w:sz w:val="28"/>
          <w:szCs w:val="28"/>
        </w:rPr>
        <w:t>, состоящей из 56 атомов (рис</w:t>
      </w:r>
      <w:r>
        <w:rPr>
          <w:rFonts w:ascii="Times New Roman" w:hAnsi="Times New Roman" w:cs="Times New Roman"/>
          <w:sz w:val="28"/>
          <w:szCs w:val="28"/>
        </w:rPr>
        <w:t>унок 3</w:t>
      </w:r>
      <w:r w:rsidR="009E0233" w:rsidRPr="009E0233">
        <w:rPr>
          <w:rFonts w:ascii="Times New Roman" w:hAnsi="Times New Roman" w:cs="Times New Roman"/>
          <w:sz w:val="28"/>
          <w:szCs w:val="28"/>
        </w:rPr>
        <w:t>2</w:t>
      </w:r>
      <w:r w:rsidRPr="001918E9">
        <w:rPr>
          <w:rFonts w:ascii="Times New Roman" w:hAnsi="Times New Roman" w:cs="Times New Roman"/>
          <w:sz w:val="28"/>
          <w:szCs w:val="28"/>
        </w:rPr>
        <w:t>). Рассчитанные параметры решетки (</w:t>
      </w:r>
      <w:r w:rsidRPr="00767364">
        <w:rPr>
          <w:rFonts w:ascii="Times New Roman" w:hAnsi="Times New Roman" w:cs="Times New Roman"/>
          <w:i/>
          <w:sz w:val="28"/>
          <w:szCs w:val="28"/>
        </w:rPr>
        <w:t>a</w:t>
      </w:r>
      <w:r w:rsidRPr="001918E9">
        <w:rPr>
          <w:rFonts w:ascii="Times New Roman" w:hAnsi="Times New Roman" w:cs="Times New Roman"/>
          <w:sz w:val="28"/>
          <w:szCs w:val="28"/>
        </w:rPr>
        <w:t xml:space="preserve">, </w:t>
      </w:r>
      <w:r w:rsidRPr="00767364">
        <w:rPr>
          <w:rFonts w:ascii="Times New Roman" w:hAnsi="Times New Roman" w:cs="Times New Roman"/>
          <w:i/>
          <w:sz w:val="28"/>
          <w:szCs w:val="28"/>
        </w:rPr>
        <w:t>b</w:t>
      </w:r>
      <w:r w:rsidRPr="001918E9">
        <w:rPr>
          <w:rFonts w:ascii="Times New Roman" w:hAnsi="Times New Roman" w:cs="Times New Roman"/>
          <w:sz w:val="28"/>
          <w:szCs w:val="28"/>
        </w:rPr>
        <w:t xml:space="preserve">, </w:t>
      </w:r>
      <w:r w:rsidRPr="00767364">
        <w:rPr>
          <w:rFonts w:ascii="Times New Roman" w:hAnsi="Times New Roman" w:cs="Times New Roman"/>
          <w:i/>
          <w:sz w:val="28"/>
          <w:szCs w:val="28"/>
        </w:rPr>
        <w:t>c</w:t>
      </w:r>
      <w:r w:rsidRPr="001918E9">
        <w:rPr>
          <w:rFonts w:ascii="Times New Roman" w:hAnsi="Times New Roman" w:cs="Times New Roman"/>
          <w:sz w:val="28"/>
          <w:szCs w:val="28"/>
        </w:rPr>
        <w:t>), плотность кристалла (</w:t>
      </w:r>
      <w:r w:rsidRPr="00727898">
        <w:rPr>
          <w:rFonts w:ascii="Times New Roman" w:hAnsi="Times New Roman" w:cs="Times New Roman"/>
          <w:i/>
          <w:sz w:val="28"/>
          <w:szCs w:val="28"/>
        </w:rPr>
        <w:t>ρ</w:t>
      </w:r>
      <w:r w:rsidRPr="00727898">
        <w:rPr>
          <w:rFonts w:ascii="Times New Roman" w:hAnsi="Times New Roman" w:cs="Times New Roman"/>
          <w:i/>
          <w:sz w:val="28"/>
          <w:szCs w:val="28"/>
          <w:vertAlign w:val="subscript"/>
        </w:rPr>
        <w:t>V</w:t>
      </w:r>
      <w:r w:rsidRPr="001918E9">
        <w:rPr>
          <w:rFonts w:ascii="Times New Roman" w:hAnsi="Times New Roman" w:cs="Times New Roman"/>
          <w:sz w:val="28"/>
          <w:szCs w:val="28"/>
        </w:rPr>
        <w:t>) и эффективные атомные эффективные атомные заряды (</w:t>
      </w:r>
      <w:r w:rsidRPr="00727898">
        <w:rPr>
          <w:rFonts w:ascii="Times New Roman" w:hAnsi="Times New Roman" w:cs="Times New Roman"/>
          <w:i/>
          <w:sz w:val="28"/>
          <w:szCs w:val="28"/>
        </w:rPr>
        <w:t>q</w:t>
      </w:r>
      <w:r w:rsidRPr="00727898">
        <w:rPr>
          <w:rFonts w:ascii="Times New Roman" w:hAnsi="Times New Roman" w:cs="Times New Roman"/>
          <w:i/>
          <w:sz w:val="28"/>
          <w:szCs w:val="28"/>
          <w:vertAlign w:val="subscript"/>
        </w:rPr>
        <w:t>eff</w:t>
      </w:r>
      <w:r>
        <w:rPr>
          <w:rFonts w:ascii="Times New Roman" w:hAnsi="Times New Roman" w:cs="Times New Roman"/>
          <w:sz w:val="28"/>
          <w:szCs w:val="28"/>
        </w:rPr>
        <w:t>) представлены в таблице 8</w:t>
      </w:r>
      <w:r w:rsidRPr="001918E9">
        <w:rPr>
          <w:rFonts w:ascii="Times New Roman" w:hAnsi="Times New Roman" w:cs="Times New Roman"/>
          <w:sz w:val="28"/>
          <w:szCs w:val="28"/>
        </w:rPr>
        <w:t xml:space="preserve"> вместе с экспериментальными результатами.</w:t>
      </w:r>
      <w:r w:rsidRPr="007D0F0D">
        <w:rPr>
          <w:rFonts w:ascii="Times New Roman" w:hAnsi="Times New Roman" w:cs="Times New Roman"/>
          <w:sz w:val="28"/>
          <w:szCs w:val="28"/>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0"/>
        <w:gridCol w:w="4859"/>
      </w:tblGrid>
      <w:tr w:rsidR="00A03110" w:rsidTr="00A03110">
        <w:tc>
          <w:tcPr>
            <w:tcW w:w="4927" w:type="dxa"/>
          </w:tcPr>
          <w:p w:rsidR="00A03110" w:rsidRDefault="00A03110" w:rsidP="009E1746">
            <w:pPr>
              <w:jc w:val="center"/>
              <w:rPr>
                <w:rFonts w:ascii="Times New Roman" w:hAnsi="Times New Roman" w:cs="Times New Roman"/>
                <w:sz w:val="28"/>
                <w:szCs w:val="16"/>
              </w:rPr>
            </w:pPr>
            <w:r w:rsidRPr="00A03110">
              <w:rPr>
                <w:rFonts w:ascii="Times New Roman" w:hAnsi="Times New Roman" w:cs="Times New Roman"/>
                <w:noProof/>
                <w:sz w:val="28"/>
                <w:szCs w:val="16"/>
                <w:lang w:eastAsia="ru-RU"/>
              </w:rPr>
              <w:drawing>
                <wp:inline distT="0" distB="0" distL="0" distR="0">
                  <wp:extent cx="2429855" cy="2880000"/>
                  <wp:effectExtent l="19050" t="0" r="8545" b="0"/>
                  <wp:docPr id="21" name="Рисунок 14" descr="ZnSe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SeO3.jpg"/>
                          <pic:cNvPicPr/>
                        </pic:nvPicPr>
                        <pic:blipFill>
                          <a:blip r:embed="rId67" cstate="print"/>
                          <a:srcRect l="3528" t="3009" r="60021" b="3472"/>
                          <a:stretch>
                            <a:fillRect/>
                          </a:stretch>
                        </pic:blipFill>
                        <pic:spPr>
                          <a:xfrm>
                            <a:off x="0" y="0"/>
                            <a:ext cx="2429855" cy="2880000"/>
                          </a:xfrm>
                          <a:prstGeom prst="rect">
                            <a:avLst/>
                          </a:prstGeom>
                        </pic:spPr>
                      </pic:pic>
                    </a:graphicData>
                  </a:graphic>
                </wp:inline>
              </w:drawing>
            </w:r>
          </w:p>
        </w:tc>
        <w:tc>
          <w:tcPr>
            <w:tcW w:w="4928" w:type="dxa"/>
          </w:tcPr>
          <w:p w:rsidR="00A03110" w:rsidRDefault="00A03110" w:rsidP="00A03110">
            <w:pPr>
              <w:tabs>
                <w:tab w:val="left" w:pos="656"/>
              </w:tabs>
              <w:jc w:val="center"/>
              <w:rPr>
                <w:rFonts w:ascii="Times New Roman" w:hAnsi="Times New Roman" w:cs="Times New Roman"/>
                <w:sz w:val="28"/>
                <w:szCs w:val="16"/>
              </w:rPr>
            </w:pPr>
            <w:r w:rsidRPr="00A03110">
              <w:rPr>
                <w:rFonts w:ascii="Times New Roman" w:hAnsi="Times New Roman" w:cs="Times New Roman"/>
                <w:noProof/>
                <w:sz w:val="28"/>
                <w:szCs w:val="16"/>
                <w:lang w:eastAsia="ru-RU"/>
              </w:rPr>
              <w:drawing>
                <wp:inline distT="0" distB="0" distL="0" distR="0">
                  <wp:extent cx="2717544" cy="2880000"/>
                  <wp:effectExtent l="19050" t="0" r="6606" b="0"/>
                  <wp:docPr id="25" name="Рисунок 21" descr="band+doss_znse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doss_znseo3.jpg"/>
                          <pic:cNvPicPr/>
                        </pic:nvPicPr>
                        <pic:blipFill>
                          <a:blip r:embed="rId68" cstate="print"/>
                          <a:srcRect t="4220" r="3440"/>
                          <a:stretch>
                            <a:fillRect/>
                          </a:stretch>
                        </pic:blipFill>
                        <pic:spPr>
                          <a:xfrm>
                            <a:off x="0" y="0"/>
                            <a:ext cx="2717544" cy="2880000"/>
                          </a:xfrm>
                          <a:prstGeom prst="rect">
                            <a:avLst/>
                          </a:prstGeom>
                        </pic:spPr>
                      </pic:pic>
                    </a:graphicData>
                  </a:graphic>
                </wp:inline>
              </w:drawing>
            </w:r>
          </w:p>
        </w:tc>
      </w:tr>
      <w:tr w:rsidR="00A03110" w:rsidTr="00A03110">
        <w:tc>
          <w:tcPr>
            <w:tcW w:w="4927" w:type="dxa"/>
          </w:tcPr>
          <w:p w:rsidR="00A03110" w:rsidRDefault="000E3198" w:rsidP="009E1746">
            <w:pPr>
              <w:jc w:val="center"/>
              <w:rPr>
                <w:rFonts w:ascii="Times New Roman" w:hAnsi="Times New Roman" w:cs="Times New Roman"/>
                <w:sz w:val="28"/>
                <w:szCs w:val="16"/>
              </w:rPr>
            </w:pPr>
            <w:r>
              <w:rPr>
                <w:rFonts w:ascii="Times New Roman" w:hAnsi="Times New Roman" w:cs="Times New Roman"/>
                <w:sz w:val="28"/>
                <w:szCs w:val="16"/>
              </w:rPr>
              <w:t>а</w:t>
            </w:r>
          </w:p>
        </w:tc>
        <w:tc>
          <w:tcPr>
            <w:tcW w:w="4928" w:type="dxa"/>
          </w:tcPr>
          <w:p w:rsidR="00A03110" w:rsidRDefault="000E3198" w:rsidP="009E1746">
            <w:pPr>
              <w:jc w:val="center"/>
              <w:rPr>
                <w:rFonts w:ascii="Times New Roman" w:hAnsi="Times New Roman" w:cs="Times New Roman"/>
                <w:sz w:val="28"/>
                <w:szCs w:val="16"/>
              </w:rPr>
            </w:pPr>
            <w:r>
              <w:rPr>
                <w:rFonts w:ascii="Times New Roman" w:hAnsi="Times New Roman" w:cs="Times New Roman"/>
                <w:sz w:val="28"/>
                <w:szCs w:val="16"/>
              </w:rPr>
              <w:t>б</w:t>
            </w:r>
          </w:p>
        </w:tc>
      </w:tr>
    </w:tbl>
    <w:p w:rsidR="00A03110" w:rsidRPr="00A03110" w:rsidRDefault="00A03110" w:rsidP="009E1746">
      <w:pPr>
        <w:spacing w:after="0" w:line="240" w:lineRule="auto"/>
        <w:ind w:hanging="142"/>
        <w:jc w:val="center"/>
        <w:rPr>
          <w:rFonts w:ascii="Times New Roman" w:hAnsi="Times New Roman" w:cs="Times New Roman"/>
          <w:sz w:val="28"/>
          <w:szCs w:val="16"/>
        </w:rPr>
      </w:pPr>
    </w:p>
    <w:p w:rsidR="009E1746" w:rsidRDefault="009E1746" w:rsidP="009E1746">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A3451A">
        <w:rPr>
          <w:rFonts w:ascii="Times New Roman" w:hAnsi="Times New Roman" w:cs="Times New Roman"/>
          <w:sz w:val="28"/>
          <w:szCs w:val="28"/>
        </w:rPr>
        <w:t>3</w:t>
      </w:r>
      <w:r w:rsidR="009E0233" w:rsidRPr="009E0233">
        <w:rPr>
          <w:rFonts w:ascii="Times New Roman" w:hAnsi="Times New Roman" w:cs="Times New Roman"/>
          <w:sz w:val="28"/>
          <w:szCs w:val="28"/>
        </w:rPr>
        <w:t>2</w:t>
      </w:r>
      <w:r>
        <w:rPr>
          <w:rFonts w:ascii="Times New Roman" w:hAnsi="Times New Roman" w:cs="Times New Roman"/>
          <w:sz w:val="28"/>
          <w:szCs w:val="28"/>
        </w:rPr>
        <w:t xml:space="preserve"> ‒ </w:t>
      </w:r>
      <w:r w:rsidRPr="007D0F0D">
        <w:rPr>
          <w:rFonts w:ascii="Times New Roman" w:hAnsi="Times New Roman" w:cs="Times New Roman"/>
          <w:sz w:val="28"/>
          <w:szCs w:val="28"/>
        </w:rPr>
        <w:t>Атомная</w:t>
      </w:r>
      <w:r w:rsidR="00A03110">
        <w:rPr>
          <w:rFonts w:ascii="Times New Roman" w:hAnsi="Times New Roman" w:cs="Times New Roman"/>
          <w:sz w:val="28"/>
          <w:szCs w:val="28"/>
        </w:rPr>
        <w:t xml:space="preserve"> (а)</w:t>
      </w:r>
      <w:r w:rsidRPr="007D0F0D">
        <w:rPr>
          <w:rFonts w:ascii="Times New Roman" w:hAnsi="Times New Roman" w:cs="Times New Roman"/>
          <w:sz w:val="28"/>
          <w:szCs w:val="28"/>
        </w:rPr>
        <w:t xml:space="preserve"> </w:t>
      </w:r>
      <w:r>
        <w:rPr>
          <w:rFonts w:ascii="Times New Roman" w:hAnsi="Times New Roman" w:cs="Times New Roman"/>
          <w:sz w:val="28"/>
          <w:szCs w:val="28"/>
        </w:rPr>
        <w:t>и электронная (зонная)</w:t>
      </w:r>
      <w:r w:rsidR="00A03110">
        <w:rPr>
          <w:rFonts w:ascii="Times New Roman" w:hAnsi="Times New Roman" w:cs="Times New Roman"/>
          <w:sz w:val="28"/>
          <w:szCs w:val="28"/>
        </w:rPr>
        <w:t xml:space="preserve"> (б)</w:t>
      </w:r>
      <w:r>
        <w:rPr>
          <w:rFonts w:ascii="Times New Roman" w:hAnsi="Times New Roman" w:cs="Times New Roman"/>
          <w:sz w:val="28"/>
          <w:szCs w:val="28"/>
        </w:rPr>
        <w:t xml:space="preserve"> </w:t>
      </w:r>
      <w:r w:rsidRPr="007D0F0D">
        <w:rPr>
          <w:rFonts w:ascii="Times New Roman" w:hAnsi="Times New Roman" w:cs="Times New Roman"/>
          <w:sz w:val="28"/>
          <w:szCs w:val="28"/>
        </w:rPr>
        <w:t xml:space="preserve">структура </w:t>
      </w:r>
      <w:r w:rsidRPr="007D0F0D">
        <w:rPr>
          <w:rFonts w:ascii="Times New Roman" w:hAnsi="Times New Roman" w:cs="Times New Roman"/>
          <w:sz w:val="28"/>
          <w:szCs w:val="28"/>
          <w:lang w:val="en-US"/>
        </w:rPr>
        <w:t>ZnSeO</w:t>
      </w:r>
      <w:r w:rsidRPr="007D0F0D">
        <w:rPr>
          <w:rFonts w:ascii="Times New Roman" w:hAnsi="Times New Roman" w:cs="Times New Roman"/>
          <w:sz w:val="28"/>
          <w:szCs w:val="28"/>
          <w:vertAlign w:val="subscript"/>
        </w:rPr>
        <w:t>3</w:t>
      </w:r>
      <w:r>
        <w:rPr>
          <w:rFonts w:ascii="Times New Roman" w:hAnsi="Times New Roman" w:cs="Times New Roman"/>
          <w:sz w:val="28"/>
          <w:szCs w:val="28"/>
        </w:rPr>
        <w:t xml:space="preserve"> </w:t>
      </w:r>
    </w:p>
    <w:p w:rsidR="009E1746" w:rsidRPr="0056113E" w:rsidRDefault="009E1746" w:rsidP="009E1746">
      <w:pPr>
        <w:spacing w:after="0" w:line="240" w:lineRule="auto"/>
        <w:ind w:hanging="142"/>
        <w:jc w:val="both"/>
        <w:rPr>
          <w:rFonts w:ascii="Times New Roman" w:hAnsi="Times New Roman" w:cs="Times New Roman"/>
          <w:sz w:val="16"/>
          <w:szCs w:val="16"/>
        </w:rPr>
      </w:pPr>
    </w:p>
    <w:p w:rsidR="009E1746" w:rsidRDefault="009E1746" w:rsidP="009E1746">
      <w:pPr>
        <w:spacing w:after="0" w:line="240" w:lineRule="auto"/>
        <w:ind w:firstLine="709"/>
        <w:jc w:val="both"/>
        <w:rPr>
          <w:rFonts w:ascii="Times New Roman" w:hAnsi="Times New Roman" w:cs="Times New Roman"/>
          <w:sz w:val="28"/>
          <w:szCs w:val="28"/>
        </w:rPr>
      </w:pPr>
      <w:r>
        <w:rPr>
          <w:rFonts w:ascii="Times New Roman" w:hAnsi="Times New Roman" w:cs="Times New Roman"/>
          <w:sz w:val="24"/>
          <w:szCs w:val="24"/>
        </w:rPr>
        <w:t>Примечания:</w:t>
      </w:r>
    </w:p>
    <w:p w:rsidR="009E1746" w:rsidRPr="0056113E" w:rsidRDefault="009E1746" w:rsidP="009E1746">
      <w:pPr>
        <w:spacing w:after="0" w:line="240" w:lineRule="auto"/>
        <w:jc w:val="both"/>
        <w:rPr>
          <w:rFonts w:ascii="Times New Roman" w:hAnsi="Times New Roman" w:cs="Times New Roman"/>
          <w:sz w:val="24"/>
          <w:szCs w:val="24"/>
        </w:rPr>
      </w:pPr>
      <w:r w:rsidRPr="0056113E">
        <w:rPr>
          <w:rFonts w:ascii="Times New Roman" w:hAnsi="Times New Roman" w:cs="Times New Roman"/>
          <w:sz w:val="24"/>
          <w:szCs w:val="24"/>
        </w:rPr>
        <w:t>1. Показаны границы ячейки и направления векторов трансляции</w:t>
      </w:r>
    </w:p>
    <w:p w:rsidR="009E1746" w:rsidRDefault="009E1746" w:rsidP="009E17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7D0F0D">
        <w:rPr>
          <w:rFonts w:ascii="Times New Roman" w:hAnsi="Times New Roman" w:cs="Times New Roman"/>
          <w:sz w:val="24"/>
          <w:szCs w:val="24"/>
        </w:rPr>
        <w:t xml:space="preserve">Составлено по источнику </w:t>
      </w:r>
      <w:r w:rsidR="00C66201" w:rsidRPr="007D0F0D">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&gt;2022&lt;/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&gt;104&lt;/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&gt;[106]&lt;/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="1729194721"&gt;104&lt;/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Kozlovskiy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Artem</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Vlasukova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Liudmila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Komarov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Fadey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F</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Popov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Anatoli</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Ion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track</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template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characterization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ZnSeO</w:instrText>
      </w:r>
      <w:r w:rsidR="00D029DE" w:rsidRPr="00D029DE">
        <w:rPr>
          <w:rFonts w:ascii="Times New Roman" w:hAnsi="Times New Roman" w:cs="Times New Roman"/>
          <w:sz w:val="24"/>
          <w:szCs w:val="24"/>
        </w:rPr>
        <w:instrText xml:space="preserve">3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&gt;817&lt;/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&gt;6&lt;/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&gt;2022&lt;/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sidRPr="007D0F0D">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[106]</w:t>
      </w:r>
      <w:r w:rsidR="00C66201" w:rsidRPr="007D0F0D">
        <w:rPr>
          <w:rFonts w:ascii="Times New Roman" w:hAnsi="Times New Roman" w:cs="Times New Roman"/>
          <w:sz w:val="24"/>
          <w:szCs w:val="24"/>
          <w:lang w:val="en-US"/>
        </w:rPr>
        <w:fldChar w:fldCharType="end"/>
      </w:r>
    </w:p>
    <w:p w:rsidR="009E1746" w:rsidRPr="0070449B" w:rsidRDefault="009E1746" w:rsidP="009E1746">
      <w:pPr>
        <w:spacing w:after="0" w:line="240" w:lineRule="auto"/>
        <w:ind w:firstLine="709"/>
        <w:jc w:val="both"/>
        <w:rPr>
          <w:rFonts w:ascii="Times New Roman" w:hAnsi="Times New Roman" w:cs="Times New Roman"/>
          <w:sz w:val="28"/>
          <w:szCs w:val="28"/>
        </w:rPr>
      </w:pPr>
    </w:p>
    <w:p w:rsidR="009E1746" w:rsidRPr="00D813E6" w:rsidRDefault="009E1746" w:rsidP="009E174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7D0F0D">
        <w:rPr>
          <w:rFonts w:ascii="Times New Roman" w:hAnsi="Times New Roman" w:cs="Times New Roman"/>
          <w:sz w:val="28"/>
          <w:szCs w:val="28"/>
        </w:rPr>
        <w:t>онная структура в высокосимметричных точках зоны Бриллюэна и вдоль направлений между ними, а также плотность электронных состо</w:t>
      </w:r>
      <w:r>
        <w:rPr>
          <w:rFonts w:ascii="Times New Roman" w:hAnsi="Times New Roman" w:cs="Times New Roman"/>
          <w:sz w:val="28"/>
          <w:szCs w:val="28"/>
        </w:rPr>
        <w:t>яний представлена на рису</w:t>
      </w:r>
      <w:r w:rsidR="00A03110">
        <w:rPr>
          <w:rFonts w:ascii="Times New Roman" w:hAnsi="Times New Roman" w:cs="Times New Roman"/>
          <w:sz w:val="28"/>
          <w:szCs w:val="28"/>
        </w:rPr>
        <w:t>нке 36</w:t>
      </w:r>
      <w:r>
        <w:rPr>
          <w:rFonts w:ascii="Times New Roman" w:hAnsi="Times New Roman" w:cs="Times New Roman"/>
          <w:sz w:val="28"/>
          <w:szCs w:val="28"/>
        </w:rPr>
        <w:t xml:space="preserve"> (справа)</w:t>
      </w:r>
      <w:r w:rsidRPr="007D0F0D">
        <w:rPr>
          <w:rFonts w:ascii="Times New Roman" w:hAnsi="Times New Roman" w:cs="Times New Roman"/>
          <w:sz w:val="28"/>
          <w:szCs w:val="28"/>
        </w:rPr>
        <w:t>.</w:t>
      </w:r>
      <w:r>
        <w:rPr>
          <w:rFonts w:ascii="Times New Roman" w:hAnsi="Times New Roman" w:cs="Times New Roman"/>
          <w:sz w:val="28"/>
          <w:szCs w:val="28"/>
        </w:rPr>
        <w:t xml:space="preserve"> </w:t>
      </w:r>
      <w:r w:rsidRPr="001918E9">
        <w:rPr>
          <w:rFonts w:ascii="Times New Roman" w:hAnsi="Times New Roman" w:cs="Times New Roman"/>
          <w:sz w:val="28"/>
          <w:szCs w:val="28"/>
        </w:rPr>
        <w:t xml:space="preserve">Максимум валентной </w:t>
      </w:r>
      <w:r>
        <w:rPr>
          <w:rFonts w:ascii="Times New Roman" w:hAnsi="Times New Roman" w:cs="Times New Roman"/>
          <w:sz w:val="28"/>
          <w:szCs w:val="28"/>
        </w:rPr>
        <w:t>зоны</w:t>
      </w:r>
      <w:r w:rsidRPr="001918E9">
        <w:rPr>
          <w:rFonts w:ascii="Times New Roman" w:hAnsi="Times New Roman" w:cs="Times New Roman"/>
          <w:sz w:val="28"/>
          <w:szCs w:val="28"/>
        </w:rPr>
        <w:t xml:space="preserve"> находится вблизи точки Y, а минимум </w:t>
      </w:r>
      <w:r>
        <w:rPr>
          <w:rFonts w:ascii="Times New Roman" w:hAnsi="Times New Roman" w:cs="Times New Roman"/>
          <w:sz w:val="28"/>
          <w:szCs w:val="28"/>
        </w:rPr>
        <w:t>зоны</w:t>
      </w:r>
      <w:r w:rsidRPr="001918E9">
        <w:rPr>
          <w:rFonts w:ascii="Times New Roman" w:hAnsi="Times New Roman" w:cs="Times New Roman"/>
          <w:sz w:val="28"/>
          <w:szCs w:val="28"/>
        </w:rPr>
        <w:t xml:space="preserve"> проводимости - в точке T, что </w:t>
      </w:r>
      <w:r>
        <w:rPr>
          <w:rFonts w:ascii="Times New Roman" w:hAnsi="Times New Roman" w:cs="Times New Roman"/>
          <w:sz w:val="28"/>
          <w:szCs w:val="28"/>
        </w:rPr>
        <w:t>говорит</w:t>
      </w:r>
      <w:r w:rsidRPr="001918E9">
        <w:rPr>
          <w:rFonts w:ascii="Times New Roman" w:hAnsi="Times New Roman" w:cs="Times New Roman"/>
          <w:sz w:val="28"/>
          <w:szCs w:val="28"/>
        </w:rPr>
        <w:t xml:space="preserve"> о непрямом характере </w:t>
      </w:r>
      <w:r>
        <w:rPr>
          <w:rFonts w:ascii="Times New Roman" w:hAnsi="Times New Roman" w:cs="Times New Roman"/>
          <w:sz w:val="28"/>
          <w:szCs w:val="28"/>
        </w:rPr>
        <w:t>зонной структуры. Рассчитанная минимальная ширина з</w:t>
      </w:r>
      <w:r w:rsidR="006A0819">
        <w:rPr>
          <w:rFonts w:ascii="Times New Roman" w:hAnsi="Times New Roman" w:cs="Times New Roman"/>
          <w:sz w:val="28"/>
          <w:szCs w:val="28"/>
        </w:rPr>
        <w:t>апрещенной зоны составила 3,</w:t>
      </w:r>
      <w:r>
        <w:rPr>
          <w:rFonts w:ascii="Times New Roman" w:hAnsi="Times New Roman" w:cs="Times New Roman"/>
          <w:sz w:val="28"/>
          <w:szCs w:val="28"/>
        </w:rPr>
        <w:t>22</w:t>
      </w:r>
      <w:r w:rsidRPr="001918E9">
        <w:rPr>
          <w:rFonts w:ascii="Times New Roman" w:hAnsi="Times New Roman" w:cs="Times New Roman"/>
          <w:sz w:val="28"/>
          <w:szCs w:val="28"/>
        </w:rPr>
        <w:t xml:space="preserve"> эВ</w:t>
      </w:r>
      <w:r>
        <w:rPr>
          <w:rFonts w:ascii="Times New Roman" w:hAnsi="Times New Roman" w:cs="Times New Roman"/>
          <w:sz w:val="28"/>
          <w:szCs w:val="28"/>
        </w:rPr>
        <w:t xml:space="preserve"> (</w:t>
      </w:r>
      <w:r>
        <w:rPr>
          <w:rFonts w:ascii="Times New Roman" w:hAnsi="Times New Roman" w:cs="Times New Roman"/>
          <w:sz w:val="28"/>
          <w:szCs w:val="28"/>
          <w:lang w:val="en-US"/>
        </w:rPr>
        <w:t>Y</w:t>
      </w:r>
      <w:r w:rsidRPr="00BE73AE">
        <w:rPr>
          <w:rFonts w:ascii="Times New Roman" w:hAnsi="Times New Roman" w:cs="Times New Roman"/>
          <w:sz w:val="28"/>
          <w:szCs w:val="28"/>
        </w:rPr>
        <w:t>-</w:t>
      </w:r>
      <w:r>
        <w:rPr>
          <w:rFonts w:ascii="Times New Roman" w:hAnsi="Times New Roman" w:cs="Times New Roman"/>
          <w:sz w:val="28"/>
          <w:szCs w:val="28"/>
          <w:lang w:val="en-US"/>
        </w:rPr>
        <w:t>T</w:t>
      </w:r>
      <w:r>
        <w:rPr>
          <w:rFonts w:ascii="Times New Roman" w:hAnsi="Times New Roman" w:cs="Times New Roman"/>
          <w:sz w:val="28"/>
          <w:szCs w:val="28"/>
        </w:rPr>
        <w:t xml:space="preserve"> переход)</w:t>
      </w:r>
      <w:r w:rsidRPr="001918E9">
        <w:rPr>
          <w:rFonts w:ascii="Times New Roman" w:hAnsi="Times New Roman" w:cs="Times New Roman"/>
          <w:sz w:val="28"/>
          <w:szCs w:val="28"/>
        </w:rPr>
        <w:t>.</w:t>
      </w:r>
      <w:r>
        <w:rPr>
          <w:rFonts w:ascii="Times New Roman" w:hAnsi="Times New Roman" w:cs="Times New Roman"/>
          <w:sz w:val="28"/>
          <w:szCs w:val="28"/>
        </w:rPr>
        <w:t xml:space="preserve"> </w:t>
      </w:r>
      <w:r w:rsidRPr="00E9230C">
        <w:rPr>
          <w:rFonts w:ascii="Times New Roman" w:hAnsi="Times New Roman" w:cs="Times New Roman"/>
          <w:sz w:val="28"/>
          <w:szCs w:val="28"/>
        </w:rPr>
        <w:t>Как показывает</w:t>
      </w:r>
      <w:r>
        <w:rPr>
          <w:rFonts w:ascii="Times New Roman" w:hAnsi="Times New Roman" w:cs="Times New Roman"/>
          <w:sz w:val="28"/>
          <w:szCs w:val="28"/>
        </w:rPr>
        <w:t xml:space="preserve"> </w:t>
      </w:r>
      <w:r w:rsidRPr="001918E9">
        <w:rPr>
          <w:rFonts w:ascii="Times New Roman" w:hAnsi="Times New Roman" w:cs="Times New Roman"/>
          <w:sz w:val="28"/>
          <w:szCs w:val="28"/>
        </w:rPr>
        <w:t>плотност</w:t>
      </w:r>
      <w:r>
        <w:rPr>
          <w:rFonts w:ascii="Times New Roman" w:hAnsi="Times New Roman" w:cs="Times New Roman"/>
          <w:sz w:val="28"/>
          <w:szCs w:val="28"/>
        </w:rPr>
        <w:t>ь</w:t>
      </w:r>
      <w:r w:rsidRPr="001918E9">
        <w:rPr>
          <w:rFonts w:ascii="Times New Roman" w:hAnsi="Times New Roman" w:cs="Times New Roman"/>
          <w:sz w:val="28"/>
          <w:szCs w:val="28"/>
        </w:rPr>
        <w:t xml:space="preserve"> электронных состояний, верхняя часть валентной </w:t>
      </w:r>
      <w:r>
        <w:rPr>
          <w:rFonts w:ascii="Times New Roman" w:hAnsi="Times New Roman" w:cs="Times New Roman"/>
          <w:sz w:val="28"/>
          <w:szCs w:val="28"/>
        </w:rPr>
        <w:t>зоны</w:t>
      </w:r>
      <w:r w:rsidRPr="001918E9">
        <w:rPr>
          <w:rFonts w:ascii="Times New Roman" w:hAnsi="Times New Roman" w:cs="Times New Roman"/>
          <w:sz w:val="28"/>
          <w:szCs w:val="28"/>
        </w:rPr>
        <w:t xml:space="preserve"> представлена состояниями O 2p, в то время как нижняя часть </w:t>
      </w:r>
      <w:r>
        <w:rPr>
          <w:rFonts w:ascii="Times New Roman" w:hAnsi="Times New Roman" w:cs="Times New Roman"/>
          <w:sz w:val="28"/>
          <w:szCs w:val="28"/>
        </w:rPr>
        <w:t>зоны</w:t>
      </w:r>
      <w:r w:rsidRPr="001918E9">
        <w:rPr>
          <w:rFonts w:ascii="Times New Roman" w:hAnsi="Times New Roman" w:cs="Times New Roman"/>
          <w:sz w:val="28"/>
          <w:szCs w:val="28"/>
        </w:rPr>
        <w:t xml:space="preserve"> проводимости и уровни над ней состоят из состояний Se 3d, 4s и Zn 3d, 4s состояний, соответственно. Таким образом, можно утверждать, что мы имеем </w:t>
      </w:r>
      <w:r>
        <w:rPr>
          <w:rFonts w:ascii="Times New Roman" w:hAnsi="Times New Roman" w:cs="Times New Roman"/>
          <w:sz w:val="28"/>
          <w:szCs w:val="28"/>
        </w:rPr>
        <w:t xml:space="preserve">соединение с ионным типом связи </w:t>
      </w:r>
      <w:r w:rsidRPr="00E9230C">
        <w:rPr>
          <w:rFonts w:ascii="Times New Roman" w:hAnsi="Times New Roman" w:cs="Times New Roman"/>
          <w:sz w:val="28"/>
          <w:szCs w:val="28"/>
        </w:rPr>
        <w:t>(заряды на ионах ±1</w:t>
      </w:r>
      <w:r w:rsidRPr="00E9230C">
        <w:rPr>
          <w:rFonts w:ascii="Times New Roman" w:hAnsi="Times New Roman" w:cs="Times New Roman"/>
          <w:i/>
          <w:sz w:val="28"/>
          <w:szCs w:val="28"/>
          <w:lang w:val="en-US"/>
        </w:rPr>
        <w:t>e</w:t>
      </w:r>
      <w:r w:rsidRPr="00E9230C">
        <w:rPr>
          <w:rFonts w:ascii="Times New Roman" w:hAnsi="Times New Roman" w:cs="Times New Roman"/>
          <w:sz w:val="28"/>
          <w:szCs w:val="28"/>
        </w:rPr>
        <w:t>)</w:t>
      </w:r>
      <w:r w:rsidRPr="001918E9">
        <w:rPr>
          <w:rFonts w:ascii="Times New Roman" w:hAnsi="Times New Roman" w:cs="Times New Roman"/>
          <w:sz w:val="28"/>
          <w:szCs w:val="28"/>
        </w:rPr>
        <w:t>, хотя последующий анализ распределения зарядов</w:t>
      </w:r>
      <w:r>
        <w:rPr>
          <w:rFonts w:ascii="Times New Roman" w:hAnsi="Times New Roman" w:cs="Times New Roman"/>
          <w:sz w:val="28"/>
          <w:szCs w:val="28"/>
        </w:rPr>
        <w:t xml:space="preserve"> по схеме Малликена</w:t>
      </w:r>
      <w:r w:rsidRPr="001918E9">
        <w:rPr>
          <w:rFonts w:ascii="Times New Roman" w:hAnsi="Times New Roman" w:cs="Times New Roman"/>
          <w:sz w:val="28"/>
          <w:szCs w:val="28"/>
        </w:rPr>
        <w:t xml:space="preserve"> показал </w:t>
      </w:r>
      <w:r>
        <w:rPr>
          <w:rFonts w:ascii="Times New Roman" w:hAnsi="Times New Roman" w:cs="Times New Roman"/>
          <w:sz w:val="28"/>
          <w:szCs w:val="28"/>
        </w:rPr>
        <w:t>небольшой</w:t>
      </w:r>
      <w:r w:rsidRPr="001918E9">
        <w:rPr>
          <w:rFonts w:ascii="Times New Roman" w:hAnsi="Times New Roman" w:cs="Times New Roman"/>
          <w:sz w:val="28"/>
          <w:szCs w:val="28"/>
        </w:rPr>
        <w:t xml:space="preserve"> ковалентный вклад в химическую связь кристалла.</w:t>
      </w:r>
      <w:r>
        <w:rPr>
          <w:rFonts w:ascii="Times New Roman" w:hAnsi="Times New Roman" w:cs="Times New Roman"/>
          <w:sz w:val="28"/>
          <w:szCs w:val="28"/>
        </w:rPr>
        <w:t xml:space="preserve"> В</w:t>
      </w:r>
      <w:r w:rsidR="000F67C7">
        <w:rPr>
          <w:rFonts w:ascii="Times New Roman" w:hAnsi="Times New Roman" w:cs="Times New Roman"/>
          <w:sz w:val="28"/>
          <w:szCs w:val="28"/>
        </w:rPr>
        <w:t xml:space="preserve"> таблице 9</w:t>
      </w:r>
      <w:r w:rsidRPr="007D0F0D">
        <w:rPr>
          <w:rFonts w:ascii="Times New Roman" w:hAnsi="Times New Roman" w:cs="Times New Roman"/>
          <w:sz w:val="28"/>
          <w:szCs w:val="28"/>
        </w:rPr>
        <w:t xml:space="preserve"> приведены расчетные параметры кристалла ZnSeO</w:t>
      </w:r>
      <w:r w:rsidRPr="007D0F0D">
        <w:rPr>
          <w:rFonts w:ascii="Times New Roman" w:hAnsi="Times New Roman" w:cs="Times New Roman"/>
          <w:sz w:val="28"/>
          <w:szCs w:val="28"/>
          <w:vertAlign w:val="subscript"/>
        </w:rPr>
        <w:t>3</w:t>
      </w:r>
      <w:r w:rsidRPr="00D813E6">
        <w:rPr>
          <w:rFonts w:ascii="Times New Roman" w:hAnsi="Times New Roman" w:cs="Times New Roman"/>
          <w:sz w:val="28"/>
          <w:szCs w:val="28"/>
        </w:rPr>
        <w:t>.</w:t>
      </w:r>
    </w:p>
    <w:p w:rsidR="009E1746" w:rsidRPr="007D0F0D" w:rsidRDefault="009E1746" w:rsidP="009E1746">
      <w:pPr>
        <w:spacing w:after="0" w:line="240" w:lineRule="auto"/>
        <w:jc w:val="both"/>
        <w:rPr>
          <w:rFonts w:ascii="Times New Roman" w:hAnsi="Times New Roman" w:cs="Times New Roman"/>
          <w:sz w:val="28"/>
          <w:szCs w:val="28"/>
        </w:rPr>
      </w:pPr>
    </w:p>
    <w:p w:rsidR="009E1746" w:rsidRDefault="009F780D" w:rsidP="009E1746">
      <w:pPr>
        <w:spacing w:after="0" w:line="240" w:lineRule="auto"/>
        <w:jc w:val="both"/>
        <w:rPr>
          <w:rFonts w:ascii="Times New Roman" w:hAnsi="Times New Roman" w:cs="Times New Roman"/>
          <w:sz w:val="28"/>
          <w:szCs w:val="28"/>
          <w:vertAlign w:val="subscript"/>
        </w:rPr>
      </w:pPr>
      <w:r>
        <w:rPr>
          <w:rFonts w:ascii="Times New Roman" w:hAnsi="Times New Roman" w:cs="Times New Roman"/>
          <w:sz w:val="28"/>
          <w:szCs w:val="28"/>
        </w:rPr>
        <w:t>Таблица 9</w:t>
      </w:r>
      <w:r w:rsidR="009E1746" w:rsidRPr="007D0F0D">
        <w:rPr>
          <w:rFonts w:ascii="Times New Roman" w:hAnsi="Times New Roman" w:cs="Times New Roman"/>
          <w:sz w:val="28"/>
          <w:szCs w:val="28"/>
        </w:rPr>
        <w:t xml:space="preserve"> </w:t>
      </w:r>
      <w:r w:rsidR="009E1746">
        <w:rPr>
          <w:rFonts w:ascii="Times New Roman" w:hAnsi="Times New Roman" w:cs="Times New Roman"/>
          <w:sz w:val="28"/>
          <w:szCs w:val="28"/>
        </w:rPr>
        <w:t xml:space="preserve">‒ </w:t>
      </w:r>
      <w:r w:rsidR="009E1746" w:rsidRPr="007D0F0D">
        <w:rPr>
          <w:rFonts w:ascii="Times New Roman" w:hAnsi="Times New Roman" w:cs="Times New Roman"/>
          <w:sz w:val="28"/>
          <w:szCs w:val="28"/>
        </w:rPr>
        <w:t>Расчетные параметры кристалла ZnSeO</w:t>
      </w:r>
      <w:r w:rsidR="009E1746" w:rsidRPr="007D0F0D">
        <w:rPr>
          <w:rFonts w:ascii="Times New Roman" w:hAnsi="Times New Roman" w:cs="Times New Roman"/>
          <w:sz w:val="28"/>
          <w:szCs w:val="28"/>
          <w:vertAlign w:val="subscript"/>
        </w:rPr>
        <w:t>3</w:t>
      </w:r>
    </w:p>
    <w:tbl>
      <w:tblPr>
        <w:tblStyle w:val="a7"/>
        <w:tblW w:w="5000" w:type="pct"/>
        <w:tblLook w:val="04A0" w:firstRow="1" w:lastRow="0" w:firstColumn="1" w:lastColumn="0" w:noHBand="0" w:noVBand="1"/>
      </w:tblPr>
      <w:tblGrid>
        <w:gridCol w:w="1776"/>
        <w:gridCol w:w="2577"/>
        <w:gridCol w:w="3366"/>
        <w:gridCol w:w="1910"/>
      </w:tblGrid>
      <w:tr w:rsidR="009E1746" w:rsidRPr="00471887" w:rsidTr="001402F4">
        <w:tc>
          <w:tcPr>
            <w:tcW w:w="922" w:type="pct"/>
            <w:vAlign w:val="center"/>
          </w:tcPr>
          <w:p w:rsidR="009E1746" w:rsidRPr="00471887" w:rsidRDefault="009E1746" w:rsidP="001402F4">
            <w:pPr>
              <w:jc w:val="center"/>
              <w:rPr>
                <w:rFonts w:ascii="Times New Roman" w:hAnsi="Times New Roman" w:cs="Times New Roman"/>
                <w:sz w:val="28"/>
                <w:szCs w:val="24"/>
              </w:rPr>
            </w:pPr>
            <w:r w:rsidRPr="00471887">
              <w:rPr>
                <w:rFonts w:ascii="Times New Roman" w:hAnsi="Times New Roman" w:cs="Times New Roman"/>
                <w:sz w:val="28"/>
                <w:szCs w:val="24"/>
              </w:rPr>
              <w:t>Параметр</w:t>
            </w:r>
          </w:p>
        </w:tc>
        <w:tc>
          <w:tcPr>
            <w:tcW w:w="1338" w:type="pct"/>
            <w:vAlign w:val="center"/>
          </w:tcPr>
          <w:p w:rsidR="009E1746" w:rsidRPr="00471887" w:rsidRDefault="006A0819" w:rsidP="001402F4">
            <w:pPr>
              <w:jc w:val="center"/>
              <w:rPr>
                <w:rFonts w:ascii="Times New Roman" w:hAnsi="Times New Roman" w:cs="Times New Roman"/>
                <w:sz w:val="28"/>
                <w:szCs w:val="24"/>
              </w:rPr>
            </w:pPr>
            <w:r>
              <w:rPr>
                <w:rFonts w:ascii="Times New Roman" w:hAnsi="Times New Roman" w:cs="Times New Roman"/>
                <w:sz w:val="28"/>
                <w:szCs w:val="24"/>
              </w:rPr>
              <w:t>Данная</w:t>
            </w:r>
            <w:r w:rsidR="009E1746" w:rsidRPr="00471887">
              <w:rPr>
                <w:rFonts w:ascii="Times New Roman" w:hAnsi="Times New Roman" w:cs="Times New Roman"/>
                <w:sz w:val="28"/>
                <w:szCs w:val="24"/>
              </w:rPr>
              <w:t xml:space="preserve"> работа, расчет</w:t>
            </w:r>
          </w:p>
        </w:tc>
        <w:tc>
          <w:tcPr>
            <w:tcW w:w="1748" w:type="pct"/>
            <w:vAlign w:val="center"/>
          </w:tcPr>
          <w:p w:rsidR="009E1746" w:rsidRPr="00471887" w:rsidRDefault="006A0819" w:rsidP="001402F4">
            <w:pPr>
              <w:jc w:val="center"/>
              <w:rPr>
                <w:rFonts w:ascii="Times New Roman" w:hAnsi="Times New Roman" w:cs="Times New Roman"/>
                <w:sz w:val="28"/>
                <w:szCs w:val="24"/>
              </w:rPr>
            </w:pPr>
            <w:r>
              <w:rPr>
                <w:rFonts w:ascii="Times New Roman" w:hAnsi="Times New Roman" w:cs="Times New Roman"/>
                <w:sz w:val="28"/>
                <w:szCs w:val="24"/>
              </w:rPr>
              <w:t>Данная</w:t>
            </w:r>
            <w:r w:rsidR="009E1746" w:rsidRPr="00471887">
              <w:rPr>
                <w:rFonts w:ascii="Times New Roman" w:hAnsi="Times New Roman" w:cs="Times New Roman"/>
                <w:sz w:val="28"/>
                <w:szCs w:val="24"/>
              </w:rPr>
              <w:t xml:space="preserve"> работа, эксперимент</w:t>
            </w:r>
          </w:p>
        </w:tc>
        <w:tc>
          <w:tcPr>
            <w:tcW w:w="992" w:type="pct"/>
            <w:vAlign w:val="center"/>
          </w:tcPr>
          <w:p w:rsidR="009E1746" w:rsidRPr="0076582F" w:rsidRDefault="009E1746" w:rsidP="00D029DE">
            <w:pPr>
              <w:jc w:val="center"/>
              <w:rPr>
                <w:rFonts w:ascii="Times New Roman" w:hAnsi="Times New Roman" w:cs="Times New Roman"/>
                <w:sz w:val="28"/>
                <w:szCs w:val="24"/>
                <w:lang w:val="en-US"/>
              </w:rPr>
            </w:pPr>
            <w:r w:rsidRPr="00471887">
              <w:rPr>
                <w:rFonts w:ascii="Times New Roman" w:hAnsi="Times New Roman" w:cs="Times New Roman"/>
                <w:sz w:val="28"/>
                <w:szCs w:val="24"/>
              </w:rPr>
              <w:t>Эксперимент</w:t>
            </w:r>
            <w:r w:rsidR="0076582F">
              <w:rPr>
                <w:rFonts w:ascii="Times New Roman" w:hAnsi="Times New Roman" w:cs="Times New Roman"/>
                <w:sz w:val="28"/>
                <w:szCs w:val="24"/>
              </w:rPr>
              <w:t xml:space="preserve"> </w:t>
            </w:r>
            <w:r w:rsidR="000E3198">
              <w:rPr>
                <w:rFonts w:ascii="Times New Roman" w:hAnsi="Times New Roman" w:cs="Times New Roman"/>
                <w:sz w:val="28"/>
                <w:szCs w:val="24"/>
              </w:rPr>
              <w:fldChar w:fldCharType="begin"/>
            </w:r>
            <w:r w:rsidR="00D029DE">
              <w:rPr>
                <w:rFonts w:ascii="Times New Roman" w:hAnsi="Times New Roman" w:cs="Times New Roman"/>
                <w:sz w:val="28"/>
                <w:szCs w:val="24"/>
              </w:rPr>
              <w:instrText xml:space="preserve"> ADDIN EN.CITE &lt;EndNote&gt;&lt;Cite&gt;&lt;Author&gt;Kohn&lt;/Author&gt;&lt;Year&gt;1976&lt;/Year&gt;&lt;RecNum&gt;150&lt;/RecNum&gt;&lt;DisplayText&gt;[105]&lt;/DisplayText&gt;&lt;record&gt;&lt;rec-number&gt;150&lt;/rec-number&gt;&lt;foreign-keys&gt;&lt;key app="EN" db-id="xpd90tzwmvdaaaers08vxatixarz9wawarar" timestamp="1729603574"&gt;150&lt;/key&gt;&lt;/foreign-keys&gt;&lt;ref-type name="Journal Article"&gt;17&lt;/ref-type&gt;&lt;contributors&gt;&lt;authors&gt;&lt;author&gt;Kohn, Kay&lt;/author&gt;&lt;author&gt;Inoue, Katsuhiko&lt;/author&gt;&lt;author&gt;Horie, Osamu&lt;/author&gt;&lt;author&gt;Akimoto, Syun-Iti&lt;/author&gt;&lt;/authors&gt;&lt;/contributors&gt;&lt;titles&gt;&lt;title&gt;Crystal chemistry of MSeO3 and MTeO3 (M= Mg, Mn, Co, Ni, Cu, and Zn)&lt;/title&gt;&lt;secondary-title&gt;Journal of Solid State Chemistry&lt;/secondary-title&gt;&lt;/titles&gt;&lt;periodical&gt;&lt;full-title&gt;Journal of Solid State Chemistry&lt;/full-title&gt;&lt;/periodical&gt;&lt;pages&gt;27-37&lt;/pages&gt;&lt;volume&gt;18&lt;/volume&gt;&lt;number&gt;1&lt;/number&gt;&lt;dates&gt;&lt;year&gt;1976&lt;/year&gt;&lt;/dates&gt;&lt;isbn&gt;0022-4596&lt;/isbn&gt;&lt;urls&gt;&lt;/urls&gt;&lt;/record&gt;&lt;/Cite&gt;&lt;/EndNote&gt;</w:instrText>
            </w:r>
            <w:r w:rsidR="000E3198">
              <w:rPr>
                <w:rFonts w:ascii="Times New Roman" w:hAnsi="Times New Roman" w:cs="Times New Roman"/>
                <w:sz w:val="28"/>
                <w:szCs w:val="24"/>
              </w:rPr>
              <w:fldChar w:fldCharType="separate"/>
            </w:r>
            <w:r w:rsidR="00D029DE">
              <w:rPr>
                <w:rFonts w:ascii="Times New Roman" w:hAnsi="Times New Roman" w:cs="Times New Roman"/>
                <w:noProof/>
                <w:sz w:val="28"/>
                <w:szCs w:val="24"/>
              </w:rPr>
              <w:t>[105]</w:t>
            </w:r>
            <w:r w:rsidR="000E3198">
              <w:rPr>
                <w:rFonts w:ascii="Times New Roman" w:hAnsi="Times New Roman" w:cs="Times New Roman"/>
                <w:sz w:val="28"/>
                <w:szCs w:val="24"/>
              </w:rPr>
              <w:fldChar w:fldCharType="end"/>
            </w:r>
          </w:p>
        </w:tc>
      </w:tr>
      <w:tr w:rsidR="009E1746" w:rsidRPr="00471887" w:rsidTr="001402F4">
        <w:tc>
          <w:tcPr>
            <w:tcW w:w="922" w:type="pct"/>
          </w:tcPr>
          <w:p w:rsidR="009E1746" w:rsidRPr="00471887" w:rsidRDefault="009E1746" w:rsidP="001402F4">
            <w:pPr>
              <w:jc w:val="center"/>
              <w:rPr>
                <w:rFonts w:ascii="Times New Roman" w:hAnsi="Times New Roman" w:cs="Times New Roman"/>
                <w:i/>
                <w:sz w:val="28"/>
                <w:szCs w:val="24"/>
                <w:lang w:val="en-US"/>
              </w:rPr>
            </w:pPr>
            <w:r w:rsidRPr="00471887">
              <w:rPr>
                <w:rFonts w:ascii="Times New Roman" w:hAnsi="Times New Roman" w:cs="Times New Roman"/>
                <w:i/>
                <w:sz w:val="28"/>
                <w:szCs w:val="24"/>
                <w:lang w:val="en-US"/>
              </w:rPr>
              <w:t>a, Å</w:t>
            </w:r>
          </w:p>
        </w:tc>
        <w:tc>
          <w:tcPr>
            <w:tcW w:w="133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85</w:t>
            </w:r>
          </w:p>
        </w:tc>
        <w:tc>
          <w:tcPr>
            <w:tcW w:w="174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90</w:t>
            </w:r>
          </w:p>
        </w:tc>
        <w:tc>
          <w:tcPr>
            <w:tcW w:w="992"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92</w:t>
            </w:r>
          </w:p>
        </w:tc>
      </w:tr>
      <w:tr w:rsidR="009E1746" w:rsidRPr="00471887" w:rsidTr="001402F4">
        <w:tc>
          <w:tcPr>
            <w:tcW w:w="922" w:type="pct"/>
          </w:tcPr>
          <w:p w:rsidR="009E1746" w:rsidRPr="00471887" w:rsidRDefault="009E1746" w:rsidP="001402F4">
            <w:pPr>
              <w:jc w:val="center"/>
              <w:rPr>
                <w:rFonts w:ascii="Times New Roman" w:hAnsi="Times New Roman" w:cs="Times New Roman"/>
                <w:i/>
                <w:sz w:val="28"/>
                <w:szCs w:val="24"/>
                <w:lang w:val="en-US"/>
              </w:rPr>
            </w:pPr>
            <w:r w:rsidRPr="00471887">
              <w:rPr>
                <w:rFonts w:ascii="Times New Roman" w:hAnsi="Times New Roman" w:cs="Times New Roman"/>
                <w:i/>
                <w:sz w:val="28"/>
                <w:szCs w:val="24"/>
                <w:lang w:val="en-US"/>
              </w:rPr>
              <w:t>b, Å</w:t>
            </w:r>
          </w:p>
        </w:tc>
        <w:tc>
          <w:tcPr>
            <w:tcW w:w="133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7,</w:t>
            </w:r>
            <w:r w:rsidR="009E1746" w:rsidRPr="00471887">
              <w:rPr>
                <w:rFonts w:ascii="Times New Roman" w:hAnsi="Times New Roman" w:cs="Times New Roman"/>
                <w:sz w:val="28"/>
                <w:szCs w:val="24"/>
                <w:lang w:val="en-US"/>
              </w:rPr>
              <w:t>69</w:t>
            </w:r>
          </w:p>
        </w:tc>
        <w:tc>
          <w:tcPr>
            <w:tcW w:w="174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7,</w:t>
            </w:r>
            <w:r w:rsidR="009E1746" w:rsidRPr="00471887">
              <w:rPr>
                <w:rFonts w:ascii="Times New Roman" w:hAnsi="Times New Roman" w:cs="Times New Roman"/>
                <w:sz w:val="28"/>
                <w:szCs w:val="24"/>
                <w:lang w:val="en-US"/>
              </w:rPr>
              <w:t>75</w:t>
            </w:r>
          </w:p>
        </w:tc>
        <w:tc>
          <w:tcPr>
            <w:tcW w:w="992"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7,</w:t>
            </w:r>
            <w:r w:rsidR="009E1746" w:rsidRPr="00471887">
              <w:rPr>
                <w:rFonts w:ascii="Times New Roman" w:hAnsi="Times New Roman" w:cs="Times New Roman"/>
                <w:sz w:val="28"/>
                <w:szCs w:val="24"/>
                <w:lang w:val="en-US"/>
              </w:rPr>
              <w:t>66</w:t>
            </w:r>
          </w:p>
        </w:tc>
      </w:tr>
      <w:tr w:rsidR="009E1746" w:rsidRPr="00471887" w:rsidTr="001402F4">
        <w:tc>
          <w:tcPr>
            <w:tcW w:w="922" w:type="pct"/>
          </w:tcPr>
          <w:p w:rsidR="009E1746" w:rsidRPr="00471887" w:rsidRDefault="009E1746" w:rsidP="001402F4">
            <w:pPr>
              <w:jc w:val="center"/>
              <w:rPr>
                <w:rFonts w:ascii="Times New Roman" w:hAnsi="Times New Roman" w:cs="Times New Roman"/>
                <w:i/>
                <w:sz w:val="28"/>
                <w:szCs w:val="24"/>
                <w:lang w:val="en-US"/>
              </w:rPr>
            </w:pPr>
            <w:r w:rsidRPr="00471887">
              <w:rPr>
                <w:rFonts w:ascii="Times New Roman" w:hAnsi="Times New Roman" w:cs="Times New Roman"/>
                <w:i/>
                <w:sz w:val="28"/>
                <w:szCs w:val="24"/>
                <w:lang w:val="en-US"/>
              </w:rPr>
              <w:t>c, Å</w:t>
            </w:r>
          </w:p>
        </w:tc>
        <w:tc>
          <w:tcPr>
            <w:tcW w:w="133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19</w:t>
            </w:r>
          </w:p>
        </w:tc>
        <w:tc>
          <w:tcPr>
            <w:tcW w:w="174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04</w:t>
            </w:r>
          </w:p>
        </w:tc>
        <w:tc>
          <w:tcPr>
            <w:tcW w:w="992"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04</w:t>
            </w:r>
          </w:p>
        </w:tc>
      </w:tr>
      <w:tr w:rsidR="009E1746" w:rsidRPr="00471887" w:rsidTr="001402F4">
        <w:tc>
          <w:tcPr>
            <w:tcW w:w="922" w:type="pct"/>
          </w:tcPr>
          <w:p w:rsidR="009E1746" w:rsidRPr="00471887" w:rsidRDefault="009E1746" w:rsidP="001402F4">
            <w:pPr>
              <w:jc w:val="center"/>
              <w:rPr>
                <w:rFonts w:ascii="Times New Roman" w:hAnsi="Times New Roman" w:cs="Times New Roman"/>
                <w:sz w:val="28"/>
                <w:szCs w:val="24"/>
                <w:lang w:val="en-US"/>
              </w:rPr>
            </w:pPr>
            <w:r w:rsidRPr="00471887">
              <w:rPr>
                <w:rFonts w:ascii="Times New Roman" w:hAnsi="Times New Roman" w:cs="Times New Roman"/>
                <w:i/>
                <w:sz w:val="28"/>
                <w:szCs w:val="24"/>
              </w:rPr>
              <w:t>ρ</w:t>
            </w:r>
            <w:r w:rsidRPr="00471887">
              <w:rPr>
                <w:rFonts w:ascii="Times New Roman" w:hAnsi="Times New Roman" w:cs="Times New Roman"/>
                <w:i/>
                <w:sz w:val="28"/>
                <w:szCs w:val="24"/>
                <w:vertAlign w:val="subscript"/>
                <w:lang w:val="en-US"/>
              </w:rPr>
              <w:t xml:space="preserve">V </w:t>
            </w:r>
            <w:r w:rsidRPr="00471887">
              <w:rPr>
                <w:rFonts w:ascii="Times New Roman" w:hAnsi="Times New Roman" w:cs="Times New Roman"/>
                <w:sz w:val="28"/>
                <w:szCs w:val="24"/>
                <w:lang w:val="en-US"/>
              </w:rPr>
              <w:t>(</w:t>
            </w:r>
            <w:r w:rsidRPr="00471887">
              <w:rPr>
                <w:rFonts w:ascii="Times New Roman" w:hAnsi="Times New Roman" w:cs="Times New Roman"/>
                <w:sz w:val="28"/>
                <w:szCs w:val="24"/>
              </w:rPr>
              <w:t>г</w:t>
            </w:r>
            <w:r w:rsidRPr="00471887">
              <w:rPr>
                <w:rFonts w:ascii="Times New Roman" w:hAnsi="Times New Roman" w:cs="Times New Roman"/>
                <w:sz w:val="28"/>
                <w:szCs w:val="24"/>
                <w:lang w:val="en-US"/>
              </w:rPr>
              <w:t>/</w:t>
            </w:r>
            <w:r w:rsidRPr="00471887">
              <w:rPr>
                <w:rFonts w:ascii="Times New Roman" w:hAnsi="Times New Roman" w:cs="Times New Roman"/>
                <w:sz w:val="28"/>
                <w:szCs w:val="24"/>
                <w:lang w:val="kk-KZ"/>
              </w:rPr>
              <w:t>см</w:t>
            </w:r>
            <w:r w:rsidRPr="00471887">
              <w:rPr>
                <w:rFonts w:ascii="Times New Roman" w:hAnsi="Times New Roman" w:cs="Times New Roman"/>
                <w:sz w:val="28"/>
                <w:szCs w:val="24"/>
                <w:vertAlign w:val="superscript"/>
                <w:lang w:val="en-US"/>
              </w:rPr>
              <w:t>3</w:t>
            </w:r>
            <w:r w:rsidRPr="00471887">
              <w:rPr>
                <w:rFonts w:ascii="Times New Roman" w:hAnsi="Times New Roman" w:cs="Times New Roman"/>
                <w:sz w:val="28"/>
                <w:szCs w:val="24"/>
                <w:lang w:val="en-US"/>
              </w:rPr>
              <w:t>)</w:t>
            </w:r>
          </w:p>
        </w:tc>
        <w:tc>
          <w:tcPr>
            <w:tcW w:w="133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5,</w:t>
            </w:r>
            <w:r w:rsidR="009E1746" w:rsidRPr="00471887">
              <w:rPr>
                <w:rFonts w:ascii="Times New Roman" w:hAnsi="Times New Roman" w:cs="Times New Roman"/>
                <w:sz w:val="28"/>
                <w:szCs w:val="24"/>
                <w:lang w:val="en-US"/>
              </w:rPr>
              <w:t>44</w:t>
            </w:r>
          </w:p>
        </w:tc>
        <w:tc>
          <w:tcPr>
            <w:tcW w:w="1748" w:type="pct"/>
          </w:tcPr>
          <w:p w:rsidR="009E1746" w:rsidRPr="00F74B90" w:rsidRDefault="009E1746" w:rsidP="001402F4">
            <w:pPr>
              <w:jc w:val="center"/>
              <w:rPr>
                <w:rFonts w:ascii="Times New Roman" w:hAnsi="Times New Roman" w:cs="Times New Roman"/>
                <w:sz w:val="28"/>
                <w:szCs w:val="24"/>
              </w:rPr>
            </w:pPr>
            <w:r>
              <w:rPr>
                <w:rFonts w:ascii="Times New Roman" w:hAnsi="Times New Roman" w:cs="Times New Roman"/>
                <w:sz w:val="28"/>
                <w:szCs w:val="24"/>
              </w:rPr>
              <w:t>-</w:t>
            </w:r>
          </w:p>
        </w:tc>
        <w:tc>
          <w:tcPr>
            <w:tcW w:w="992" w:type="pct"/>
          </w:tcPr>
          <w:p w:rsidR="009E1746" w:rsidRPr="00471887" w:rsidRDefault="009E1746" w:rsidP="001402F4">
            <w:pPr>
              <w:jc w:val="center"/>
              <w:rPr>
                <w:rFonts w:ascii="Times New Roman" w:hAnsi="Times New Roman" w:cs="Times New Roman"/>
                <w:sz w:val="28"/>
                <w:szCs w:val="24"/>
                <w:lang w:val="en-US"/>
              </w:rPr>
            </w:pPr>
            <w:r w:rsidRPr="00471887">
              <w:rPr>
                <w:rFonts w:ascii="Times New Roman" w:hAnsi="Times New Roman" w:cs="Times New Roman"/>
                <w:sz w:val="28"/>
                <w:szCs w:val="24"/>
                <w:lang w:val="en-US"/>
              </w:rPr>
              <w:t>-</w:t>
            </w:r>
          </w:p>
        </w:tc>
      </w:tr>
      <w:tr w:rsidR="009E1746" w:rsidRPr="00471887" w:rsidTr="001402F4">
        <w:trPr>
          <w:trHeight w:val="165"/>
        </w:trPr>
        <w:tc>
          <w:tcPr>
            <w:tcW w:w="922" w:type="pct"/>
          </w:tcPr>
          <w:p w:rsidR="009E1746" w:rsidRPr="00471887" w:rsidRDefault="009E1746" w:rsidP="001402F4">
            <w:pPr>
              <w:jc w:val="center"/>
              <w:rPr>
                <w:rFonts w:ascii="Times New Roman" w:hAnsi="Times New Roman" w:cs="Times New Roman"/>
                <w:sz w:val="28"/>
                <w:szCs w:val="24"/>
                <w:lang w:val="en-US"/>
              </w:rPr>
            </w:pPr>
            <w:r w:rsidRPr="00471887">
              <w:rPr>
                <w:rFonts w:ascii="Times New Roman" w:eastAsiaTheme="minorEastAsia" w:hAnsi="Times New Roman" w:cs="Times New Roman"/>
                <w:i/>
                <w:sz w:val="28"/>
                <w:szCs w:val="24"/>
                <w:lang w:val="en-US"/>
              </w:rPr>
              <w:t>q</w:t>
            </w:r>
            <w:r w:rsidRPr="00471887">
              <w:rPr>
                <w:rFonts w:ascii="Times New Roman" w:eastAsiaTheme="minorEastAsia" w:hAnsi="Times New Roman" w:cs="Times New Roman"/>
                <w:i/>
                <w:sz w:val="28"/>
                <w:szCs w:val="24"/>
                <w:vertAlign w:val="subscript"/>
                <w:lang w:val="en-US"/>
              </w:rPr>
              <w:t>eff</w:t>
            </w:r>
            <w:r w:rsidRPr="00471887">
              <w:rPr>
                <w:rFonts w:ascii="Times New Roman" w:eastAsiaTheme="minorEastAsia" w:hAnsi="Times New Roman" w:cs="Times New Roman"/>
                <w:sz w:val="28"/>
                <w:szCs w:val="24"/>
                <w:lang w:val="en-US"/>
              </w:rPr>
              <w:t>(Zn/Se/O)</w:t>
            </w:r>
          </w:p>
        </w:tc>
        <w:tc>
          <w:tcPr>
            <w:tcW w:w="1338" w:type="pct"/>
          </w:tcPr>
          <w:p w:rsidR="009E1746" w:rsidRPr="00471887" w:rsidRDefault="005F5611" w:rsidP="001402F4">
            <w:pPr>
              <w:jc w:val="center"/>
              <w:rPr>
                <w:rFonts w:ascii="Times New Roman" w:hAnsi="Times New Roman" w:cs="Times New Roman"/>
                <w:sz w:val="28"/>
                <w:szCs w:val="24"/>
                <w:lang w:val="en-US"/>
              </w:rPr>
            </w:pPr>
            <w:r>
              <w:rPr>
                <w:rFonts w:ascii="Times New Roman" w:hAnsi="Times New Roman" w:cs="Times New Roman"/>
                <w:sz w:val="28"/>
                <w:szCs w:val="24"/>
                <w:lang w:val="en-US"/>
              </w:rPr>
              <w:t>+1,16/+1,</w:t>
            </w:r>
            <w:r w:rsidR="009E1746" w:rsidRPr="00471887">
              <w:rPr>
                <w:rFonts w:ascii="Times New Roman" w:hAnsi="Times New Roman" w:cs="Times New Roman"/>
                <w:sz w:val="28"/>
                <w:szCs w:val="24"/>
                <w:lang w:val="en-US"/>
              </w:rPr>
              <w:t>36/</w:t>
            </w:r>
            <w:r w:rsidR="009E1746" w:rsidRPr="00471887">
              <w:rPr>
                <w:rFonts w:ascii="Times New Roman" w:hAnsi="Times New Roman" w:cs="Times New Roman"/>
                <w:sz w:val="28"/>
                <w:szCs w:val="24"/>
              </w:rPr>
              <w:t>–</w:t>
            </w:r>
            <w:r>
              <w:rPr>
                <w:rFonts w:ascii="Times New Roman" w:hAnsi="Times New Roman" w:cs="Times New Roman"/>
                <w:sz w:val="28"/>
                <w:szCs w:val="24"/>
                <w:lang w:val="en-US"/>
              </w:rPr>
              <w:t>0,</w:t>
            </w:r>
            <w:r w:rsidR="009E1746" w:rsidRPr="00471887">
              <w:rPr>
                <w:rFonts w:ascii="Times New Roman" w:hAnsi="Times New Roman" w:cs="Times New Roman"/>
                <w:sz w:val="28"/>
                <w:szCs w:val="24"/>
                <w:lang w:val="en-US"/>
              </w:rPr>
              <w:t>84</w:t>
            </w:r>
          </w:p>
        </w:tc>
        <w:tc>
          <w:tcPr>
            <w:tcW w:w="1748" w:type="pct"/>
          </w:tcPr>
          <w:p w:rsidR="009E1746" w:rsidRPr="00471887" w:rsidRDefault="009E1746" w:rsidP="001402F4">
            <w:pPr>
              <w:jc w:val="center"/>
              <w:rPr>
                <w:rFonts w:ascii="Times New Roman" w:hAnsi="Times New Roman" w:cs="Times New Roman"/>
                <w:sz w:val="28"/>
                <w:szCs w:val="24"/>
                <w:lang w:val="en-US"/>
              </w:rPr>
            </w:pPr>
            <w:r w:rsidRPr="00471887">
              <w:rPr>
                <w:rFonts w:ascii="Times New Roman" w:hAnsi="Times New Roman" w:cs="Times New Roman"/>
                <w:sz w:val="28"/>
                <w:szCs w:val="24"/>
                <w:lang w:val="en-US"/>
              </w:rPr>
              <w:t>-</w:t>
            </w:r>
          </w:p>
        </w:tc>
        <w:tc>
          <w:tcPr>
            <w:tcW w:w="992" w:type="pct"/>
          </w:tcPr>
          <w:p w:rsidR="009E1746" w:rsidRPr="00471887" w:rsidRDefault="009E1746" w:rsidP="001402F4">
            <w:pPr>
              <w:jc w:val="center"/>
              <w:rPr>
                <w:rFonts w:ascii="Times New Roman" w:hAnsi="Times New Roman" w:cs="Times New Roman"/>
                <w:sz w:val="28"/>
                <w:szCs w:val="24"/>
                <w:lang w:val="en-US"/>
              </w:rPr>
            </w:pPr>
            <w:r w:rsidRPr="00471887">
              <w:rPr>
                <w:rFonts w:ascii="Times New Roman" w:hAnsi="Times New Roman" w:cs="Times New Roman"/>
                <w:sz w:val="28"/>
                <w:szCs w:val="24"/>
                <w:lang w:val="en-US"/>
              </w:rPr>
              <w:t>-</w:t>
            </w:r>
          </w:p>
        </w:tc>
      </w:tr>
    </w:tbl>
    <w:p w:rsidR="00AE6A6D" w:rsidRDefault="00AE6A6D" w:rsidP="007B58D8">
      <w:pPr>
        <w:spacing w:after="0"/>
        <w:ind w:firstLine="708"/>
        <w:jc w:val="both"/>
        <w:rPr>
          <w:rFonts w:ascii="Times New Roman" w:hAnsi="Times New Roman" w:cs="Times New Roman"/>
          <w:b/>
          <w:sz w:val="28"/>
        </w:rPr>
      </w:pPr>
    </w:p>
    <w:p w:rsidR="003651E4" w:rsidRPr="007B58D8" w:rsidRDefault="003651E4" w:rsidP="007B58D8">
      <w:pPr>
        <w:spacing w:after="0"/>
        <w:ind w:firstLine="708"/>
        <w:jc w:val="both"/>
        <w:rPr>
          <w:rFonts w:ascii="Times New Roman" w:hAnsi="Times New Roman" w:cs="Times New Roman"/>
          <w:b/>
          <w:sz w:val="28"/>
        </w:rPr>
      </w:pPr>
      <w:r w:rsidRPr="007B58D8">
        <w:rPr>
          <w:rFonts w:ascii="Times New Roman" w:hAnsi="Times New Roman" w:cs="Times New Roman"/>
          <w:b/>
          <w:sz w:val="28"/>
        </w:rPr>
        <w:t xml:space="preserve">Выводы по третьему разделу </w:t>
      </w:r>
    </w:p>
    <w:p w:rsidR="003651E4" w:rsidRDefault="003651E4" w:rsidP="007B58D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данном разделе в</w:t>
      </w:r>
      <w:r w:rsidRPr="00B1669B">
        <w:rPr>
          <w:rFonts w:ascii="Times New Roman" w:hAnsi="Times New Roman" w:cs="Times New Roman"/>
          <w:sz w:val="28"/>
          <w:szCs w:val="28"/>
        </w:rPr>
        <w:t>первые были синтезированы и изучены нанокристаллы ZnSeO</w:t>
      </w:r>
      <w:r w:rsidRPr="00B1669B">
        <w:rPr>
          <w:rFonts w:ascii="Times New Roman" w:hAnsi="Times New Roman" w:cs="Times New Roman"/>
          <w:sz w:val="28"/>
          <w:szCs w:val="28"/>
          <w:vertAlign w:val="subscript"/>
        </w:rPr>
        <w:t>3</w:t>
      </w:r>
      <w:r w:rsidRPr="00B1669B">
        <w:rPr>
          <w:rFonts w:ascii="Times New Roman" w:hAnsi="Times New Roman" w:cs="Times New Roman"/>
          <w:sz w:val="28"/>
          <w:szCs w:val="28"/>
        </w:rPr>
        <w:t xml:space="preserve">. Нанокристаллы были получены путем </w:t>
      </w:r>
      <w:r w:rsidR="00A84EB4">
        <w:rPr>
          <w:rFonts w:ascii="Times New Roman" w:hAnsi="Times New Roman" w:cs="Times New Roman"/>
          <w:sz w:val="28"/>
          <w:szCs w:val="28"/>
        </w:rPr>
        <w:t>ХО и ЭХО</w:t>
      </w:r>
      <w:r w:rsidRPr="00B1669B">
        <w:rPr>
          <w:rFonts w:ascii="Times New Roman" w:hAnsi="Times New Roman" w:cs="Times New Roman"/>
          <w:sz w:val="28"/>
          <w:szCs w:val="28"/>
        </w:rPr>
        <w:t xml:space="preserve"> в матрице </w:t>
      </w:r>
      <w:r w:rsidRPr="00A84EB4">
        <w:rPr>
          <w:rFonts w:ascii="Times New Roman" w:hAnsi="Times New Roman" w:cs="Times New Roman"/>
          <w:sz w:val="28"/>
          <w:szCs w:val="28"/>
        </w:rPr>
        <w:t>с</w:t>
      </w:r>
      <w:r w:rsidR="0082004D" w:rsidRPr="00A84EB4">
        <w:rPr>
          <w:rFonts w:ascii="Times New Roman" w:hAnsi="Times New Roman" w:cs="Times New Roman"/>
          <w:sz w:val="28"/>
          <w:szCs w:val="28"/>
        </w:rPr>
        <w:t xml:space="preserve"> порами</w:t>
      </w:r>
      <w:r w:rsidRPr="00A84EB4">
        <w:rPr>
          <w:rFonts w:ascii="Times New Roman" w:hAnsi="Times New Roman" w:cs="Times New Roman"/>
          <w:sz w:val="28"/>
          <w:szCs w:val="28"/>
        </w:rPr>
        <w:t>.</w:t>
      </w:r>
      <w:r w:rsidRPr="00B1669B">
        <w:rPr>
          <w:rFonts w:ascii="Times New Roman" w:hAnsi="Times New Roman" w:cs="Times New Roman"/>
          <w:sz w:val="28"/>
          <w:szCs w:val="28"/>
        </w:rPr>
        <w:t xml:space="preserve"> Кристаллическая структура и фазовый состав были из</w:t>
      </w:r>
      <w:r w:rsidR="0082004D">
        <w:rPr>
          <w:rFonts w:ascii="Times New Roman" w:hAnsi="Times New Roman" w:cs="Times New Roman"/>
          <w:sz w:val="28"/>
          <w:szCs w:val="28"/>
        </w:rPr>
        <w:t>учены с помощью рентгеноструктурного</w:t>
      </w:r>
      <w:r w:rsidRPr="00B1669B">
        <w:rPr>
          <w:rFonts w:ascii="Times New Roman" w:hAnsi="Times New Roman" w:cs="Times New Roman"/>
          <w:sz w:val="28"/>
          <w:szCs w:val="28"/>
        </w:rPr>
        <w:t xml:space="preserve"> анализа (РCА). Спектры ФЛ при комнатной температуре показали широкую полосу излучения в спектральном диапазоне </w:t>
      </w:r>
      <w:r w:rsidR="001933A6" w:rsidRPr="00A84EB4">
        <w:rPr>
          <w:rFonts w:ascii="Times New Roman" w:hAnsi="Times New Roman" w:cs="Times New Roman"/>
          <w:sz w:val="28"/>
          <w:szCs w:val="28"/>
        </w:rPr>
        <w:t>от 2 до 3,</w:t>
      </w:r>
      <w:r w:rsidR="0082004D" w:rsidRPr="00A84EB4">
        <w:rPr>
          <w:rFonts w:ascii="Times New Roman" w:hAnsi="Times New Roman" w:cs="Times New Roman"/>
          <w:sz w:val="28"/>
          <w:szCs w:val="28"/>
        </w:rPr>
        <w:t>1 эВ (</w:t>
      </w:r>
      <w:r w:rsidRPr="00A84EB4">
        <w:rPr>
          <w:rFonts w:ascii="Times New Roman" w:hAnsi="Times New Roman" w:cs="Times New Roman"/>
          <w:sz w:val="28"/>
          <w:szCs w:val="28"/>
        </w:rPr>
        <w:t>400–600 нм</w:t>
      </w:r>
      <w:r w:rsidR="0082004D" w:rsidRPr="00A84EB4">
        <w:rPr>
          <w:rFonts w:ascii="Times New Roman" w:hAnsi="Times New Roman" w:cs="Times New Roman"/>
          <w:sz w:val="28"/>
          <w:szCs w:val="28"/>
        </w:rPr>
        <w:t>)</w:t>
      </w:r>
      <w:r w:rsidRPr="00A84EB4">
        <w:rPr>
          <w:rFonts w:ascii="Times New Roman" w:hAnsi="Times New Roman" w:cs="Times New Roman"/>
          <w:sz w:val="28"/>
          <w:szCs w:val="28"/>
        </w:rPr>
        <w:t xml:space="preserve">. Полоса ФЛ </w:t>
      </w:r>
      <w:r w:rsidR="0082004D" w:rsidRPr="00A84EB4">
        <w:rPr>
          <w:rFonts w:ascii="Times New Roman" w:hAnsi="Times New Roman" w:cs="Times New Roman"/>
          <w:sz w:val="28"/>
          <w:szCs w:val="28"/>
        </w:rPr>
        <w:t>обусловлена</w:t>
      </w:r>
      <w:r w:rsidRPr="00A84EB4">
        <w:rPr>
          <w:rFonts w:ascii="Times New Roman" w:hAnsi="Times New Roman" w:cs="Times New Roman"/>
          <w:sz w:val="28"/>
          <w:szCs w:val="28"/>
        </w:rPr>
        <w:t xml:space="preserve"> в основном </w:t>
      </w:r>
      <w:r w:rsidR="00386C92" w:rsidRPr="00A84EB4">
        <w:rPr>
          <w:rFonts w:ascii="Times New Roman" w:hAnsi="Times New Roman" w:cs="Times New Roman"/>
          <w:sz w:val="28"/>
          <w:szCs w:val="28"/>
          <w:lang w:val="kk-KZ"/>
        </w:rPr>
        <w:t>комплексами собственных дефектов</w:t>
      </w:r>
      <w:r w:rsidR="00386C92" w:rsidRPr="00A84EB4">
        <w:rPr>
          <w:rFonts w:ascii="Times New Roman" w:hAnsi="Times New Roman" w:cs="Times New Roman"/>
          <w:sz w:val="28"/>
          <w:szCs w:val="28"/>
        </w:rPr>
        <w:t>, т</w:t>
      </w:r>
      <w:r w:rsidR="00386C92" w:rsidRPr="00A84EB4">
        <w:rPr>
          <w:rFonts w:ascii="Times New Roman" w:hAnsi="Times New Roman" w:cs="Times New Roman"/>
          <w:sz w:val="28"/>
          <w:szCs w:val="28"/>
          <w:lang w:val="kk-KZ"/>
        </w:rPr>
        <w:t xml:space="preserve">акими как </w:t>
      </w:r>
      <w:r w:rsidR="00386C92" w:rsidRPr="00A84EB4">
        <w:rPr>
          <w:rFonts w:ascii="Times New Roman" w:hAnsi="Times New Roman" w:cs="Times New Roman"/>
          <w:sz w:val="28"/>
          <w:szCs w:val="28"/>
        </w:rPr>
        <w:t>вакансии</w:t>
      </w:r>
      <w:r w:rsidRPr="00A84EB4">
        <w:rPr>
          <w:rFonts w:ascii="Times New Roman" w:hAnsi="Times New Roman" w:cs="Times New Roman"/>
          <w:sz w:val="28"/>
          <w:szCs w:val="28"/>
        </w:rPr>
        <w:t xml:space="preserve"> цинка и кислорода.</w:t>
      </w:r>
      <w:r w:rsidR="0082004D" w:rsidRPr="00A84EB4">
        <w:rPr>
          <w:rFonts w:ascii="Times New Roman" w:hAnsi="Times New Roman" w:cs="Times New Roman"/>
          <w:sz w:val="28"/>
          <w:szCs w:val="28"/>
        </w:rPr>
        <w:t xml:space="preserve"> Компьютерное моделирование показало, что ZnSeO</w:t>
      </w:r>
      <w:r w:rsidR="0082004D" w:rsidRPr="00A84EB4">
        <w:rPr>
          <w:rFonts w:ascii="Times New Roman" w:hAnsi="Times New Roman" w:cs="Times New Roman"/>
          <w:sz w:val="28"/>
          <w:szCs w:val="28"/>
          <w:vertAlign w:val="subscript"/>
        </w:rPr>
        <w:t>3</w:t>
      </w:r>
      <w:r w:rsidR="0082004D" w:rsidRPr="00A84EB4">
        <w:rPr>
          <w:rFonts w:ascii="Times New Roman" w:hAnsi="Times New Roman" w:cs="Times New Roman"/>
          <w:sz w:val="28"/>
          <w:szCs w:val="28"/>
        </w:rPr>
        <w:t xml:space="preserve"> является полупроводник</w:t>
      </w:r>
      <w:r w:rsidR="0082004D" w:rsidRPr="00B1669B">
        <w:rPr>
          <w:rFonts w:ascii="Times New Roman" w:hAnsi="Times New Roman" w:cs="Times New Roman"/>
          <w:sz w:val="28"/>
          <w:szCs w:val="28"/>
        </w:rPr>
        <w:t xml:space="preserve">ом с прямой запрещенной зоной с </w:t>
      </w:r>
      <w:r w:rsidR="0082004D" w:rsidRPr="003651E4">
        <w:rPr>
          <w:rFonts w:ascii="Times New Roman" w:hAnsi="Times New Roman" w:cs="Times New Roman"/>
          <w:i/>
          <w:sz w:val="28"/>
          <w:szCs w:val="28"/>
        </w:rPr>
        <w:t>E</w:t>
      </w:r>
      <w:r w:rsidR="0082004D" w:rsidRPr="003651E4">
        <w:rPr>
          <w:rFonts w:ascii="Times New Roman" w:hAnsi="Times New Roman" w:cs="Times New Roman"/>
          <w:sz w:val="28"/>
          <w:szCs w:val="28"/>
          <w:vertAlign w:val="subscript"/>
        </w:rPr>
        <w:t>g</w:t>
      </w:r>
      <w:r w:rsidR="0082004D" w:rsidRPr="00B1669B">
        <w:rPr>
          <w:rFonts w:ascii="Times New Roman" w:hAnsi="Times New Roman" w:cs="Times New Roman"/>
          <w:sz w:val="28"/>
          <w:szCs w:val="28"/>
        </w:rPr>
        <w:t xml:space="preserve"> = 3</w:t>
      </w:r>
      <w:r w:rsidR="001933A6">
        <w:rPr>
          <w:rFonts w:ascii="Times New Roman" w:hAnsi="Times New Roman" w:cs="Times New Roman"/>
          <w:sz w:val="28"/>
          <w:szCs w:val="28"/>
        </w:rPr>
        <w:t>,</w:t>
      </w:r>
      <w:r w:rsidR="0082004D">
        <w:rPr>
          <w:rFonts w:ascii="Times New Roman" w:hAnsi="Times New Roman" w:cs="Times New Roman"/>
          <w:sz w:val="28"/>
          <w:szCs w:val="28"/>
        </w:rPr>
        <w:t>2</w:t>
      </w:r>
      <w:r w:rsidR="0082004D" w:rsidRPr="00B1669B">
        <w:rPr>
          <w:rFonts w:ascii="Times New Roman" w:hAnsi="Times New Roman" w:cs="Times New Roman"/>
          <w:sz w:val="28"/>
          <w:szCs w:val="28"/>
        </w:rPr>
        <w:t xml:space="preserve"> эВ.</w:t>
      </w:r>
    </w:p>
    <w:p w:rsidR="003651E4" w:rsidRDefault="003651E4" w:rsidP="007B58D8">
      <w:pPr>
        <w:spacing w:after="0" w:line="240" w:lineRule="auto"/>
        <w:ind w:firstLine="708"/>
        <w:jc w:val="both"/>
        <w:rPr>
          <w:rFonts w:ascii="Times New Roman" w:hAnsi="Times New Roman" w:cs="Times New Roman"/>
          <w:sz w:val="28"/>
          <w:szCs w:val="28"/>
        </w:rPr>
      </w:pPr>
      <w:r w:rsidRPr="00B1669B">
        <w:rPr>
          <w:rFonts w:ascii="Times New Roman" w:hAnsi="Times New Roman" w:cs="Times New Roman"/>
          <w:sz w:val="28"/>
          <w:szCs w:val="28"/>
        </w:rPr>
        <w:t>Термическая обработка синтезированных нанокомпозитов пр</w:t>
      </w:r>
      <w:r>
        <w:rPr>
          <w:rFonts w:ascii="Times New Roman" w:hAnsi="Times New Roman" w:cs="Times New Roman"/>
          <w:sz w:val="28"/>
          <w:szCs w:val="28"/>
        </w:rPr>
        <w:t>и 800</w:t>
      </w:r>
      <w:r w:rsidR="00FA57A8">
        <w:rPr>
          <w:rFonts w:ascii="Times New Roman" w:hAnsi="Times New Roman" w:cs="Times New Roman"/>
          <w:sz w:val="28"/>
          <w:szCs w:val="28"/>
        </w:rPr>
        <w:t xml:space="preserve"> </w:t>
      </w:r>
      <w:r w:rsidRPr="00B1669B">
        <w:rPr>
          <w:rFonts w:ascii="Times New Roman" w:hAnsi="Times New Roman" w:cs="Times New Roman"/>
          <w:sz w:val="28"/>
          <w:szCs w:val="28"/>
        </w:rPr>
        <w:t>°C в вакууме привела к образованию нанокристаллов ZnSe с тетрагональной структурой в результате испарения кислородных компонентов из осадков ZnSeO</w:t>
      </w:r>
      <w:r w:rsidRPr="00B1669B">
        <w:rPr>
          <w:rFonts w:ascii="Times New Roman" w:hAnsi="Times New Roman" w:cs="Times New Roman"/>
          <w:sz w:val="28"/>
          <w:szCs w:val="28"/>
          <w:vertAlign w:val="subscript"/>
        </w:rPr>
        <w:t>3</w:t>
      </w:r>
      <w:r w:rsidRPr="00B1669B">
        <w:rPr>
          <w:rFonts w:ascii="Times New Roman" w:hAnsi="Times New Roman" w:cs="Times New Roman"/>
          <w:sz w:val="28"/>
          <w:szCs w:val="28"/>
        </w:rPr>
        <w:t>.</w:t>
      </w:r>
      <w:r>
        <w:rPr>
          <w:rFonts w:ascii="Times New Roman" w:hAnsi="Times New Roman" w:cs="Times New Roman"/>
          <w:sz w:val="28"/>
          <w:szCs w:val="28"/>
        </w:rPr>
        <w:t xml:space="preserve"> </w:t>
      </w:r>
      <w:r w:rsidRPr="00B1669B">
        <w:rPr>
          <w:rFonts w:ascii="Times New Roman" w:hAnsi="Times New Roman" w:cs="Times New Roman"/>
          <w:sz w:val="28"/>
          <w:szCs w:val="28"/>
        </w:rPr>
        <w:t>В результате содержание фазы ZnSeO</w:t>
      </w:r>
      <w:r w:rsidRPr="00B1669B">
        <w:rPr>
          <w:rFonts w:ascii="Times New Roman" w:hAnsi="Times New Roman" w:cs="Times New Roman"/>
          <w:sz w:val="28"/>
          <w:szCs w:val="28"/>
          <w:vertAlign w:val="subscript"/>
        </w:rPr>
        <w:t>3</w:t>
      </w:r>
      <w:r w:rsidR="001D2B86">
        <w:rPr>
          <w:rFonts w:ascii="Times New Roman" w:hAnsi="Times New Roman" w:cs="Times New Roman"/>
          <w:sz w:val="28"/>
          <w:szCs w:val="28"/>
        </w:rPr>
        <w:t xml:space="preserve"> уменьшилось до 31,</w:t>
      </w:r>
      <w:r w:rsidRPr="00B1669B">
        <w:rPr>
          <w:rFonts w:ascii="Times New Roman" w:hAnsi="Times New Roman" w:cs="Times New Roman"/>
          <w:sz w:val="28"/>
          <w:szCs w:val="28"/>
        </w:rPr>
        <w:t>5 %, а со</w:t>
      </w:r>
      <w:r w:rsidR="001D2B86">
        <w:rPr>
          <w:rFonts w:ascii="Times New Roman" w:hAnsi="Times New Roman" w:cs="Times New Roman"/>
          <w:sz w:val="28"/>
          <w:szCs w:val="28"/>
        </w:rPr>
        <w:t>держание фазы ZnSe составило 68,</w:t>
      </w:r>
      <w:r w:rsidRPr="00B1669B">
        <w:rPr>
          <w:rFonts w:ascii="Times New Roman" w:hAnsi="Times New Roman" w:cs="Times New Roman"/>
          <w:sz w:val="28"/>
          <w:szCs w:val="28"/>
        </w:rPr>
        <w:t xml:space="preserve">5 %. </w:t>
      </w:r>
      <w:r>
        <w:rPr>
          <w:rFonts w:ascii="Times New Roman" w:hAnsi="Times New Roman" w:cs="Times New Roman"/>
          <w:sz w:val="28"/>
          <w:szCs w:val="28"/>
        </w:rPr>
        <w:t>П</w:t>
      </w:r>
      <w:r w:rsidRPr="00B1669B">
        <w:rPr>
          <w:rFonts w:ascii="Times New Roman" w:hAnsi="Times New Roman" w:cs="Times New Roman"/>
          <w:sz w:val="28"/>
          <w:szCs w:val="28"/>
        </w:rPr>
        <w:t>осле отжига при 1000</w:t>
      </w:r>
      <w:r w:rsidR="00FA57A8">
        <w:rPr>
          <w:rFonts w:ascii="Times New Roman" w:hAnsi="Times New Roman" w:cs="Times New Roman"/>
          <w:sz w:val="28"/>
          <w:szCs w:val="28"/>
        </w:rPr>
        <w:t xml:space="preserve"> </w:t>
      </w:r>
      <w:r w:rsidRPr="00B1669B">
        <w:rPr>
          <w:rFonts w:ascii="Times New Roman" w:hAnsi="Times New Roman" w:cs="Times New Roman"/>
          <w:sz w:val="28"/>
          <w:szCs w:val="28"/>
        </w:rPr>
        <w:t>°C осадки уже состояли в основном</w:t>
      </w:r>
      <w:r w:rsidR="001D2B86">
        <w:rPr>
          <w:rFonts w:ascii="Times New Roman" w:hAnsi="Times New Roman" w:cs="Times New Roman"/>
          <w:sz w:val="28"/>
          <w:szCs w:val="28"/>
        </w:rPr>
        <w:t xml:space="preserve"> из гексагональной фазы ZnO (77,</w:t>
      </w:r>
      <w:r w:rsidRPr="00B1669B">
        <w:rPr>
          <w:rFonts w:ascii="Times New Roman" w:hAnsi="Times New Roman" w:cs="Times New Roman"/>
          <w:sz w:val="28"/>
          <w:szCs w:val="28"/>
        </w:rPr>
        <w:t>3 %) и орторомбической фазы ZnSeO</w:t>
      </w:r>
      <w:r w:rsidRPr="00B1669B">
        <w:rPr>
          <w:rFonts w:ascii="Times New Roman" w:hAnsi="Times New Roman" w:cs="Times New Roman"/>
          <w:sz w:val="28"/>
          <w:szCs w:val="28"/>
          <w:vertAlign w:val="subscript"/>
        </w:rPr>
        <w:t>3</w:t>
      </w:r>
      <w:r w:rsidR="001D2B86">
        <w:rPr>
          <w:rFonts w:ascii="Times New Roman" w:hAnsi="Times New Roman" w:cs="Times New Roman"/>
          <w:sz w:val="28"/>
          <w:szCs w:val="28"/>
        </w:rPr>
        <w:t xml:space="preserve"> (22,</w:t>
      </w:r>
      <w:r w:rsidRPr="00B1669B">
        <w:rPr>
          <w:rFonts w:ascii="Times New Roman" w:hAnsi="Times New Roman" w:cs="Times New Roman"/>
          <w:sz w:val="28"/>
          <w:szCs w:val="28"/>
        </w:rPr>
        <w:t>7 %).</w:t>
      </w:r>
    </w:p>
    <w:p w:rsidR="003651E4" w:rsidRPr="007D0F0D" w:rsidRDefault="003651E4" w:rsidP="007B58D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ВАХ в</w:t>
      </w:r>
      <w:r w:rsidRPr="00B1669B">
        <w:rPr>
          <w:rFonts w:ascii="Times New Roman" w:hAnsi="Times New Roman" w:cs="Times New Roman"/>
          <w:sz w:val="28"/>
          <w:szCs w:val="28"/>
        </w:rPr>
        <w:t>ыявил электронный тип проводимости для структуры ZnSeO</w:t>
      </w:r>
      <w:r w:rsidRPr="00B1669B">
        <w:rPr>
          <w:rFonts w:ascii="Times New Roman" w:hAnsi="Times New Roman" w:cs="Times New Roman"/>
          <w:sz w:val="28"/>
          <w:szCs w:val="28"/>
          <w:vertAlign w:val="subscript"/>
        </w:rPr>
        <w:t>3</w:t>
      </w:r>
      <w:r w:rsidRPr="00B1669B">
        <w:rPr>
          <w:rFonts w:ascii="Times New Roman" w:hAnsi="Times New Roman" w:cs="Times New Roman"/>
          <w:sz w:val="28"/>
          <w:szCs w:val="28"/>
        </w:rPr>
        <w:t>/SiO</w:t>
      </w:r>
      <w:r w:rsidRPr="00B1669B">
        <w:rPr>
          <w:rFonts w:ascii="Times New Roman" w:hAnsi="Times New Roman" w:cs="Times New Roman"/>
          <w:sz w:val="28"/>
          <w:szCs w:val="28"/>
          <w:vertAlign w:val="subscript"/>
        </w:rPr>
        <w:t>2</w:t>
      </w:r>
      <w:r w:rsidRPr="00B1669B">
        <w:rPr>
          <w:rFonts w:ascii="Times New Roman" w:hAnsi="Times New Roman" w:cs="Times New Roman"/>
          <w:sz w:val="28"/>
          <w:szCs w:val="28"/>
        </w:rPr>
        <w:t>/Si. Значения удельной проводимости были рассчитаны в рамках перколяционной моде</w:t>
      </w:r>
      <w:r>
        <w:rPr>
          <w:rFonts w:ascii="Times New Roman" w:hAnsi="Times New Roman" w:cs="Times New Roman"/>
          <w:sz w:val="28"/>
          <w:szCs w:val="28"/>
        </w:rPr>
        <w:t>ли. Образец, отжигаемый при 800</w:t>
      </w:r>
      <w:r w:rsidR="001D2B86">
        <w:rPr>
          <w:rFonts w:ascii="Times New Roman" w:hAnsi="Times New Roman" w:cs="Times New Roman"/>
          <w:sz w:val="28"/>
          <w:szCs w:val="28"/>
        </w:rPr>
        <w:t xml:space="preserve"> </w:t>
      </w:r>
      <w:r w:rsidRPr="00B1669B">
        <w:rPr>
          <w:rFonts w:ascii="Times New Roman" w:hAnsi="Times New Roman" w:cs="Times New Roman"/>
          <w:sz w:val="28"/>
          <w:szCs w:val="28"/>
        </w:rPr>
        <w:t>°C, показал наи</w:t>
      </w:r>
      <w:r>
        <w:rPr>
          <w:rFonts w:ascii="Times New Roman" w:hAnsi="Times New Roman" w:cs="Times New Roman"/>
          <w:sz w:val="28"/>
          <w:szCs w:val="28"/>
        </w:rPr>
        <w:t xml:space="preserve">большую удельную проводимость </w:t>
      </w:r>
      <w:r w:rsidR="001D2B86">
        <w:rPr>
          <w:rFonts w:ascii="Times New Roman" w:hAnsi="Times New Roman" w:cs="Times New Roman"/>
          <w:sz w:val="28"/>
          <w:szCs w:val="28"/>
        </w:rPr>
        <w:t>8,</w:t>
      </w:r>
      <w:r>
        <w:rPr>
          <w:rFonts w:ascii="Times New Roman" w:hAnsi="Times New Roman" w:cs="Times New Roman"/>
          <w:sz w:val="28"/>
          <w:szCs w:val="28"/>
        </w:rPr>
        <w:t>5×</w:t>
      </w:r>
      <w:r w:rsidRPr="00B1669B">
        <w:rPr>
          <w:rFonts w:ascii="Times New Roman" w:hAnsi="Times New Roman" w:cs="Times New Roman"/>
          <w:sz w:val="28"/>
          <w:szCs w:val="28"/>
        </w:rPr>
        <w:t>10</w:t>
      </w:r>
      <w:r w:rsidRPr="00B1669B">
        <w:rPr>
          <w:rFonts w:ascii="Times New Roman" w:hAnsi="Times New Roman" w:cs="Times New Roman"/>
          <w:sz w:val="28"/>
          <w:szCs w:val="28"/>
          <w:vertAlign w:val="superscript"/>
        </w:rPr>
        <w:t>−6</w:t>
      </w:r>
      <w:r w:rsidRPr="00B1669B">
        <w:rPr>
          <w:rFonts w:ascii="Times New Roman" w:hAnsi="Times New Roman" w:cs="Times New Roman"/>
          <w:sz w:val="28"/>
          <w:szCs w:val="28"/>
        </w:rPr>
        <w:t xml:space="preserve"> Ом</w:t>
      </w:r>
      <w:r w:rsidRPr="00B1669B">
        <w:rPr>
          <w:rFonts w:ascii="Times New Roman" w:hAnsi="Times New Roman" w:cs="Times New Roman"/>
          <w:sz w:val="28"/>
          <w:szCs w:val="28"/>
          <w:vertAlign w:val="superscript"/>
        </w:rPr>
        <w:t>−1</w:t>
      </w:r>
      <w:r w:rsidRPr="00B1669B">
        <w:rPr>
          <w:rFonts w:ascii="Times New Roman" w:hAnsi="Times New Roman" w:cs="Times New Roman"/>
          <w:sz w:val="28"/>
          <w:szCs w:val="28"/>
        </w:rPr>
        <w:t>·см</w:t>
      </w:r>
      <w:r w:rsidRPr="00B1669B">
        <w:rPr>
          <w:rFonts w:ascii="Times New Roman" w:hAnsi="Times New Roman" w:cs="Times New Roman"/>
          <w:sz w:val="28"/>
          <w:szCs w:val="28"/>
          <w:vertAlign w:val="superscript"/>
        </w:rPr>
        <w:t>−1</w:t>
      </w:r>
      <w:r w:rsidRPr="00B1669B">
        <w:rPr>
          <w:rFonts w:ascii="Times New Roman" w:hAnsi="Times New Roman" w:cs="Times New Roman"/>
          <w:sz w:val="28"/>
          <w:szCs w:val="28"/>
        </w:rPr>
        <w:t>.</w:t>
      </w:r>
    </w:p>
    <w:p w:rsidR="003651E4" w:rsidRPr="007D0F0D" w:rsidRDefault="003651E4" w:rsidP="007B58D8">
      <w:pPr>
        <w:spacing w:after="0" w:line="240" w:lineRule="auto"/>
        <w:ind w:firstLine="709"/>
        <w:jc w:val="both"/>
        <w:rPr>
          <w:rFonts w:ascii="Times New Roman" w:hAnsi="Times New Roman" w:cs="Times New Roman"/>
          <w:sz w:val="28"/>
          <w:szCs w:val="28"/>
        </w:rPr>
      </w:pPr>
    </w:p>
    <w:p w:rsidR="000B0E65" w:rsidRPr="007D0F0D" w:rsidRDefault="000B0E65" w:rsidP="007B58D8">
      <w:pPr>
        <w:spacing w:after="0" w:line="240" w:lineRule="auto"/>
        <w:ind w:firstLine="709"/>
        <w:jc w:val="both"/>
        <w:rPr>
          <w:rFonts w:ascii="Times New Roman" w:hAnsi="Times New Roman" w:cs="Times New Roman"/>
          <w:sz w:val="28"/>
          <w:szCs w:val="28"/>
        </w:rPr>
      </w:pPr>
    </w:p>
    <w:p w:rsidR="00EA6C73" w:rsidRDefault="00EA6C73" w:rsidP="007B58D8">
      <w:pPr>
        <w:spacing w:after="0" w:line="240" w:lineRule="auto"/>
        <w:jc w:val="both"/>
        <w:rPr>
          <w:rFonts w:ascii="Times New Roman" w:hAnsi="Times New Roman" w:cs="Times New Roman"/>
          <w:b/>
          <w:sz w:val="28"/>
          <w:szCs w:val="28"/>
        </w:rPr>
        <w:sectPr w:rsidR="00EA6C73" w:rsidSect="00FA4653">
          <w:pgSz w:w="11906" w:h="16838" w:code="9"/>
          <w:pgMar w:top="1134" w:right="566" w:bottom="1134" w:left="1701" w:header="709" w:footer="709" w:gutter="0"/>
          <w:cols w:space="708"/>
          <w:docGrid w:linePitch="360"/>
        </w:sectPr>
      </w:pPr>
    </w:p>
    <w:p w:rsidR="00E9230C" w:rsidRPr="007B58D8" w:rsidRDefault="00E9230C" w:rsidP="007A3A40">
      <w:pPr>
        <w:spacing w:after="0"/>
        <w:ind w:firstLine="708"/>
        <w:jc w:val="both"/>
        <w:rPr>
          <w:rFonts w:ascii="Times New Roman" w:hAnsi="Times New Roman" w:cs="Times New Roman"/>
          <w:b/>
          <w:sz w:val="28"/>
        </w:rPr>
      </w:pPr>
      <w:r w:rsidRPr="007B58D8">
        <w:rPr>
          <w:rFonts w:ascii="Times New Roman" w:hAnsi="Times New Roman" w:cs="Times New Roman"/>
          <w:b/>
          <w:sz w:val="28"/>
        </w:rPr>
        <w:t xml:space="preserve">4 </w:t>
      </w:r>
      <w:r w:rsidRPr="007B58D8">
        <w:rPr>
          <w:rFonts w:ascii="Times New Roman" w:hAnsi="Times New Roman" w:cs="Times New Roman"/>
          <w:b/>
          <w:sz w:val="28"/>
          <w:lang w:val="kk-KZ"/>
        </w:rPr>
        <w:t xml:space="preserve">ИССЛЕДОВАНИЕ ОПТИЧЕСКИХ, ЭЛЕКТРОФИЗИЧЕСКИХ СВОЙСТВ СТРУКТУР </w:t>
      </w:r>
      <w:r w:rsidRPr="007B58D8">
        <w:rPr>
          <w:rFonts w:ascii="Times New Roman" w:hAnsi="Times New Roman" w:cs="Times New Roman"/>
          <w:b/>
          <w:color w:val="000000" w:themeColor="text1"/>
          <w:sz w:val="28"/>
          <w:lang w:val="en-US"/>
        </w:rPr>
        <w:t>CuSe</w:t>
      </w:r>
      <w:r w:rsidR="00433410" w:rsidRPr="007B58D8">
        <w:rPr>
          <w:rFonts w:ascii="Times New Roman" w:hAnsi="Times New Roman" w:cs="Times New Roman"/>
          <w:b/>
          <w:color w:val="000000" w:themeColor="text1"/>
          <w:sz w:val="28"/>
          <w:lang w:val="en-US"/>
        </w:rPr>
        <w:t>O</w:t>
      </w:r>
      <w:r w:rsidR="00433410" w:rsidRPr="007B58D8">
        <w:rPr>
          <w:rFonts w:ascii="Times New Roman" w:hAnsi="Times New Roman" w:cs="Times New Roman"/>
          <w:b/>
          <w:color w:val="000000" w:themeColor="text1"/>
          <w:sz w:val="28"/>
          <w:vertAlign w:val="subscript"/>
        </w:rPr>
        <w:t>3</w:t>
      </w:r>
      <w:r w:rsidRPr="007B58D8">
        <w:rPr>
          <w:rFonts w:ascii="Times New Roman" w:hAnsi="Times New Roman" w:cs="Times New Roman"/>
          <w:b/>
          <w:sz w:val="28"/>
          <w:lang w:val="kk-KZ"/>
        </w:rPr>
        <w:t xml:space="preserve"> НА ПОДЛОЖКАХ </w:t>
      </w:r>
      <w:r w:rsidRPr="007B58D8">
        <w:rPr>
          <w:rFonts w:ascii="Times New Roman" w:hAnsi="Times New Roman" w:cs="Times New Roman"/>
          <w:b/>
          <w:color w:val="000000" w:themeColor="text1"/>
          <w:sz w:val="28"/>
          <w:lang w:val="kk-KZ"/>
        </w:rPr>
        <w:t>SiO</w:t>
      </w:r>
      <w:r w:rsidRPr="007B58D8">
        <w:rPr>
          <w:rFonts w:ascii="Times New Roman" w:hAnsi="Times New Roman" w:cs="Times New Roman"/>
          <w:b/>
          <w:color w:val="000000" w:themeColor="text1"/>
          <w:sz w:val="28"/>
          <w:vertAlign w:val="subscript"/>
          <w:lang w:val="kk-KZ"/>
        </w:rPr>
        <w:t>2</w:t>
      </w:r>
      <w:r w:rsidRPr="007B58D8">
        <w:rPr>
          <w:rFonts w:ascii="Times New Roman" w:hAnsi="Times New Roman" w:cs="Times New Roman"/>
          <w:b/>
          <w:color w:val="000000" w:themeColor="text1"/>
          <w:sz w:val="28"/>
          <w:lang w:val="kk-KZ"/>
        </w:rPr>
        <w:t>/Si</w:t>
      </w:r>
    </w:p>
    <w:p w:rsidR="00E9230C" w:rsidRDefault="00E9230C" w:rsidP="007B58D8">
      <w:pPr>
        <w:spacing w:after="0" w:line="240" w:lineRule="auto"/>
        <w:ind w:firstLine="709"/>
        <w:jc w:val="both"/>
        <w:rPr>
          <w:rFonts w:ascii="Times New Roman" w:hAnsi="Times New Roman" w:cs="Times New Roman"/>
          <w:b/>
          <w:sz w:val="28"/>
          <w:szCs w:val="28"/>
        </w:rPr>
      </w:pPr>
    </w:p>
    <w:p w:rsidR="00EE61EF" w:rsidRDefault="00E9230C" w:rsidP="007A3A40">
      <w:pPr>
        <w:spacing w:after="0"/>
        <w:ind w:firstLine="709"/>
        <w:jc w:val="both"/>
        <w:rPr>
          <w:rFonts w:ascii="Times New Roman" w:hAnsi="Times New Roman" w:cs="Times New Roman"/>
          <w:b/>
          <w:bCs/>
          <w:color w:val="000000" w:themeColor="text1"/>
          <w:sz w:val="28"/>
          <w:lang w:val="kk-KZ"/>
        </w:rPr>
      </w:pPr>
      <w:r w:rsidRPr="007B58D8">
        <w:rPr>
          <w:rFonts w:ascii="Times New Roman" w:hAnsi="Times New Roman" w:cs="Times New Roman"/>
          <w:b/>
          <w:sz w:val="28"/>
        </w:rPr>
        <w:t>4.1</w:t>
      </w:r>
      <w:r w:rsidR="000C54E0" w:rsidRPr="007B58D8">
        <w:rPr>
          <w:rFonts w:ascii="Times New Roman" w:hAnsi="Times New Roman" w:cs="Times New Roman"/>
          <w:b/>
          <w:sz w:val="28"/>
        </w:rPr>
        <w:t xml:space="preserve"> </w:t>
      </w:r>
      <w:r w:rsidR="009862F1" w:rsidRPr="007B58D8">
        <w:rPr>
          <w:rFonts w:ascii="Times New Roman" w:hAnsi="Times New Roman" w:cs="Times New Roman"/>
          <w:b/>
          <w:sz w:val="28"/>
        </w:rPr>
        <w:t xml:space="preserve">Морфология синтезированных нанокристаллов </w:t>
      </w:r>
      <w:r w:rsidR="009862F1" w:rsidRPr="007B58D8">
        <w:rPr>
          <w:rFonts w:ascii="Times New Roman" w:hAnsi="Times New Roman" w:cs="Times New Roman"/>
          <w:b/>
          <w:bCs/>
          <w:color w:val="000000" w:themeColor="text1"/>
          <w:sz w:val="28"/>
          <w:lang w:val="en-US"/>
        </w:rPr>
        <w:t>CuSeO</w:t>
      </w:r>
      <w:r w:rsidR="009862F1" w:rsidRPr="007B58D8">
        <w:rPr>
          <w:rFonts w:ascii="Times New Roman" w:hAnsi="Times New Roman" w:cs="Times New Roman"/>
          <w:b/>
          <w:bCs/>
          <w:color w:val="000000" w:themeColor="text1"/>
          <w:sz w:val="28"/>
          <w:vertAlign w:val="subscript"/>
        </w:rPr>
        <w:t>3</w:t>
      </w:r>
      <w:r w:rsidR="009862F1" w:rsidRPr="007B58D8">
        <w:rPr>
          <w:rFonts w:ascii="Times New Roman" w:hAnsi="Times New Roman" w:cs="Times New Roman"/>
          <w:b/>
          <w:bCs/>
          <w:color w:val="000000" w:themeColor="text1"/>
          <w:sz w:val="28"/>
          <w:lang w:val="kk-KZ"/>
        </w:rPr>
        <w:t xml:space="preserve"> </w:t>
      </w:r>
      <w:r w:rsidR="00AB66EF">
        <w:rPr>
          <w:rFonts w:ascii="Times New Roman" w:hAnsi="Times New Roman" w:cs="Times New Roman"/>
          <w:b/>
          <w:bCs/>
          <w:color w:val="000000" w:themeColor="text1"/>
          <w:sz w:val="28"/>
        </w:rPr>
        <w:t>в трековых темплэйтах</w:t>
      </w:r>
      <w:r w:rsidR="008743F3">
        <w:rPr>
          <w:rFonts w:ascii="Times New Roman" w:hAnsi="Times New Roman" w:cs="Times New Roman"/>
          <w:b/>
          <w:bCs/>
          <w:color w:val="000000" w:themeColor="text1"/>
          <w:sz w:val="28"/>
        </w:rPr>
        <w:t xml:space="preserve"> </w:t>
      </w:r>
      <w:r w:rsidR="009862F1" w:rsidRPr="007B58D8">
        <w:rPr>
          <w:rFonts w:ascii="Times New Roman" w:hAnsi="Times New Roman" w:cs="Times New Roman"/>
          <w:b/>
          <w:bCs/>
          <w:color w:val="000000" w:themeColor="text1"/>
          <w:sz w:val="28"/>
          <w:lang w:val="kk-KZ"/>
        </w:rPr>
        <w:t>SiO</w:t>
      </w:r>
      <w:r w:rsidR="009862F1" w:rsidRPr="007B58D8">
        <w:rPr>
          <w:rFonts w:ascii="Times New Roman" w:hAnsi="Times New Roman" w:cs="Times New Roman"/>
          <w:b/>
          <w:bCs/>
          <w:color w:val="000000" w:themeColor="text1"/>
          <w:sz w:val="28"/>
          <w:vertAlign w:val="subscript"/>
          <w:lang w:val="kk-KZ"/>
        </w:rPr>
        <w:t>2</w:t>
      </w:r>
      <w:r w:rsidR="009862F1" w:rsidRPr="007B58D8">
        <w:rPr>
          <w:rFonts w:ascii="Times New Roman" w:hAnsi="Times New Roman" w:cs="Times New Roman"/>
          <w:b/>
          <w:bCs/>
          <w:color w:val="000000" w:themeColor="text1"/>
          <w:sz w:val="28"/>
          <w:lang w:val="kk-KZ"/>
        </w:rPr>
        <w:t>/Si</w:t>
      </w:r>
    </w:p>
    <w:p w:rsidR="00346197" w:rsidRPr="00346197" w:rsidRDefault="00346197" w:rsidP="007A3A40">
      <w:pPr>
        <w:spacing w:after="0"/>
        <w:ind w:firstLine="709"/>
        <w:jc w:val="both"/>
        <w:rPr>
          <w:rFonts w:ascii="Times New Roman" w:hAnsi="Times New Roman" w:cs="Times New Roman"/>
          <w:b/>
          <w:sz w:val="28"/>
        </w:rPr>
      </w:pPr>
      <w:r w:rsidRPr="00346197">
        <w:rPr>
          <w:rFonts w:ascii="Times New Roman" w:hAnsi="Times New Roman" w:cs="Times New Roman"/>
          <w:b/>
          <w:sz w:val="28"/>
        </w:rPr>
        <w:t>4.1</w:t>
      </w:r>
      <w:r>
        <w:rPr>
          <w:rFonts w:ascii="Times New Roman" w:hAnsi="Times New Roman" w:cs="Times New Roman"/>
          <w:b/>
          <w:sz w:val="28"/>
          <w:lang w:val="en-US"/>
        </w:rPr>
        <w:t xml:space="preserve">.1 </w:t>
      </w:r>
      <w:r>
        <w:rPr>
          <w:rFonts w:ascii="Times New Roman" w:hAnsi="Times New Roman" w:cs="Times New Roman"/>
          <w:b/>
          <w:sz w:val="28"/>
        </w:rPr>
        <w:t xml:space="preserve">ХО </w:t>
      </w:r>
      <w:r w:rsidRPr="007B58D8">
        <w:rPr>
          <w:rFonts w:ascii="Times New Roman" w:hAnsi="Times New Roman" w:cs="Times New Roman"/>
          <w:b/>
          <w:sz w:val="28"/>
        </w:rPr>
        <w:t xml:space="preserve">нанокристаллов </w:t>
      </w:r>
      <w:r w:rsidRPr="007B58D8">
        <w:rPr>
          <w:rFonts w:ascii="Times New Roman" w:hAnsi="Times New Roman" w:cs="Times New Roman"/>
          <w:b/>
          <w:bCs/>
          <w:color w:val="000000" w:themeColor="text1"/>
          <w:sz w:val="28"/>
          <w:lang w:val="en-US"/>
        </w:rPr>
        <w:t>CuSeO</w:t>
      </w:r>
      <w:r w:rsidRPr="007B58D8">
        <w:rPr>
          <w:rFonts w:ascii="Times New Roman" w:hAnsi="Times New Roman" w:cs="Times New Roman"/>
          <w:b/>
          <w:bCs/>
          <w:color w:val="000000" w:themeColor="text1"/>
          <w:sz w:val="28"/>
          <w:vertAlign w:val="subscript"/>
        </w:rPr>
        <w:t>3</w:t>
      </w:r>
    </w:p>
    <w:p w:rsidR="002F1C10" w:rsidRPr="00443B62" w:rsidRDefault="0021007B" w:rsidP="007A3A40">
      <w:pPr>
        <w:spacing w:after="0" w:line="240" w:lineRule="auto"/>
        <w:ind w:firstLine="709"/>
        <w:jc w:val="both"/>
        <w:rPr>
          <w:rFonts w:ascii="Times New Roman" w:hAnsi="Times New Roman" w:cs="Times New Roman"/>
          <w:sz w:val="28"/>
          <w:szCs w:val="28"/>
        </w:rPr>
      </w:pPr>
      <w:r w:rsidRPr="00A84EB4">
        <w:rPr>
          <w:rFonts w:ascii="Times New Roman" w:hAnsi="Times New Roman" w:cs="Times New Roman"/>
          <w:sz w:val="28"/>
          <w:szCs w:val="28"/>
        </w:rPr>
        <w:t xml:space="preserve">Синтез нанокристаллов </w:t>
      </w:r>
      <w:r w:rsidRPr="00A84EB4">
        <w:rPr>
          <w:rFonts w:ascii="Times New Roman" w:hAnsi="Times New Roman" w:cs="Times New Roman"/>
          <w:bCs/>
          <w:color w:val="000000" w:themeColor="text1"/>
          <w:sz w:val="28"/>
          <w:lang w:val="en-US"/>
        </w:rPr>
        <w:t>CuSeO</w:t>
      </w:r>
      <w:r w:rsidRPr="00A84EB4">
        <w:rPr>
          <w:rFonts w:ascii="Times New Roman" w:hAnsi="Times New Roman" w:cs="Times New Roman"/>
          <w:bCs/>
          <w:color w:val="000000" w:themeColor="text1"/>
          <w:sz w:val="28"/>
          <w:vertAlign w:val="subscript"/>
        </w:rPr>
        <w:t>3</w:t>
      </w:r>
      <w:r w:rsidRPr="00A84EB4">
        <w:rPr>
          <w:rFonts w:ascii="Times New Roman" w:hAnsi="Times New Roman" w:cs="Times New Roman"/>
          <w:bCs/>
          <w:color w:val="000000" w:themeColor="text1"/>
          <w:sz w:val="28"/>
        </w:rPr>
        <w:t xml:space="preserve"> на подложке </w:t>
      </w:r>
      <w:r w:rsidRPr="00A84EB4">
        <w:rPr>
          <w:rFonts w:ascii="Times New Roman" w:hAnsi="Times New Roman" w:cs="Times New Roman"/>
          <w:bCs/>
          <w:color w:val="000000" w:themeColor="text1"/>
          <w:sz w:val="28"/>
          <w:lang w:val="kk-KZ"/>
        </w:rPr>
        <w:t>SiO</w:t>
      </w:r>
      <w:r w:rsidRPr="00A84EB4">
        <w:rPr>
          <w:rFonts w:ascii="Times New Roman" w:hAnsi="Times New Roman" w:cs="Times New Roman"/>
          <w:bCs/>
          <w:color w:val="000000" w:themeColor="text1"/>
          <w:sz w:val="28"/>
          <w:vertAlign w:val="subscript"/>
          <w:lang w:val="kk-KZ"/>
        </w:rPr>
        <w:t>2</w:t>
      </w:r>
      <w:r w:rsidRPr="00A84EB4">
        <w:rPr>
          <w:rFonts w:ascii="Times New Roman" w:hAnsi="Times New Roman" w:cs="Times New Roman"/>
          <w:bCs/>
          <w:color w:val="000000" w:themeColor="text1"/>
          <w:sz w:val="28"/>
          <w:lang w:val="kk-KZ"/>
        </w:rPr>
        <w:t>/Si</w:t>
      </w:r>
      <w:r w:rsidRPr="00A84EB4">
        <w:rPr>
          <w:rFonts w:ascii="Times New Roman" w:hAnsi="Times New Roman" w:cs="Times New Roman"/>
          <w:sz w:val="28"/>
          <w:szCs w:val="28"/>
        </w:rPr>
        <w:t xml:space="preserve"> </w:t>
      </w:r>
      <w:r w:rsidR="00D5663F" w:rsidRPr="00A84EB4">
        <w:rPr>
          <w:rFonts w:ascii="Times New Roman" w:hAnsi="Times New Roman" w:cs="Times New Roman"/>
          <w:sz w:val="28"/>
          <w:szCs w:val="28"/>
        </w:rPr>
        <w:t xml:space="preserve">был проведен только с помощью химического осаждения. </w:t>
      </w:r>
      <w:r w:rsidR="00154831" w:rsidRPr="00A84EB4">
        <w:rPr>
          <w:rFonts w:ascii="Times New Roman" w:hAnsi="Times New Roman" w:cs="Times New Roman"/>
          <w:sz w:val="28"/>
          <w:szCs w:val="28"/>
        </w:rPr>
        <w:t xml:space="preserve">На рисунке </w:t>
      </w:r>
      <w:r w:rsidR="009E0233">
        <w:rPr>
          <w:rFonts w:ascii="Times New Roman" w:hAnsi="Times New Roman" w:cs="Times New Roman"/>
          <w:sz w:val="28"/>
          <w:szCs w:val="28"/>
        </w:rPr>
        <w:t>3</w:t>
      </w:r>
      <w:r w:rsidR="009E0233" w:rsidRPr="009E0233">
        <w:rPr>
          <w:rFonts w:ascii="Times New Roman" w:hAnsi="Times New Roman" w:cs="Times New Roman"/>
          <w:sz w:val="28"/>
          <w:szCs w:val="28"/>
        </w:rPr>
        <w:t>3</w:t>
      </w:r>
      <w:r w:rsidR="00154831" w:rsidRPr="00A84EB4">
        <w:rPr>
          <w:rFonts w:ascii="Times New Roman" w:hAnsi="Times New Roman" w:cs="Times New Roman"/>
          <w:sz w:val="28"/>
          <w:szCs w:val="28"/>
        </w:rPr>
        <w:t xml:space="preserve"> представлены </w:t>
      </w:r>
      <w:r w:rsidR="00A84EB4">
        <w:rPr>
          <w:rFonts w:ascii="Times New Roman" w:hAnsi="Times New Roman" w:cs="Times New Roman"/>
          <w:sz w:val="28"/>
          <w:szCs w:val="28"/>
        </w:rPr>
        <w:t>СЭМ-рисунки</w:t>
      </w:r>
      <w:r w:rsidR="00A84EB4" w:rsidRPr="00A84EB4">
        <w:rPr>
          <w:rFonts w:ascii="Times New Roman" w:hAnsi="Times New Roman" w:cs="Times New Roman"/>
          <w:sz w:val="28"/>
          <w:szCs w:val="28"/>
        </w:rPr>
        <w:t xml:space="preserve"> </w:t>
      </w:r>
      <w:r w:rsidR="00A84EB4">
        <w:rPr>
          <w:rFonts w:ascii="Times New Roman" w:hAnsi="Times New Roman" w:cs="Times New Roman"/>
          <w:sz w:val="28"/>
          <w:szCs w:val="28"/>
        </w:rPr>
        <w:t>пор</w:t>
      </w:r>
      <w:r w:rsidR="00154831" w:rsidRPr="00154831">
        <w:rPr>
          <w:rFonts w:ascii="Times New Roman" w:hAnsi="Times New Roman" w:cs="Times New Roman"/>
          <w:sz w:val="28"/>
          <w:szCs w:val="28"/>
        </w:rPr>
        <w:t xml:space="preserve">, заполненных </w:t>
      </w:r>
      <w:r w:rsidR="00625EA2" w:rsidRPr="000E3198">
        <w:rPr>
          <w:rFonts w:ascii="Times New Roman" w:hAnsi="Times New Roman" w:cs="Times New Roman"/>
          <w:bCs/>
          <w:color w:val="000000" w:themeColor="text1"/>
          <w:sz w:val="28"/>
          <w:lang w:val="en-US"/>
        </w:rPr>
        <w:t>CuSeO</w:t>
      </w:r>
      <w:r w:rsidR="00625EA2" w:rsidRPr="000E3198">
        <w:rPr>
          <w:rFonts w:ascii="Times New Roman" w:hAnsi="Times New Roman" w:cs="Times New Roman"/>
          <w:bCs/>
          <w:color w:val="000000" w:themeColor="text1"/>
          <w:sz w:val="28"/>
          <w:vertAlign w:val="subscript"/>
        </w:rPr>
        <w:t>3</w:t>
      </w:r>
      <w:r w:rsidR="00154831" w:rsidRPr="00154831">
        <w:rPr>
          <w:rFonts w:ascii="Times New Roman" w:hAnsi="Times New Roman" w:cs="Times New Roman"/>
          <w:sz w:val="28"/>
          <w:szCs w:val="28"/>
        </w:rPr>
        <w:t xml:space="preserve">, полученным в результате </w:t>
      </w:r>
      <w:r w:rsidR="00A84EB4">
        <w:rPr>
          <w:rFonts w:ascii="Times New Roman" w:hAnsi="Times New Roman" w:cs="Times New Roman"/>
          <w:sz w:val="28"/>
          <w:szCs w:val="28"/>
        </w:rPr>
        <w:t>ХО</w:t>
      </w:r>
      <w:r w:rsidR="00154831" w:rsidRPr="00154831">
        <w:rPr>
          <w:rFonts w:ascii="Times New Roman" w:hAnsi="Times New Roman" w:cs="Times New Roman"/>
          <w:sz w:val="28"/>
          <w:szCs w:val="28"/>
        </w:rPr>
        <w:t>, проводившегося в течение 20, 40 и 60 минут при комнатной температуре.</w:t>
      </w:r>
      <w:r w:rsidR="00443B62" w:rsidRPr="00443B62">
        <w:rPr>
          <w:rFonts w:ascii="Times New Roman" w:hAnsi="Times New Roman" w:cs="Times New Roman"/>
          <w:sz w:val="28"/>
          <w:szCs w:val="28"/>
        </w:rPr>
        <w:t xml:space="preserve"> </w:t>
      </w:r>
      <w:r w:rsidR="00443B62" w:rsidRPr="006235F5">
        <w:rPr>
          <w:rFonts w:ascii="Times New Roman" w:hAnsi="Times New Roman" w:cs="Times New Roman"/>
          <w:sz w:val="28"/>
          <w:szCs w:val="28"/>
        </w:rPr>
        <w:t>Средний диаметр пор сос</w:t>
      </w:r>
      <w:r w:rsidR="00443B62">
        <w:rPr>
          <w:rFonts w:ascii="Times New Roman" w:hAnsi="Times New Roman" w:cs="Times New Roman"/>
          <w:sz w:val="28"/>
          <w:szCs w:val="28"/>
        </w:rPr>
        <w:t>тав</w:t>
      </w:r>
      <w:r w:rsidR="00443B62">
        <w:rPr>
          <w:rFonts w:ascii="Times New Roman" w:hAnsi="Times New Roman" w:cs="Times New Roman"/>
          <w:sz w:val="28"/>
          <w:szCs w:val="28"/>
          <w:lang w:val="kk-KZ"/>
        </w:rPr>
        <w:t>ил</w:t>
      </w:r>
      <w:r w:rsidR="00443B62">
        <w:rPr>
          <w:rFonts w:ascii="Times New Roman" w:hAnsi="Times New Roman" w:cs="Times New Roman"/>
          <w:sz w:val="28"/>
          <w:szCs w:val="28"/>
        </w:rPr>
        <w:t xml:space="preserve"> 375 нм</w:t>
      </w:r>
      <w:r w:rsidR="00443B62" w:rsidRPr="006235F5">
        <w:rPr>
          <w:rFonts w:ascii="Times New Roman" w:hAnsi="Times New Roman" w:cs="Times New Roman"/>
          <w:sz w:val="28"/>
          <w:szCs w:val="28"/>
        </w:rPr>
        <w:t>.</w:t>
      </w:r>
    </w:p>
    <w:p w:rsidR="00184062" w:rsidRDefault="00184062" w:rsidP="007B58D8">
      <w:pPr>
        <w:spacing w:after="0" w:line="240" w:lineRule="auto"/>
        <w:ind w:firstLine="708"/>
        <w:jc w:val="both"/>
        <w:rPr>
          <w:rFonts w:ascii="Times New Roman" w:hAnsi="Times New Roman" w:cs="Times New Roman"/>
          <w:sz w:val="28"/>
          <w:szCs w:val="28"/>
        </w:rPr>
      </w:pPr>
    </w:p>
    <w:p w:rsidR="00184062" w:rsidRDefault="00A36D18" w:rsidP="007B58D8">
      <w:pPr>
        <w:spacing w:after="0" w:line="240" w:lineRule="auto"/>
        <w:jc w:val="center"/>
        <w:rPr>
          <w:rFonts w:ascii="Times New Roman" w:hAnsi="Times New Roman" w:cs="Times New Roman"/>
          <w:sz w:val="18"/>
        </w:rPr>
      </w:pPr>
      <w:r>
        <w:rPr>
          <w:rFonts w:ascii="Times New Roman" w:hAnsi="Times New Roman" w:cs="Times New Roman"/>
          <w:noProof/>
          <w:sz w:val="28"/>
          <w:szCs w:val="28"/>
          <w:lang w:eastAsia="ru-RU"/>
        </w:rPr>
        <w:drawing>
          <wp:inline distT="0" distB="0" distL="0" distR="0" wp14:anchorId="69BBA2C1" wp14:editId="5E5FAC17">
            <wp:extent cx="2832100" cy="2245995"/>
            <wp:effectExtent l="0" t="0" r="6350" b="1905"/>
            <wp:docPr id="747423725" name="Рисунок 74742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23725" name="SEM 14.jpg"/>
                    <pic:cNvPicPr/>
                  </pic:nvPicPr>
                  <pic:blipFill rotWithShape="1">
                    <a:blip r:embed="rId69" cstate="print">
                      <a:extLst>
                        <a:ext uri="{28A0092B-C50C-407E-A947-70E740481C1C}">
                          <a14:useLocalDpi xmlns:a14="http://schemas.microsoft.com/office/drawing/2010/main" val="0"/>
                        </a:ext>
                      </a:extLst>
                    </a:blip>
                    <a:srcRect l="15590" t="4388" r="20107" b="2542"/>
                    <a:stretch/>
                  </pic:blipFill>
                  <pic:spPr bwMode="auto">
                    <a:xfrm>
                      <a:off x="0" y="0"/>
                      <a:ext cx="2863552" cy="2270938"/>
                    </a:xfrm>
                    <a:prstGeom prst="rect">
                      <a:avLst/>
                    </a:prstGeom>
                    <a:ln>
                      <a:noFill/>
                    </a:ln>
                    <a:extLst>
                      <a:ext uri="{53640926-AAD7-44D8-BBD7-CCE9431645EC}">
                        <a14:shadowObscured xmlns:a14="http://schemas.microsoft.com/office/drawing/2010/main"/>
                      </a:ext>
                    </a:extLst>
                  </pic:spPr>
                </pic:pic>
              </a:graphicData>
            </a:graphic>
          </wp:inline>
        </w:drawing>
      </w:r>
      <w:r w:rsidR="00137975">
        <w:rPr>
          <w:rFonts w:ascii="Times New Roman" w:hAnsi="Times New Roman" w:cs="Times New Roman"/>
          <w:sz w:val="18"/>
        </w:rPr>
        <w:t xml:space="preserve">  </w:t>
      </w:r>
      <w:r>
        <w:rPr>
          <w:rFonts w:ascii="Times New Roman" w:hAnsi="Times New Roman" w:cs="Times New Roman"/>
          <w:noProof/>
          <w:sz w:val="18"/>
          <w:lang w:eastAsia="ru-RU"/>
        </w:rPr>
        <w:drawing>
          <wp:inline distT="0" distB="0" distL="0" distR="0" wp14:anchorId="43D9D636" wp14:editId="16FB9E60">
            <wp:extent cx="2954706" cy="2250219"/>
            <wp:effectExtent l="0" t="0" r="0" b="0"/>
            <wp:docPr id="747423717" name="Рисунок 747423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23726" name="SEM 15.jpg"/>
                    <pic:cNvPicPr/>
                  </pic:nvPicPr>
                  <pic:blipFill rotWithShape="1">
                    <a:blip r:embed="rId70" cstate="print">
                      <a:extLst>
                        <a:ext uri="{28A0092B-C50C-407E-A947-70E740481C1C}">
                          <a14:useLocalDpi xmlns:a14="http://schemas.microsoft.com/office/drawing/2010/main" val="0"/>
                        </a:ext>
                      </a:extLst>
                    </a:blip>
                    <a:srcRect l="15589" t="6005" r="19977" b="9239"/>
                    <a:stretch/>
                  </pic:blipFill>
                  <pic:spPr bwMode="auto">
                    <a:xfrm>
                      <a:off x="0" y="0"/>
                      <a:ext cx="2974692" cy="2265440"/>
                    </a:xfrm>
                    <a:prstGeom prst="rect">
                      <a:avLst/>
                    </a:prstGeom>
                    <a:ln>
                      <a:noFill/>
                    </a:ln>
                    <a:extLst>
                      <a:ext uri="{53640926-AAD7-44D8-BBD7-CCE9431645EC}">
                        <a14:shadowObscured xmlns:a14="http://schemas.microsoft.com/office/drawing/2010/main"/>
                      </a:ext>
                    </a:extLst>
                  </pic:spPr>
                </pic:pic>
              </a:graphicData>
            </a:graphic>
          </wp:inline>
        </w:drawing>
      </w:r>
    </w:p>
    <w:p w:rsidR="0075596B" w:rsidRPr="004D421E" w:rsidRDefault="00357AB3" w:rsidP="007B58D8">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а                          </w:t>
      </w:r>
      <w:r w:rsidR="0075596B" w:rsidRPr="004D421E">
        <w:rPr>
          <w:rFonts w:ascii="Times New Roman" w:hAnsi="Times New Roman" w:cs="Times New Roman"/>
          <w:sz w:val="28"/>
          <w:szCs w:val="24"/>
        </w:rPr>
        <w:t xml:space="preserve">                                         б</w:t>
      </w:r>
    </w:p>
    <w:p w:rsidR="005E6F37" w:rsidRPr="00E97BA8" w:rsidRDefault="00BE1EAD" w:rsidP="007B58D8">
      <w:pPr>
        <w:spacing w:after="0" w:line="240" w:lineRule="auto"/>
        <w:jc w:val="center"/>
        <w:rPr>
          <w:rFonts w:ascii="Times New Roman" w:hAnsi="Times New Roman" w:cs="Times New Roman"/>
          <w:sz w:val="18"/>
        </w:rPr>
      </w:pPr>
      <w:r>
        <w:rPr>
          <w:rFonts w:ascii="Times New Roman" w:hAnsi="Times New Roman" w:cs="Times New Roman"/>
          <w:noProof/>
          <w:sz w:val="18"/>
          <w:lang w:eastAsia="ru-RU"/>
        </w:rPr>
        <w:drawing>
          <wp:inline distT="0" distB="0" distL="0" distR="0" wp14:anchorId="7E2538D5" wp14:editId="750244C7">
            <wp:extent cx="2838450" cy="2288540"/>
            <wp:effectExtent l="0" t="0" r="0" b="0"/>
            <wp:docPr id="747423727" name="Рисунок 74742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23727" name="SEM 16.jpg"/>
                    <pic:cNvPicPr/>
                  </pic:nvPicPr>
                  <pic:blipFill rotWithShape="1">
                    <a:blip r:embed="rId71" cstate="print">
                      <a:extLst>
                        <a:ext uri="{28A0092B-C50C-407E-A947-70E740481C1C}">
                          <a14:useLocalDpi xmlns:a14="http://schemas.microsoft.com/office/drawing/2010/main" val="0"/>
                        </a:ext>
                      </a:extLst>
                    </a:blip>
                    <a:srcRect l="12343" t="1848" r="22835" b="4390"/>
                    <a:stretch/>
                  </pic:blipFill>
                  <pic:spPr bwMode="auto">
                    <a:xfrm>
                      <a:off x="0" y="0"/>
                      <a:ext cx="2853007" cy="2300277"/>
                    </a:xfrm>
                    <a:prstGeom prst="rect">
                      <a:avLst/>
                    </a:prstGeom>
                    <a:ln>
                      <a:noFill/>
                    </a:ln>
                    <a:extLst>
                      <a:ext uri="{53640926-AAD7-44D8-BBD7-CCE9431645EC}">
                        <a14:shadowObscured xmlns:a14="http://schemas.microsoft.com/office/drawing/2010/main"/>
                      </a:ext>
                    </a:extLst>
                  </pic:spPr>
                </pic:pic>
              </a:graphicData>
            </a:graphic>
          </wp:inline>
        </w:drawing>
      </w:r>
      <w:r w:rsidR="00357AB3">
        <w:rPr>
          <w:rFonts w:ascii="Times New Roman" w:hAnsi="Times New Roman" w:cs="Times New Roman"/>
          <w:sz w:val="18"/>
        </w:rPr>
        <w:t xml:space="preserve">  </w:t>
      </w:r>
      <w:r w:rsidR="00B74CD8" w:rsidRPr="00B74CD8">
        <w:rPr>
          <w:rFonts w:ascii="Times New Roman" w:hAnsi="Times New Roman" w:cs="Times New Roman"/>
          <w:noProof/>
          <w:sz w:val="18"/>
          <w:lang w:eastAsia="ru-RU"/>
        </w:rPr>
        <w:drawing>
          <wp:inline distT="0" distB="0" distL="0" distR="0">
            <wp:extent cx="2973037" cy="2285268"/>
            <wp:effectExtent l="0" t="0" r="0" b="0"/>
            <wp:docPr id="1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EM 10.1.jpg"/>
                    <pic:cNvPicPr/>
                  </pic:nvPicPr>
                  <pic:blipFill rotWithShape="1">
                    <a:blip r:embed="rId72" cstate="print">
                      <a:extLst>
                        <a:ext uri="{28A0092B-C50C-407E-A947-70E740481C1C}">
                          <a14:useLocalDpi xmlns:a14="http://schemas.microsoft.com/office/drawing/2010/main" val="0"/>
                        </a:ext>
                      </a:extLst>
                    </a:blip>
                    <a:srcRect l="12449" t="922" r="12128"/>
                    <a:stretch/>
                  </pic:blipFill>
                  <pic:spPr bwMode="auto">
                    <a:xfrm>
                      <a:off x="0" y="0"/>
                      <a:ext cx="2995037" cy="2302179"/>
                    </a:xfrm>
                    <a:prstGeom prst="rect">
                      <a:avLst/>
                    </a:prstGeom>
                    <a:ln>
                      <a:noFill/>
                    </a:ln>
                    <a:extLst>
                      <a:ext uri="{53640926-AAD7-44D8-BBD7-CCE9431645EC}">
                        <a14:shadowObscured xmlns:a14="http://schemas.microsoft.com/office/drawing/2010/main"/>
                      </a:ext>
                    </a:extLst>
                  </pic:spPr>
                </pic:pic>
              </a:graphicData>
            </a:graphic>
          </wp:inline>
        </w:drawing>
      </w:r>
    </w:p>
    <w:p w:rsidR="0075596B" w:rsidRPr="00137975" w:rsidRDefault="0075596B" w:rsidP="007B58D8">
      <w:pPr>
        <w:spacing w:after="0" w:line="240" w:lineRule="auto"/>
        <w:jc w:val="center"/>
        <w:rPr>
          <w:rFonts w:ascii="Times New Roman" w:hAnsi="Times New Roman" w:cs="Times New Roman"/>
          <w:sz w:val="28"/>
          <w:szCs w:val="24"/>
        </w:rPr>
      </w:pPr>
      <w:r w:rsidRPr="00137975">
        <w:rPr>
          <w:rFonts w:ascii="Times New Roman" w:hAnsi="Times New Roman" w:cs="Times New Roman"/>
          <w:sz w:val="28"/>
          <w:szCs w:val="24"/>
        </w:rPr>
        <w:t>в</w:t>
      </w:r>
      <w:r w:rsidR="00137975">
        <w:rPr>
          <w:rFonts w:ascii="Times New Roman" w:hAnsi="Times New Roman" w:cs="Times New Roman"/>
          <w:sz w:val="28"/>
          <w:szCs w:val="24"/>
        </w:rPr>
        <w:t xml:space="preserve">                </w:t>
      </w:r>
      <w:r w:rsidRPr="00137975">
        <w:rPr>
          <w:rFonts w:ascii="Times New Roman" w:hAnsi="Times New Roman" w:cs="Times New Roman"/>
          <w:sz w:val="28"/>
          <w:szCs w:val="24"/>
        </w:rPr>
        <w:t xml:space="preserve">                                                  г</w:t>
      </w:r>
    </w:p>
    <w:p w:rsidR="0075596B" w:rsidRPr="0075596B" w:rsidRDefault="0075596B" w:rsidP="007B58D8">
      <w:pPr>
        <w:spacing w:after="0" w:line="240" w:lineRule="auto"/>
        <w:ind w:left="1416" w:firstLine="708"/>
        <w:rPr>
          <w:rFonts w:ascii="Times New Roman" w:hAnsi="Times New Roman" w:cs="Times New Roman"/>
          <w:sz w:val="24"/>
          <w:szCs w:val="24"/>
        </w:rPr>
      </w:pPr>
    </w:p>
    <w:p w:rsidR="00BE1EAD" w:rsidRPr="00CE0A4B" w:rsidRDefault="00BE1EAD" w:rsidP="00BE1EAD">
      <w:pPr>
        <w:spacing w:after="0" w:line="240" w:lineRule="auto"/>
        <w:ind w:firstLine="709"/>
        <w:jc w:val="both"/>
        <w:rPr>
          <w:rFonts w:ascii="Times New Roman" w:hAnsi="Times New Roman" w:cs="Times New Roman"/>
          <w:sz w:val="24"/>
          <w:szCs w:val="24"/>
        </w:rPr>
      </w:pPr>
      <w:r w:rsidRPr="00CE0A4B">
        <w:rPr>
          <w:rFonts w:ascii="Times New Roman" w:hAnsi="Times New Roman" w:cs="Times New Roman"/>
          <w:sz w:val="24"/>
          <w:szCs w:val="24"/>
        </w:rPr>
        <w:t>а – 20 мин; б – 40 мин; в – 60 мин; г –</w:t>
      </w:r>
      <w:r w:rsidR="00186F86">
        <w:rPr>
          <w:rFonts w:ascii="Times New Roman" w:hAnsi="Times New Roman" w:cs="Times New Roman"/>
          <w:sz w:val="24"/>
          <w:szCs w:val="24"/>
        </w:rPr>
        <w:t xml:space="preserve"> </w:t>
      </w:r>
      <w:r w:rsidRPr="00CE0A4B">
        <w:rPr>
          <w:rFonts w:ascii="Times New Roman" w:hAnsi="Times New Roman" w:cs="Times New Roman"/>
          <w:sz w:val="24"/>
          <w:szCs w:val="24"/>
        </w:rPr>
        <w:t>поры в увеличенном масштабе</w:t>
      </w:r>
    </w:p>
    <w:p w:rsidR="00BE1EAD" w:rsidRPr="00CE0A4B" w:rsidRDefault="00BE1EAD" w:rsidP="00BE1EAD">
      <w:pPr>
        <w:spacing w:after="0" w:line="240" w:lineRule="auto"/>
        <w:ind w:left="1416" w:firstLine="708"/>
        <w:rPr>
          <w:rFonts w:ascii="Times New Roman" w:hAnsi="Times New Roman" w:cs="Times New Roman"/>
          <w:sz w:val="16"/>
          <w:szCs w:val="16"/>
        </w:rPr>
      </w:pPr>
    </w:p>
    <w:p w:rsidR="00BE1EAD" w:rsidRPr="00CB553F" w:rsidRDefault="00BE1EAD" w:rsidP="00BE1EAD">
      <w:pPr>
        <w:spacing w:after="0" w:line="240" w:lineRule="auto"/>
        <w:jc w:val="center"/>
        <w:rPr>
          <w:rFonts w:ascii="Times New Roman" w:hAnsi="Times New Roman" w:cs="Times New Roman"/>
          <w:sz w:val="28"/>
          <w:szCs w:val="28"/>
        </w:rPr>
      </w:pPr>
      <w:r w:rsidRPr="00CB553F">
        <w:rPr>
          <w:rFonts w:ascii="Times New Roman" w:hAnsi="Times New Roman" w:cs="Times New Roman"/>
          <w:sz w:val="28"/>
          <w:szCs w:val="28"/>
        </w:rPr>
        <w:t xml:space="preserve">Рисунок </w:t>
      </w:r>
      <w:r w:rsidR="00E976AA">
        <w:rPr>
          <w:rFonts w:ascii="Times New Roman" w:hAnsi="Times New Roman" w:cs="Times New Roman"/>
          <w:sz w:val="28"/>
          <w:szCs w:val="28"/>
        </w:rPr>
        <w:t>3</w:t>
      </w:r>
      <w:r w:rsidR="009E0233" w:rsidRPr="009E0233">
        <w:rPr>
          <w:rFonts w:ascii="Times New Roman" w:hAnsi="Times New Roman" w:cs="Times New Roman"/>
          <w:sz w:val="28"/>
          <w:szCs w:val="28"/>
        </w:rPr>
        <w:t>3</w:t>
      </w:r>
      <w:r w:rsidRPr="00CB553F">
        <w:rPr>
          <w:rFonts w:ascii="Times New Roman" w:hAnsi="Times New Roman" w:cs="Times New Roman"/>
          <w:sz w:val="28"/>
          <w:szCs w:val="28"/>
        </w:rPr>
        <w:t xml:space="preserve"> ‒ СЭМ-изображения образцов после ХО в течение т</w:t>
      </w:r>
      <w:r>
        <w:rPr>
          <w:rFonts w:ascii="Times New Roman" w:hAnsi="Times New Roman" w:cs="Times New Roman"/>
          <w:sz w:val="28"/>
          <w:szCs w:val="28"/>
        </w:rPr>
        <w:t>рех различных периодов времени</w:t>
      </w:r>
    </w:p>
    <w:p w:rsidR="00330C7D" w:rsidRPr="0056113E" w:rsidRDefault="00330C7D" w:rsidP="007B58D8">
      <w:pPr>
        <w:spacing w:after="0" w:line="240" w:lineRule="auto"/>
        <w:ind w:firstLine="708"/>
        <w:jc w:val="center"/>
        <w:rPr>
          <w:rFonts w:ascii="Times New Roman" w:hAnsi="Times New Roman" w:cs="Times New Roman"/>
          <w:sz w:val="16"/>
          <w:szCs w:val="16"/>
        </w:rPr>
      </w:pPr>
    </w:p>
    <w:p w:rsidR="00330C7D" w:rsidRPr="002F1C10" w:rsidRDefault="0056113E" w:rsidP="007B58D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00330C7D" w:rsidRPr="007D0F0D">
        <w:rPr>
          <w:rFonts w:ascii="Times New Roman" w:hAnsi="Times New Roman" w:cs="Times New Roman"/>
          <w:sz w:val="24"/>
          <w:szCs w:val="24"/>
        </w:rPr>
        <w:t xml:space="preserve">Составлено по источнику </w:t>
      </w:r>
      <w:r w:rsidR="00C66201">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Pr>
          <w:rFonts w:ascii="Times New Roman" w:hAnsi="Times New Roman" w:cs="Times New Roman"/>
          <w:sz w:val="24"/>
          <w:szCs w:val="24"/>
          <w:lang w:val="en-US"/>
        </w:rPr>
        <w:fldChar w:fldCharType="end"/>
      </w:r>
    </w:p>
    <w:p w:rsidR="00CC01C7" w:rsidRPr="00FA7EC5" w:rsidRDefault="00CC01C7" w:rsidP="007B58D8">
      <w:pPr>
        <w:spacing w:after="0" w:line="240" w:lineRule="auto"/>
        <w:ind w:firstLine="709"/>
        <w:jc w:val="both"/>
        <w:rPr>
          <w:rFonts w:ascii="Times New Roman" w:hAnsi="Times New Roman" w:cs="Times New Roman"/>
          <w:sz w:val="24"/>
          <w:szCs w:val="24"/>
        </w:rPr>
      </w:pPr>
    </w:p>
    <w:p w:rsidR="00B45B80" w:rsidRPr="00A84EB4" w:rsidRDefault="00BE1EAD" w:rsidP="007B58D8">
      <w:pPr>
        <w:spacing w:after="0" w:line="240" w:lineRule="auto"/>
        <w:ind w:firstLine="709"/>
        <w:jc w:val="both"/>
        <w:rPr>
          <w:rFonts w:ascii="Times New Roman" w:hAnsi="Times New Roman" w:cs="Times New Roman"/>
          <w:sz w:val="28"/>
          <w:szCs w:val="28"/>
        </w:rPr>
      </w:pPr>
      <w:r w:rsidRPr="00CB553F">
        <w:rPr>
          <w:rFonts w:ascii="Times New Roman" w:hAnsi="Times New Roman" w:cs="Times New Roman"/>
          <w:sz w:val="28"/>
          <w:szCs w:val="28"/>
        </w:rPr>
        <w:t>Время осаждения напрямую влияет на степень заполнения пор.</w:t>
      </w:r>
      <w:r>
        <w:rPr>
          <w:rFonts w:ascii="Times New Roman" w:hAnsi="Times New Roman" w:cs="Times New Roman"/>
          <w:sz w:val="28"/>
          <w:szCs w:val="28"/>
        </w:rPr>
        <w:t xml:space="preserve"> </w:t>
      </w:r>
      <w:r w:rsidR="003850F4" w:rsidRPr="006235F5">
        <w:rPr>
          <w:rFonts w:ascii="Times New Roman" w:hAnsi="Times New Roman" w:cs="Times New Roman"/>
          <w:sz w:val="28"/>
          <w:szCs w:val="28"/>
        </w:rPr>
        <w:t xml:space="preserve">Через 20 минут </w:t>
      </w:r>
      <w:r w:rsidR="009640A4">
        <w:rPr>
          <w:rFonts w:ascii="Times New Roman" w:hAnsi="Times New Roman" w:cs="Times New Roman"/>
          <w:sz w:val="28"/>
          <w:szCs w:val="28"/>
          <w:lang w:val="kk-KZ"/>
        </w:rPr>
        <w:t xml:space="preserve">осаждения </w:t>
      </w:r>
      <w:r w:rsidR="003850F4" w:rsidRPr="006235F5">
        <w:rPr>
          <w:rFonts w:ascii="Times New Roman" w:hAnsi="Times New Roman" w:cs="Times New Roman"/>
          <w:sz w:val="28"/>
          <w:szCs w:val="28"/>
        </w:rPr>
        <w:t>наблюдается начальное заполнение пор</w:t>
      </w:r>
      <w:r w:rsidR="005C6913">
        <w:rPr>
          <w:rFonts w:ascii="Times New Roman" w:hAnsi="Times New Roman" w:cs="Times New Roman"/>
          <w:sz w:val="28"/>
          <w:szCs w:val="28"/>
        </w:rPr>
        <w:t xml:space="preserve"> мелкими </w:t>
      </w:r>
      <w:r w:rsidR="00E976AA">
        <w:rPr>
          <w:rFonts w:ascii="Times New Roman" w:hAnsi="Times New Roman" w:cs="Times New Roman"/>
          <w:sz w:val="28"/>
          <w:szCs w:val="28"/>
        </w:rPr>
        <w:t>нанокристаллами (рис. 36</w:t>
      </w:r>
      <w:r w:rsidR="003850F4" w:rsidRPr="006235F5">
        <w:rPr>
          <w:rFonts w:ascii="Times New Roman" w:hAnsi="Times New Roman" w:cs="Times New Roman"/>
          <w:sz w:val="28"/>
          <w:szCs w:val="28"/>
        </w:rPr>
        <w:t xml:space="preserve">a); через 40 минут заполнение становится более существенным (рис. </w:t>
      </w:r>
      <w:r w:rsidR="00E976AA">
        <w:rPr>
          <w:rFonts w:ascii="Times New Roman" w:hAnsi="Times New Roman" w:cs="Times New Roman"/>
          <w:sz w:val="28"/>
          <w:szCs w:val="28"/>
        </w:rPr>
        <w:t>36</w:t>
      </w:r>
      <w:r w:rsidR="009640A4">
        <w:rPr>
          <w:rFonts w:ascii="Times New Roman" w:hAnsi="Times New Roman" w:cs="Times New Roman"/>
          <w:sz w:val="28"/>
          <w:szCs w:val="28"/>
          <w:lang w:val="kk-KZ"/>
        </w:rPr>
        <w:t>б</w:t>
      </w:r>
      <w:r w:rsidR="003850F4" w:rsidRPr="006235F5">
        <w:rPr>
          <w:rFonts w:ascii="Times New Roman" w:hAnsi="Times New Roman" w:cs="Times New Roman"/>
          <w:sz w:val="28"/>
          <w:szCs w:val="28"/>
        </w:rPr>
        <w:t xml:space="preserve">); а через 60 минут поры почти полностью заполняются (рис. </w:t>
      </w:r>
      <w:r w:rsidR="00E976AA">
        <w:rPr>
          <w:rFonts w:ascii="Times New Roman" w:hAnsi="Times New Roman" w:cs="Times New Roman"/>
          <w:sz w:val="28"/>
          <w:szCs w:val="28"/>
        </w:rPr>
        <w:t>36</w:t>
      </w:r>
      <w:r w:rsidR="009640A4">
        <w:rPr>
          <w:rFonts w:ascii="Times New Roman" w:hAnsi="Times New Roman" w:cs="Times New Roman"/>
          <w:sz w:val="28"/>
          <w:szCs w:val="28"/>
          <w:lang w:val="kk-KZ"/>
        </w:rPr>
        <w:t>в</w:t>
      </w:r>
      <w:r w:rsidR="003850F4" w:rsidRPr="006235F5">
        <w:rPr>
          <w:rFonts w:ascii="Times New Roman" w:hAnsi="Times New Roman" w:cs="Times New Roman"/>
          <w:sz w:val="28"/>
          <w:szCs w:val="28"/>
        </w:rPr>
        <w:t>), что сопровождается появлением кристаллических наростов на поверхности.</w:t>
      </w:r>
      <w:r w:rsidR="009640A4">
        <w:rPr>
          <w:rFonts w:ascii="Times New Roman" w:hAnsi="Times New Roman" w:cs="Times New Roman"/>
          <w:sz w:val="28"/>
          <w:szCs w:val="28"/>
          <w:lang w:val="kk-KZ"/>
        </w:rPr>
        <w:t xml:space="preserve"> </w:t>
      </w:r>
      <w:r w:rsidR="007F60CE" w:rsidRPr="00A84EB4">
        <w:rPr>
          <w:rFonts w:ascii="Times New Roman" w:hAnsi="Times New Roman" w:cs="Times New Roman"/>
          <w:sz w:val="28"/>
          <w:szCs w:val="28"/>
          <w:lang w:val="kk-KZ"/>
        </w:rPr>
        <w:t>Более детальное</w:t>
      </w:r>
      <w:r w:rsidR="009640A4" w:rsidRPr="00A84EB4">
        <w:rPr>
          <w:rFonts w:ascii="Times New Roman" w:hAnsi="Times New Roman" w:cs="Times New Roman"/>
          <w:sz w:val="28"/>
          <w:szCs w:val="28"/>
          <w:lang w:val="kk-KZ"/>
        </w:rPr>
        <w:t xml:space="preserve"> разрешени</w:t>
      </w:r>
      <w:r w:rsidR="007F60CE" w:rsidRPr="00A84EB4">
        <w:rPr>
          <w:rFonts w:ascii="Times New Roman" w:hAnsi="Times New Roman" w:cs="Times New Roman"/>
          <w:sz w:val="28"/>
          <w:szCs w:val="28"/>
          <w:lang w:val="kk-KZ"/>
        </w:rPr>
        <w:t xml:space="preserve">е </w:t>
      </w:r>
      <w:r w:rsidR="00E976AA" w:rsidRPr="00A84EB4">
        <w:rPr>
          <w:rFonts w:ascii="Times New Roman" w:hAnsi="Times New Roman" w:cs="Times New Roman"/>
          <w:sz w:val="28"/>
          <w:szCs w:val="28"/>
          <w:lang w:val="kk-KZ"/>
        </w:rPr>
        <w:t>(рис. 36</w:t>
      </w:r>
      <w:r w:rsidR="00FA7EC5" w:rsidRPr="00A84EB4">
        <w:rPr>
          <w:rFonts w:ascii="Times New Roman" w:hAnsi="Times New Roman" w:cs="Times New Roman"/>
          <w:sz w:val="28"/>
          <w:szCs w:val="28"/>
          <w:lang w:val="kk-KZ"/>
        </w:rPr>
        <w:t xml:space="preserve"> г) </w:t>
      </w:r>
      <w:r w:rsidR="009640A4" w:rsidRPr="00A84EB4">
        <w:rPr>
          <w:rFonts w:ascii="Times New Roman" w:hAnsi="Times New Roman" w:cs="Times New Roman"/>
          <w:sz w:val="28"/>
          <w:szCs w:val="28"/>
          <w:lang w:val="kk-KZ"/>
        </w:rPr>
        <w:t>показал</w:t>
      </w:r>
      <w:r w:rsidR="007F60CE" w:rsidRPr="00A84EB4">
        <w:rPr>
          <w:rFonts w:ascii="Times New Roman" w:hAnsi="Times New Roman" w:cs="Times New Roman"/>
          <w:sz w:val="28"/>
          <w:szCs w:val="28"/>
          <w:lang w:val="kk-KZ"/>
        </w:rPr>
        <w:t>о</w:t>
      </w:r>
      <w:r w:rsidR="009640A4" w:rsidRPr="00A84EB4">
        <w:rPr>
          <w:rFonts w:ascii="Times New Roman" w:hAnsi="Times New Roman" w:cs="Times New Roman"/>
          <w:sz w:val="28"/>
          <w:szCs w:val="28"/>
          <w:lang w:val="kk-KZ"/>
        </w:rPr>
        <w:t xml:space="preserve"> морфологию полученных наноструктур </w:t>
      </w:r>
      <w:r w:rsidR="009640A4" w:rsidRPr="00A84EB4">
        <w:rPr>
          <w:rFonts w:ascii="Times New Roman" w:hAnsi="Times New Roman" w:cs="Times New Roman"/>
          <w:sz w:val="28"/>
          <w:szCs w:val="28"/>
          <w:lang w:val="en-US"/>
        </w:rPr>
        <w:t>CuSeO</w:t>
      </w:r>
      <w:r w:rsidR="009640A4" w:rsidRPr="00A84EB4">
        <w:rPr>
          <w:rFonts w:ascii="Times New Roman" w:hAnsi="Times New Roman" w:cs="Times New Roman"/>
          <w:sz w:val="28"/>
          <w:szCs w:val="28"/>
          <w:vertAlign w:val="subscript"/>
        </w:rPr>
        <w:t>3</w:t>
      </w:r>
      <w:r w:rsidR="009640A4" w:rsidRPr="00A84EB4">
        <w:rPr>
          <w:rFonts w:ascii="Times New Roman" w:hAnsi="Times New Roman" w:cs="Times New Roman"/>
          <w:sz w:val="28"/>
          <w:szCs w:val="28"/>
        </w:rPr>
        <w:t xml:space="preserve"> </w:t>
      </w:r>
      <w:r w:rsidR="00E742ED" w:rsidRPr="00A84EB4">
        <w:rPr>
          <w:rFonts w:ascii="Times New Roman" w:hAnsi="Times New Roman" w:cs="Times New Roman"/>
          <w:sz w:val="28"/>
          <w:szCs w:val="28"/>
        </w:rPr>
        <w:t>–</w:t>
      </w:r>
      <w:r w:rsidR="009640A4" w:rsidRPr="00A84EB4">
        <w:rPr>
          <w:rFonts w:ascii="Times New Roman" w:hAnsi="Times New Roman" w:cs="Times New Roman"/>
          <w:sz w:val="28"/>
          <w:szCs w:val="28"/>
        </w:rPr>
        <w:t xml:space="preserve"> </w:t>
      </w:r>
      <w:r w:rsidR="00E742ED" w:rsidRPr="00A84EB4">
        <w:rPr>
          <w:rFonts w:ascii="Times New Roman" w:hAnsi="Times New Roman" w:cs="Times New Roman"/>
          <w:sz w:val="28"/>
          <w:szCs w:val="28"/>
        </w:rPr>
        <w:t>наноструктуры состоят из нанокристаллитов (зерен) различной формы и размеров</w:t>
      </w:r>
      <w:r w:rsidR="00471716" w:rsidRPr="00A84EB4">
        <w:rPr>
          <w:rFonts w:ascii="Times New Roman" w:hAnsi="Times New Roman" w:cs="Times New Roman"/>
          <w:sz w:val="28"/>
          <w:szCs w:val="28"/>
        </w:rPr>
        <w:t xml:space="preserve"> с границами раздела.</w:t>
      </w:r>
    </w:p>
    <w:p w:rsidR="00141DEB" w:rsidRDefault="007F60CE" w:rsidP="007B58D8">
      <w:pPr>
        <w:spacing w:after="0" w:line="240" w:lineRule="auto"/>
        <w:ind w:firstLine="709"/>
        <w:jc w:val="both"/>
        <w:rPr>
          <w:rFonts w:ascii="Times New Roman" w:hAnsi="Times New Roman" w:cs="Times New Roman"/>
          <w:sz w:val="28"/>
          <w:szCs w:val="28"/>
        </w:rPr>
      </w:pPr>
      <w:r w:rsidRPr="00A84EB4">
        <w:rPr>
          <w:rFonts w:ascii="Times New Roman" w:hAnsi="Times New Roman" w:cs="Times New Roman"/>
          <w:sz w:val="28"/>
          <w:szCs w:val="28"/>
        </w:rPr>
        <w:t>Рентгеноструктурный а</w:t>
      </w:r>
      <w:r w:rsidR="003850F4" w:rsidRPr="00A84EB4">
        <w:rPr>
          <w:rFonts w:ascii="Times New Roman" w:hAnsi="Times New Roman" w:cs="Times New Roman"/>
          <w:sz w:val="28"/>
          <w:szCs w:val="28"/>
        </w:rPr>
        <w:t>нализ</w:t>
      </w:r>
      <w:r w:rsidR="004A574A" w:rsidRPr="00A84EB4">
        <w:rPr>
          <w:rFonts w:ascii="Times New Roman" w:hAnsi="Times New Roman" w:cs="Times New Roman"/>
          <w:sz w:val="28"/>
          <w:szCs w:val="28"/>
        </w:rPr>
        <w:t>,</w:t>
      </w:r>
      <w:r w:rsidR="003850F4" w:rsidRPr="003850F4">
        <w:rPr>
          <w:rFonts w:ascii="Times New Roman" w:hAnsi="Times New Roman" w:cs="Times New Roman"/>
          <w:sz w:val="28"/>
          <w:szCs w:val="28"/>
        </w:rPr>
        <w:t xml:space="preserve"> осажденных образцов показал, что </w:t>
      </w:r>
      <w:r w:rsidR="00346197">
        <w:rPr>
          <w:rFonts w:ascii="Times New Roman" w:hAnsi="Times New Roman" w:cs="Times New Roman"/>
          <w:sz w:val="28"/>
          <w:szCs w:val="28"/>
        </w:rPr>
        <w:t>нанокристаллы</w:t>
      </w:r>
      <w:r w:rsidR="003850F4" w:rsidRPr="003850F4">
        <w:rPr>
          <w:rFonts w:ascii="Times New Roman" w:hAnsi="Times New Roman" w:cs="Times New Roman"/>
          <w:sz w:val="28"/>
          <w:szCs w:val="28"/>
        </w:rPr>
        <w:t>, образовавшиеся в шаблоне SiO</w:t>
      </w:r>
      <w:r w:rsidR="003850F4" w:rsidRPr="004A574A">
        <w:rPr>
          <w:rFonts w:ascii="Times New Roman" w:hAnsi="Times New Roman" w:cs="Times New Roman"/>
          <w:sz w:val="28"/>
          <w:szCs w:val="28"/>
          <w:vertAlign w:val="subscript"/>
        </w:rPr>
        <w:t>2</w:t>
      </w:r>
      <w:r w:rsidR="003850F4" w:rsidRPr="003850F4">
        <w:rPr>
          <w:rFonts w:ascii="Times New Roman" w:hAnsi="Times New Roman" w:cs="Times New Roman"/>
          <w:sz w:val="28"/>
          <w:szCs w:val="28"/>
        </w:rPr>
        <w:t>/Si, соответствуют CuSeO</w:t>
      </w:r>
      <w:r w:rsidR="003850F4" w:rsidRPr="003850F4">
        <w:rPr>
          <w:rFonts w:ascii="Times New Roman" w:hAnsi="Times New Roman" w:cs="Times New Roman"/>
          <w:sz w:val="28"/>
          <w:szCs w:val="28"/>
          <w:vertAlign w:val="subscript"/>
        </w:rPr>
        <w:t>3</w:t>
      </w:r>
      <w:r w:rsidR="003850F4" w:rsidRPr="003850F4">
        <w:rPr>
          <w:rFonts w:ascii="Times New Roman" w:hAnsi="Times New Roman" w:cs="Times New Roman"/>
          <w:sz w:val="28"/>
          <w:szCs w:val="28"/>
        </w:rPr>
        <w:t xml:space="preserve"> с орторомбической кристаллической структурой (ICDD PDF-2 карта № 01-072-4732) и пространственной группой </w:t>
      </w:r>
      <w:r w:rsidR="003850F4" w:rsidRPr="003850F4">
        <w:rPr>
          <w:rFonts w:ascii="Times New Roman" w:hAnsi="Times New Roman" w:cs="Times New Roman"/>
          <w:i/>
          <w:sz w:val="28"/>
          <w:szCs w:val="28"/>
        </w:rPr>
        <w:t>Pnma</w:t>
      </w:r>
      <w:r w:rsidR="009966EB">
        <w:rPr>
          <w:rFonts w:ascii="Times New Roman" w:hAnsi="Times New Roman" w:cs="Times New Roman"/>
          <w:sz w:val="28"/>
          <w:szCs w:val="28"/>
        </w:rPr>
        <w:t xml:space="preserve"> (62)</w:t>
      </w:r>
      <w:r w:rsidR="003850F4" w:rsidRPr="003850F4">
        <w:rPr>
          <w:rFonts w:ascii="Times New Roman" w:hAnsi="Times New Roman" w:cs="Times New Roman"/>
          <w:sz w:val="28"/>
          <w:szCs w:val="28"/>
        </w:rPr>
        <w:t>.</w:t>
      </w:r>
      <w:r w:rsidR="009C39F5">
        <w:rPr>
          <w:rFonts w:ascii="Times New Roman" w:hAnsi="Times New Roman" w:cs="Times New Roman"/>
          <w:sz w:val="28"/>
          <w:szCs w:val="28"/>
        </w:rPr>
        <w:t xml:space="preserve"> </w:t>
      </w:r>
      <w:r w:rsidR="003850F4" w:rsidRPr="003850F4">
        <w:rPr>
          <w:rFonts w:ascii="Times New Roman" w:hAnsi="Times New Roman" w:cs="Times New Roman"/>
          <w:sz w:val="28"/>
          <w:szCs w:val="28"/>
        </w:rPr>
        <w:t>Результаты исследования нанокристаллов селенита меди в шаблоне SiO</w:t>
      </w:r>
      <w:r w:rsidR="003850F4" w:rsidRPr="003850F4">
        <w:rPr>
          <w:rFonts w:ascii="Times New Roman" w:hAnsi="Times New Roman" w:cs="Times New Roman"/>
          <w:sz w:val="28"/>
          <w:szCs w:val="28"/>
          <w:vertAlign w:val="subscript"/>
        </w:rPr>
        <w:t>2</w:t>
      </w:r>
      <w:r w:rsidR="003850F4" w:rsidRPr="003850F4">
        <w:rPr>
          <w:rFonts w:ascii="Times New Roman" w:hAnsi="Times New Roman" w:cs="Times New Roman"/>
          <w:sz w:val="28"/>
          <w:szCs w:val="28"/>
        </w:rPr>
        <w:t>/Si, включая их кристаллографические параметры и рентгеновские дифракционные к</w:t>
      </w:r>
      <w:r w:rsidR="003850F4">
        <w:rPr>
          <w:rFonts w:ascii="Times New Roman" w:hAnsi="Times New Roman" w:cs="Times New Roman"/>
          <w:sz w:val="28"/>
          <w:szCs w:val="28"/>
        </w:rPr>
        <w:t>артины, представ</w:t>
      </w:r>
      <w:r w:rsidR="00C52686">
        <w:rPr>
          <w:rFonts w:ascii="Times New Roman" w:hAnsi="Times New Roman" w:cs="Times New Roman"/>
          <w:sz w:val="28"/>
          <w:szCs w:val="28"/>
        </w:rPr>
        <w:t>лены в таблице 10</w:t>
      </w:r>
      <w:r w:rsidR="009E0233">
        <w:rPr>
          <w:rFonts w:ascii="Times New Roman" w:hAnsi="Times New Roman" w:cs="Times New Roman"/>
          <w:sz w:val="28"/>
          <w:szCs w:val="28"/>
        </w:rPr>
        <w:t xml:space="preserve"> и на рисунке 3</w:t>
      </w:r>
      <w:r w:rsidR="009E0233" w:rsidRPr="009E0233">
        <w:rPr>
          <w:rFonts w:ascii="Times New Roman" w:hAnsi="Times New Roman" w:cs="Times New Roman"/>
          <w:sz w:val="28"/>
          <w:szCs w:val="28"/>
        </w:rPr>
        <w:t>4</w:t>
      </w:r>
      <w:r w:rsidR="003850F4" w:rsidRPr="003850F4">
        <w:rPr>
          <w:rFonts w:ascii="Times New Roman" w:hAnsi="Times New Roman" w:cs="Times New Roman"/>
          <w:sz w:val="28"/>
          <w:szCs w:val="28"/>
        </w:rPr>
        <w:t>.</w:t>
      </w:r>
    </w:p>
    <w:p w:rsidR="00704228" w:rsidRDefault="00704228" w:rsidP="00704228">
      <w:pPr>
        <w:spacing w:after="0" w:line="240" w:lineRule="auto"/>
        <w:jc w:val="both"/>
        <w:rPr>
          <w:rFonts w:ascii="Times New Roman" w:hAnsi="Times New Roman" w:cs="Times New Roman"/>
          <w:sz w:val="28"/>
          <w:szCs w:val="28"/>
        </w:rPr>
      </w:pPr>
    </w:p>
    <w:p w:rsidR="000F67C7" w:rsidRPr="00A84EB4" w:rsidRDefault="000F67C7" w:rsidP="00704228">
      <w:pPr>
        <w:spacing w:after="0" w:line="240" w:lineRule="auto"/>
        <w:jc w:val="both"/>
        <w:rPr>
          <w:rFonts w:ascii="Times New Roman" w:hAnsi="Times New Roman" w:cs="Times New Roman"/>
          <w:sz w:val="28"/>
          <w:szCs w:val="28"/>
        </w:rPr>
      </w:pPr>
      <w:r w:rsidRPr="00A84EB4">
        <w:rPr>
          <w:rFonts w:ascii="Times New Roman" w:hAnsi="Times New Roman" w:cs="Times New Roman"/>
          <w:sz w:val="28"/>
          <w:szCs w:val="28"/>
        </w:rPr>
        <w:t>Таблица 10 ‒</w:t>
      </w:r>
      <w:r w:rsidR="00704228" w:rsidRPr="00A84EB4">
        <w:rPr>
          <w:rFonts w:ascii="Times New Roman" w:hAnsi="Times New Roman" w:cs="Times New Roman"/>
          <w:sz w:val="28"/>
          <w:szCs w:val="28"/>
        </w:rPr>
        <w:t xml:space="preserve"> Зависимость размеров кристаллитов и </w:t>
      </w:r>
      <w:r w:rsidR="009966EB" w:rsidRPr="00A84EB4">
        <w:rPr>
          <w:rFonts w:ascii="Times New Roman" w:hAnsi="Times New Roman" w:cs="Times New Roman"/>
          <w:sz w:val="28"/>
          <w:szCs w:val="28"/>
        </w:rPr>
        <w:t>доля заполненных</w:t>
      </w:r>
      <w:r w:rsidR="00704228" w:rsidRPr="00A84EB4">
        <w:rPr>
          <w:rFonts w:ascii="Times New Roman" w:hAnsi="Times New Roman" w:cs="Times New Roman"/>
          <w:sz w:val="28"/>
          <w:szCs w:val="28"/>
        </w:rPr>
        <w:t xml:space="preserve"> пор от прикладываемого на</w:t>
      </w:r>
      <w:r w:rsidRPr="00A84EB4">
        <w:rPr>
          <w:rFonts w:ascii="Times New Roman" w:hAnsi="Times New Roman" w:cs="Times New Roman"/>
          <w:sz w:val="28"/>
          <w:szCs w:val="28"/>
        </w:rPr>
        <w:t>пряжения</w:t>
      </w:r>
    </w:p>
    <w:tbl>
      <w:tblPr>
        <w:tblStyle w:val="a7"/>
        <w:tblW w:w="0" w:type="auto"/>
        <w:tblLook w:val="04A0" w:firstRow="1" w:lastRow="0" w:firstColumn="1" w:lastColumn="0" w:noHBand="0" w:noVBand="1"/>
      </w:tblPr>
      <w:tblGrid>
        <w:gridCol w:w="2065"/>
        <w:gridCol w:w="3072"/>
        <w:gridCol w:w="4492"/>
      </w:tblGrid>
      <w:tr w:rsidR="00704228" w:rsidRPr="00BF6855" w:rsidTr="002F411F">
        <w:trPr>
          <w:trHeight w:val="20"/>
        </w:trPr>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bCs/>
                <w:sz w:val="28"/>
                <w:szCs w:val="28"/>
              </w:rPr>
              <w:t>Время осаждения</w:t>
            </w:r>
          </w:p>
        </w:tc>
        <w:tc>
          <w:tcPr>
            <w:tcW w:w="0" w:type="auto"/>
            <w:hideMark/>
          </w:tcPr>
          <w:p w:rsidR="00704228" w:rsidRPr="00BF6855" w:rsidRDefault="00C7673A" w:rsidP="00C7673A">
            <w:pPr>
              <w:jc w:val="center"/>
              <w:rPr>
                <w:rFonts w:ascii="Times New Roman" w:hAnsi="Times New Roman" w:cs="Times New Roman"/>
                <w:sz w:val="28"/>
                <w:szCs w:val="28"/>
              </w:rPr>
            </w:pPr>
            <w:r w:rsidRPr="00BF6855">
              <w:rPr>
                <w:rFonts w:ascii="Times New Roman" w:hAnsi="Times New Roman" w:cs="Times New Roman"/>
                <w:bCs/>
                <w:sz w:val="28"/>
                <w:szCs w:val="28"/>
              </w:rPr>
              <w:t>Средний р</w:t>
            </w:r>
            <w:r w:rsidR="00704228" w:rsidRPr="00BF6855">
              <w:rPr>
                <w:rFonts w:ascii="Times New Roman" w:hAnsi="Times New Roman" w:cs="Times New Roman"/>
                <w:bCs/>
                <w:sz w:val="28"/>
                <w:szCs w:val="28"/>
              </w:rPr>
              <w:t>азмер кристаллита</w:t>
            </w:r>
          </w:p>
        </w:tc>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bCs/>
                <w:sz w:val="28"/>
                <w:szCs w:val="28"/>
              </w:rPr>
              <w:t>Относительное количество заполненных пор</w:t>
            </w:r>
          </w:p>
        </w:tc>
      </w:tr>
      <w:tr w:rsidR="00704228" w:rsidRPr="00BF6855" w:rsidTr="002F411F">
        <w:trPr>
          <w:trHeight w:val="20"/>
        </w:trPr>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sz w:val="28"/>
                <w:szCs w:val="28"/>
              </w:rPr>
              <w:t>20 мин</w:t>
            </w:r>
          </w:p>
        </w:tc>
        <w:tc>
          <w:tcPr>
            <w:tcW w:w="0" w:type="auto"/>
            <w:hideMark/>
          </w:tcPr>
          <w:p w:rsidR="00704228" w:rsidRPr="00BF6855" w:rsidRDefault="00625EA2" w:rsidP="002F411F">
            <w:pPr>
              <w:jc w:val="center"/>
              <w:rPr>
                <w:rFonts w:ascii="Times New Roman" w:hAnsi="Times New Roman" w:cs="Times New Roman"/>
                <w:sz w:val="28"/>
                <w:szCs w:val="28"/>
              </w:rPr>
            </w:pPr>
            <w:r w:rsidRPr="00BF6855">
              <w:rPr>
                <w:rFonts w:ascii="Times New Roman" w:hAnsi="Times New Roman" w:cs="Times New Roman"/>
                <w:sz w:val="28"/>
                <w:szCs w:val="28"/>
                <w:lang w:val="en-US"/>
              </w:rPr>
              <w:t>44</w:t>
            </w:r>
            <w:r w:rsidR="00704228" w:rsidRPr="00BF6855">
              <w:rPr>
                <w:rFonts w:ascii="Times New Roman" w:hAnsi="Times New Roman" w:cs="Times New Roman"/>
                <w:sz w:val="28"/>
                <w:szCs w:val="28"/>
                <w:lang w:val="kk-KZ"/>
              </w:rPr>
              <w:t xml:space="preserve"> нм</w:t>
            </w:r>
          </w:p>
        </w:tc>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sz w:val="28"/>
                <w:szCs w:val="28"/>
                <w:lang w:val="en-US"/>
              </w:rPr>
              <w:t>32</w:t>
            </w:r>
            <w:r w:rsidRPr="00BF6855">
              <w:rPr>
                <w:rFonts w:ascii="Times New Roman" w:hAnsi="Times New Roman" w:cs="Times New Roman"/>
                <w:sz w:val="28"/>
                <w:szCs w:val="28"/>
                <w:lang w:val="kk-KZ"/>
              </w:rPr>
              <w:t xml:space="preserve"> </w:t>
            </w:r>
            <w:r w:rsidRPr="00BF6855">
              <w:rPr>
                <w:rFonts w:ascii="Times New Roman" w:hAnsi="Times New Roman" w:cs="Times New Roman"/>
                <w:sz w:val="28"/>
                <w:szCs w:val="28"/>
                <w:lang w:val="en-US"/>
              </w:rPr>
              <w:t>%</w:t>
            </w:r>
          </w:p>
        </w:tc>
      </w:tr>
      <w:tr w:rsidR="00704228" w:rsidRPr="00BF6855" w:rsidTr="002F411F">
        <w:trPr>
          <w:trHeight w:val="20"/>
        </w:trPr>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sz w:val="28"/>
                <w:szCs w:val="28"/>
              </w:rPr>
              <w:t>40 мин</w:t>
            </w:r>
          </w:p>
        </w:tc>
        <w:tc>
          <w:tcPr>
            <w:tcW w:w="0" w:type="auto"/>
            <w:hideMark/>
          </w:tcPr>
          <w:p w:rsidR="00704228" w:rsidRPr="00BF6855" w:rsidRDefault="00625EA2" w:rsidP="00625EA2">
            <w:pPr>
              <w:jc w:val="center"/>
              <w:rPr>
                <w:rFonts w:ascii="Times New Roman" w:hAnsi="Times New Roman" w:cs="Times New Roman"/>
                <w:sz w:val="28"/>
                <w:szCs w:val="28"/>
              </w:rPr>
            </w:pPr>
            <w:r w:rsidRPr="00BF6855">
              <w:rPr>
                <w:rFonts w:ascii="Times New Roman" w:hAnsi="Times New Roman" w:cs="Times New Roman"/>
                <w:sz w:val="28"/>
                <w:szCs w:val="28"/>
                <w:lang w:val="en-US"/>
              </w:rPr>
              <w:t>77</w:t>
            </w:r>
            <w:r w:rsidR="00704228" w:rsidRPr="00BF6855">
              <w:rPr>
                <w:rFonts w:ascii="Times New Roman" w:hAnsi="Times New Roman" w:cs="Times New Roman"/>
                <w:sz w:val="28"/>
                <w:szCs w:val="28"/>
                <w:lang w:val="kk-KZ"/>
              </w:rPr>
              <w:t xml:space="preserve"> нм</w:t>
            </w:r>
          </w:p>
        </w:tc>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sz w:val="28"/>
                <w:szCs w:val="28"/>
                <w:lang w:val="en-US"/>
              </w:rPr>
              <w:t>78</w:t>
            </w:r>
            <w:r w:rsidRPr="00BF6855">
              <w:rPr>
                <w:rFonts w:ascii="Times New Roman" w:hAnsi="Times New Roman" w:cs="Times New Roman"/>
                <w:sz w:val="28"/>
                <w:szCs w:val="28"/>
                <w:lang w:val="kk-KZ"/>
              </w:rPr>
              <w:t xml:space="preserve"> </w:t>
            </w:r>
            <w:r w:rsidRPr="00BF6855">
              <w:rPr>
                <w:rFonts w:ascii="Times New Roman" w:hAnsi="Times New Roman" w:cs="Times New Roman"/>
                <w:sz w:val="28"/>
                <w:szCs w:val="28"/>
                <w:lang w:val="en-US"/>
              </w:rPr>
              <w:t>%</w:t>
            </w:r>
          </w:p>
        </w:tc>
      </w:tr>
      <w:tr w:rsidR="00704228" w:rsidRPr="00BF6855" w:rsidTr="002F411F">
        <w:trPr>
          <w:trHeight w:val="20"/>
        </w:trPr>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sz w:val="28"/>
                <w:szCs w:val="28"/>
              </w:rPr>
              <w:t>60 мин</w:t>
            </w:r>
          </w:p>
        </w:tc>
        <w:tc>
          <w:tcPr>
            <w:tcW w:w="0" w:type="auto"/>
            <w:hideMark/>
          </w:tcPr>
          <w:p w:rsidR="00704228" w:rsidRPr="00BF6855" w:rsidRDefault="00625EA2" w:rsidP="002F411F">
            <w:pPr>
              <w:jc w:val="center"/>
              <w:rPr>
                <w:rFonts w:ascii="Times New Roman" w:hAnsi="Times New Roman" w:cs="Times New Roman"/>
                <w:sz w:val="28"/>
                <w:szCs w:val="28"/>
              </w:rPr>
            </w:pPr>
            <w:r w:rsidRPr="00BF6855">
              <w:rPr>
                <w:rFonts w:ascii="Times New Roman" w:hAnsi="Times New Roman" w:cs="Times New Roman"/>
                <w:sz w:val="28"/>
                <w:szCs w:val="28"/>
                <w:lang w:val="en-US"/>
              </w:rPr>
              <w:t>179</w:t>
            </w:r>
            <w:r w:rsidR="00704228" w:rsidRPr="00BF6855">
              <w:rPr>
                <w:rFonts w:ascii="Times New Roman" w:hAnsi="Times New Roman" w:cs="Times New Roman"/>
                <w:sz w:val="28"/>
                <w:szCs w:val="28"/>
                <w:lang w:val="kk-KZ"/>
              </w:rPr>
              <w:t xml:space="preserve"> нм</w:t>
            </w:r>
          </w:p>
        </w:tc>
        <w:tc>
          <w:tcPr>
            <w:tcW w:w="0" w:type="auto"/>
            <w:hideMark/>
          </w:tcPr>
          <w:p w:rsidR="00704228" w:rsidRPr="00BF6855" w:rsidRDefault="00704228" w:rsidP="002F411F">
            <w:pPr>
              <w:jc w:val="center"/>
              <w:rPr>
                <w:rFonts w:ascii="Times New Roman" w:hAnsi="Times New Roman" w:cs="Times New Roman"/>
                <w:sz w:val="28"/>
                <w:szCs w:val="28"/>
              </w:rPr>
            </w:pPr>
            <w:r w:rsidRPr="00BF6855">
              <w:rPr>
                <w:rFonts w:ascii="Times New Roman" w:hAnsi="Times New Roman" w:cs="Times New Roman"/>
                <w:sz w:val="28"/>
                <w:szCs w:val="28"/>
                <w:lang w:val="en-US"/>
              </w:rPr>
              <w:t>95</w:t>
            </w:r>
            <w:r w:rsidRPr="00BF6855">
              <w:rPr>
                <w:rFonts w:ascii="Times New Roman" w:hAnsi="Times New Roman" w:cs="Times New Roman"/>
                <w:sz w:val="28"/>
                <w:szCs w:val="28"/>
                <w:lang w:val="kk-KZ"/>
              </w:rPr>
              <w:t xml:space="preserve"> </w:t>
            </w:r>
            <w:r w:rsidRPr="00BF6855">
              <w:rPr>
                <w:rFonts w:ascii="Times New Roman" w:hAnsi="Times New Roman" w:cs="Times New Roman"/>
                <w:sz w:val="28"/>
                <w:szCs w:val="28"/>
                <w:lang w:val="en-US"/>
              </w:rPr>
              <w:t>%</w:t>
            </w:r>
          </w:p>
        </w:tc>
      </w:tr>
    </w:tbl>
    <w:p w:rsidR="00F55AAF" w:rsidRDefault="00F55AAF" w:rsidP="0010200E">
      <w:pPr>
        <w:spacing w:after="0" w:line="240" w:lineRule="auto"/>
        <w:jc w:val="center"/>
        <w:rPr>
          <w:rFonts w:ascii="Times New Roman" w:hAnsi="Times New Roman" w:cs="Times New Roman"/>
          <w:sz w:val="28"/>
          <w:szCs w:val="28"/>
        </w:rPr>
      </w:pPr>
    </w:p>
    <w:p w:rsidR="00F01FE6" w:rsidRDefault="00186F86" w:rsidP="0010200E">
      <w:pPr>
        <w:spacing w:after="0" w:line="240" w:lineRule="auto"/>
        <w:jc w:val="center"/>
        <w:rPr>
          <w:rFonts w:ascii="Times New Roman" w:hAnsi="Times New Roman" w:cs="Times New Roman"/>
          <w:sz w:val="28"/>
          <w:szCs w:val="28"/>
          <w:lang w:val="en-US"/>
        </w:rPr>
      </w:pPr>
      <w:r w:rsidRPr="00186F86">
        <w:rPr>
          <w:rFonts w:ascii="Times New Roman" w:hAnsi="Times New Roman" w:cs="Times New Roman"/>
          <w:noProof/>
          <w:sz w:val="28"/>
          <w:szCs w:val="28"/>
          <w:lang w:eastAsia="ru-RU"/>
        </w:rPr>
        <w:drawing>
          <wp:inline distT="0" distB="0" distL="0" distR="0">
            <wp:extent cx="4956696" cy="3613150"/>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3">
                      <a:extLst>
                        <a:ext uri="{28A0092B-C50C-407E-A947-70E740481C1C}">
                          <a14:useLocalDpi xmlns:a14="http://schemas.microsoft.com/office/drawing/2010/main" val="0"/>
                        </a:ext>
                      </a:extLst>
                    </a:blip>
                    <a:srcRect l="3927" t="5368" r="4488"/>
                    <a:stretch/>
                  </pic:blipFill>
                  <pic:spPr bwMode="auto">
                    <a:xfrm>
                      <a:off x="0" y="0"/>
                      <a:ext cx="4960616" cy="3616008"/>
                    </a:xfrm>
                    <a:prstGeom prst="rect">
                      <a:avLst/>
                    </a:prstGeom>
                    <a:noFill/>
                    <a:ln>
                      <a:noFill/>
                    </a:ln>
                    <a:extLst>
                      <a:ext uri="{53640926-AAD7-44D8-BBD7-CCE9431645EC}">
                        <a14:shadowObscured xmlns:a14="http://schemas.microsoft.com/office/drawing/2010/main"/>
                      </a:ext>
                    </a:extLst>
                  </pic:spPr>
                </pic:pic>
              </a:graphicData>
            </a:graphic>
          </wp:inline>
        </w:drawing>
      </w:r>
    </w:p>
    <w:p w:rsidR="00AB66EF" w:rsidRPr="00CE0A4B" w:rsidRDefault="00AB66EF" w:rsidP="00AB66E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черная линия – 20 мин; красная линия – 40 мин; синяя линия– 60 мин</w:t>
      </w:r>
    </w:p>
    <w:p w:rsidR="00057258" w:rsidRPr="00AB66EF" w:rsidRDefault="00057258" w:rsidP="0010200E">
      <w:pPr>
        <w:spacing w:after="0" w:line="240" w:lineRule="auto"/>
        <w:jc w:val="center"/>
        <w:rPr>
          <w:rFonts w:ascii="Times New Roman" w:hAnsi="Times New Roman" w:cs="Times New Roman"/>
          <w:sz w:val="28"/>
          <w:szCs w:val="28"/>
        </w:rPr>
      </w:pPr>
    </w:p>
    <w:p w:rsidR="000B0E65" w:rsidRPr="00FA7EC5" w:rsidRDefault="00E97BD0" w:rsidP="007B58D8">
      <w:pPr>
        <w:spacing w:after="0" w:line="240" w:lineRule="auto"/>
        <w:jc w:val="center"/>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9E0233">
        <w:rPr>
          <w:rFonts w:ascii="Times New Roman" w:hAnsi="Times New Roman" w:cs="Times New Roman"/>
          <w:sz w:val="28"/>
          <w:szCs w:val="28"/>
        </w:rPr>
        <w:t>3</w:t>
      </w:r>
      <w:r w:rsidR="009E0233" w:rsidRPr="009E0233">
        <w:rPr>
          <w:rFonts w:ascii="Times New Roman" w:hAnsi="Times New Roman" w:cs="Times New Roman"/>
          <w:sz w:val="28"/>
          <w:szCs w:val="28"/>
        </w:rPr>
        <w:t>4</w:t>
      </w:r>
      <w:r w:rsidR="00141DEB" w:rsidRPr="007D0F0D">
        <w:rPr>
          <w:rFonts w:ascii="Times New Roman" w:hAnsi="Times New Roman" w:cs="Times New Roman"/>
          <w:sz w:val="28"/>
          <w:szCs w:val="28"/>
        </w:rPr>
        <w:t xml:space="preserve"> </w:t>
      </w:r>
      <w:r w:rsidR="00F01FE6">
        <w:rPr>
          <w:rFonts w:ascii="Times New Roman" w:hAnsi="Times New Roman" w:cs="Times New Roman"/>
          <w:sz w:val="28"/>
          <w:szCs w:val="28"/>
        </w:rPr>
        <w:t xml:space="preserve">‒ </w:t>
      </w:r>
      <w:r w:rsidR="00141DEB" w:rsidRPr="007D0F0D">
        <w:rPr>
          <w:rFonts w:ascii="Times New Roman" w:hAnsi="Times New Roman" w:cs="Times New Roman"/>
          <w:sz w:val="28"/>
          <w:szCs w:val="28"/>
        </w:rPr>
        <w:t xml:space="preserve">Рентгенограмма </w:t>
      </w:r>
      <w:r w:rsidR="00E00422" w:rsidRPr="00E00422">
        <w:rPr>
          <w:rFonts w:ascii="Times New Roman" w:hAnsi="Times New Roman" w:cs="Times New Roman"/>
          <w:sz w:val="28"/>
          <w:szCs w:val="28"/>
        </w:rPr>
        <w:t>осажденных нанокристаллов для трех различных продолжительностей осаждения</w:t>
      </w:r>
    </w:p>
    <w:p w:rsidR="00F01FE6" w:rsidRPr="00F01FE6" w:rsidRDefault="00F01FE6" w:rsidP="007B58D8">
      <w:pPr>
        <w:spacing w:after="0" w:line="240" w:lineRule="auto"/>
        <w:jc w:val="center"/>
        <w:rPr>
          <w:rFonts w:ascii="Times New Roman" w:hAnsi="Times New Roman" w:cs="Times New Roman"/>
          <w:sz w:val="16"/>
          <w:szCs w:val="16"/>
        </w:rPr>
      </w:pPr>
    </w:p>
    <w:p w:rsidR="00330C7D" w:rsidRPr="007642E9" w:rsidRDefault="00F01FE6" w:rsidP="007B58D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00330C7D" w:rsidRPr="007D0F0D">
        <w:rPr>
          <w:rFonts w:ascii="Times New Roman" w:hAnsi="Times New Roman" w:cs="Times New Roman"/>
          <w:sz w:val="24"/>
          <w:szCs w:val="24"/>
        </w:rPr>
        <w:t>Составлено по источнику</w:t>
      </w:r>
      <w:r w:rsidR="007642E9" w:rsidRPr="007642E9">
        <w:rPr>
          <w:rFonts w:ascii="Times New Roman" w:hAnsi="Times New Roman" w:cs="Times New Roman"/>
          <w:sz w:val="24"/>
          <w:szCs w:val="24"/>
        </w:rPr>
        <w:t xml:space="preserve"> </w:t>
      </w:r>
      <w:r w:rsidR="00C66201">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Pr>
          <w:rFonts w:ascii="Times New Roman" w:hAnsi="Times New Roman" w:cs="Times New Roman"/>
          <w:sz w:val="24"/>
          <w:szCs w:val="24"/>
          <w:lang w:val="en-US"/>
        </w:rPr>
        <w:fldChar w:fldCharType="end"/>
      </w:r>
    </w:p>
    <w:p w:rsidR="008378A6" w:rsidRDefault="008378A6" w:rsidP="007B58D8">
      <w:pPr>
        <w:spacing w:after="0" w:line="240" w:lineRule="auto"/>
        <w:ind w:firstLine="709"/>
        <w:jc w:val="both"/>
        <w:rPr>
          <w:rFonts w:ascii="Times New Roman" w:hAnsi="Times New Roman" w:cs="Times New Roman"/>
          <w:sz w:val="24"/>
          <w:szCs w:val="24"/>
        </w:rPr>
      </w:pPr>
    </w:p>
    <w:p w:rsidR="008378A6" w:rsidRPr="007D0F0D" w:rsidRDefault="008378A6"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видно на рисунке </w:t>
      </w:r>
      <w:r w:rsidR="00E976AA">
        <w:rPr>
          <w:rFonts w:ascii="Times New Roman" w:hAnsi="Times New Roman" w:cs="Times New Roman"/>
          <w:sz w:val="28"/>
          <w:szCs w:val="28"/>
        </w:rPr>
        <w:t>37</w:t>
      </w:r>
      <w:r w:rsidRPr="008378A6">
        <w:rPr>
          <w:rFonts w:ascii="Times New Roman" w:hAnsi="Times New Roman" w:cs="Times New Roman"/>
          <w:sz w:val="28"/>
          <w:szCs w:val="28"/>
        </w:rPr>
        <w:t xml:space="preserve">, с увеличением времени осаждения осажденный материал имеет больше времени для роста и образования четко определенных кристаллических структур, что приводит к более сильным и четким пикам </w:t>
      </w:r>
      <w:r>
        <w:rPr>
          <w:rFonts w:ascii="Times New Roman" w:hAnsi="Times New Roman" w:cs="Times New Roman"/>
          <w:sz w:val="28"/>
          <w:szCs w:val="28"/>
        </w:rPr>
        <w:t>РСА</w:t>
      </w:r>
      <w:r w:rsidRPr="008378A6">
        <w:rPr>
          <w:rFonts w:ascii="Times New Roman" w:hAnsi="Times New Roman" w:cs="Times New Roman"/>
          <w:sz w:val="28"/>
          <w:szCs w:val="28"/>
        </w:rPr>
        <w:t>.</w:t>
      </w:r>
    </w:p>
    <w:p w:rsidR="00346197" w:rsidRDefault="00346197" w:rsidP="009F0D74">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4.1.2 </w:t>
      </w:r>
      <w:r w:rsidR="00C7673A" w:rsidRPr="00B5365D">
        <w:rPr>
          <w:rFonts w:ascii="Times New Roman" w:hAnsi="Times New Roman" w:cs="Times New Roman"/>
          <w:b/>
          <w:sz w:val="28"/>
          <w:szCs w:val="28"/>
        </w:rPr>
        <w:t>Термический отжиг</w:t>
      </w:r>
      <w:r w:rsidR="00C7673A">
        <w:rPr>
          <w:rFonts w:ascii="Times New Roman" w:hAnsi="Times New Roman" w:cs="Times New Roman"/>
          <w:sz w:val="28"/>
          <w:szCs w:val="28"/>
        </w:rPr>
        <w:t xml:space="preserve"> </w:t>
      </w:r>
    </w:p>
    <w:p w:rsidR="009F0D74" w:rsidRDefault="009F0D74" w:rsidP="009F0D74">
      <w:pPr>
        <w:spacing w:after="0" w:line="240" w:lineRule="auto"/>
        <w:ind w:firstLine="708"/>
        <w:jc w:val="both"/>
        <w:rPr>
          <w:rFonts w:ascii="Times New Roman" w:hAnsi="Times New Roman" w:cs="Times New Roman"/>
          <w:sz w:val="28"/>
          <w:szCs w:val="28"/>
        </w:rPr>
      </w:pPr>
      <w:r w:rsidRPr="00EE61EF">
        <w:rPr>
          <w:rFonts w:ascii="Times New Roman" w:hAnsi="Times New Roman" w:cs="Times New Roman"/>
          <w:sz w:val="28"/>
          <w:szCs w:val="28"/>
        </w:rPr>
        <w:t>Термическая обработка синтезированных образцов проводилась в ва</w:t>
      </w:r>
      <w:r>
        <w:rPr>
          <w:rFonts w:ascii="Times New Roman" w:hAnsi="Times New Roman" w:cs="Times New Roman"/>
          <w:sz w:val="28"/>
          <w:szCs w:val="28"/>
        </w:rPr>
        <w:t>кууме при 800 и 1000</w:t>
      </w:r>
      <w:r w:rsidR="001D2B86">
        <w:rPr>
          <w:rFonts w:ascii="Times New Roman" w:hAnsi="Times New Roman" w:cs="Times New Roman"/>
          <w:sz w:val="28"/>
          <w:szCs w:val="28"/>
        </w:rPr>
        <w:t xml:space="preserve"> </w:t>
      </w:r>
      <w:r w:rsidRPr="00EE61EF">
        <w:rPr>
          <w:rFonts w:ascii="Times New Roman" w:hAnsi="Times New Roman" w:cs="Times New Roman"/>
          <w:sz w:val="28"/>
          <w:szCs w:val="28"/>
        </w:rPr>
        <w:t xml:space="preserve">°C в течение 60 мин с использованием печи </w:t>
      </w:r>
      <w:r>
        <w:rPr>
          <w:rFonts w:ascii="Times New Roman" w:hAnsi="Times New Roman" w:cs="Times New Roman"/>
          <w:sz w:val="28"/>
          <w:szCs w:val="28"/>
          <w:lang w:val="kk-KZ"/>
        </w:rPr>
        <w:t>АВЕРОН</w:t>
      </w:r>
      <w:r w:rsidRPr="00EE61EF">
        <w:rPr>
          <w:rFonts w:ascii="Times New Roman" w:hAnsi="Times New Roman" w:cs="Times New Roman"/>
          <w:sz w:val="28"/>
          <w:szCs w:val="28"/>
        </w:rPr>
        <w:t>.</w:t>
      </w:r>
      <w:r>
        <w:rPr>
          <w:rFonts w:ascii="Times New Roman" w:hAnsi="Times New Roman" w:cs="Times New Roman"/>
          <w:sz w:val="28"/>
          <w:szCs w:val="28"/>
        </w:rPr>
        <w:t xml:space="preserve"> Скорость нагрева составляла 30</w:t>
      </w:r>
      <w:r w:rsidR="001D2B86">
        <w:rPr>
          <w:rFonts w:ascii="Times New Roman" w:hAnsi="Times New Roman" w:cs="Times New Roman"/>
          <w:sz w:val="28"/>
          <w:szCs w:val="28"/>
        </w:rPr>
        <w:t xml:space="preserve"> </w:t>
      </w:r>
      <w:r w:rsidRPr="00EE61EF">
        <w:rPr>
          <w:rFonts w:ascii="Times New Roman" w:hAnsi="Times New Roman" w:cs="Times New Roman"/>
          <w:sz w:val="28"/>
          <w:szCs w:val="28"/>
        </w:rPr>
        <w:t>°C/мин.</w:t>
      </w:r>
    </w:p>
    <w:p w:rsidR="009F0D74" w:rsidRDefault="00E976AA" w:rsidP="009F0D7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рисунке 38</w:t>
      </w:r>
      <w:r w:rsidR="009F0D74" w:rsidRPr="006235F5">
        <w:rPr>
          <w:rFonts w:ascii="Times New Roman" w:hAnsi="Times New Roman" w:cs="Times New Roman"/>
          <w:sz w:val="28"/>
          <w:szCs w:val="28"/>
        </w:rPr>
        <w:t xml:space="preserve"> и в таблице 11 показаны кристаллографические параметры и дифр</w:t>
      </w:r>
      <w:r w:rsidR="00C52686">
        <w:rPr>
          <w:rFonts w:ascii="Times New Roman" w:hAnsi="Times New Roman" w:cs="Times New Roman"/>
          <w:sz w:val="28"/>
          <w:szCs w:val="28"/>
        </w:rPr>
        <w:t>актограммы нанокристаллов после термического</w:t>
      </w:r>
      <w:r w:rsidR="0033113F">
        <w:rPr>
          <w:rFonts w:ascii="Times New Roman" w:hAnsi="Times New Roman" w:cs="Times New Roman"/>
          <w:sz w:val="28"/>
          <w:szCs w:val="28"/>
        </w:rPr>
        <w:t xml:space="preserve"> отжига при 800</w:t>
      </w:r>
      <w:r w:rsidR="001D2B86">
        <w:rPr>
          <w:rFonts w:ascii="Times New Roman" w:hAnsi="Times New Roman" w:cs="Times New Roman"/>
          <w:sz w:val="28"/>
          <w:szCs w:val="28"/>
        </w:rPr>
        <w:t xml:space="preserve"> </w:t>
      </w:r>
      <w:r w:rsidR="0033113F">
        <w:rPr>
          <w:rFonts w:ascii="Times New Roman" w:hAnsi="Times New Roman" w:cs="Times New Roman"/>
          <w:sz w:val="28"/>
          <w:szCs w:val="28"/>
        </w:rPr>
        <w:t xml:space="preserve">°C. </w:t>
      </w:r>
      <w:r w:rsidR="0033113F" w:rsidRPr="007125C3">
        <w:rPr>
          <w:rFonts w:ascii="Times New Roman" w:hAnsi="Times New Roman" w:cs="Times New Roman"/>
          <w:sz w:val="28"/>
          <w:szCs w:val="28"/>
        </w:rPr>
        <w:t>Н</w:t>
      </w:r>
      <w:r w:rsidR="009F0D74" w:rsidRPr="007125C3">
        <w:rPr>
          <w:rFonts w:ascii="Times New Roman" w:hAnsi="Times New Roman" w:cs="Times New Roman"/>
          <w:sz w:val="28"/>
          <w:szCs w:val="28"/>
        </w:rPr>
        <w:t>аблюдается значительное изменение дифракционной картины</w:t>
      </w:r>
      <w:r w:rsidR="0033113F" w:rsidRPr="007125C3">
        <w:rPr>
          <w:rFonts w:ascii="Times New Roman" w:hAnsi="Times New Roman" w:cs="Times New Roman"/>
          <w:sz w:val="28"/>
          <w:szCs w:val="28"/>
        </w:rPr>
        <w:t xml:space="preserve"> в сравнении с неотоженными образцами</w:t>
      </w:r>
      <w:r w:rsidR="009F0D74" w:rsidRPr="007125C3">
        <w:rPr>
          <w:rFonts w:ascii="Times New Roman" w:hAnsi="Times New Roman" w:cs="Times New Roman"/>
          <w:sz w:val="28"/>
          <w:szCs w:val="28"/>
        </w:rPr>
        <w:t>.</w:t>
      </w:r>
      <w:r w:rsidR="0033113F" w:rsidRPr="007125C3">
        <w:rPr>
          <w:rFonts w:ascii="Times New Roman" w:hAnsi="Times New Roman" w:cs="Times New Roman"/>
          <w:sz w:val="28"/>
          <w:szCs w:val="28"/>
        </w:rPr>
        <w:t xml:space="preserve"> </w:t>
      </w:r>
      <w:r w:rsidR="009F0D74" w:rsidRPr="007125C3">
        <w:rPr>
          <w:rFonts w:ascii="Times New Roman" w:hAnsi="Times New Roman" w:cs="Times New Roman"/>
          <w:sz w:val="28"/>
          <w:szCs w:val="28"/>
        </w:rPr>
        <w:t>Термическая обработка при 800</w:t>
      </w:r>
      <w:r w:rsidR="001D2B86">
        <w:rPr>
          <w:rFonts w:ascii="Times New Roman" w:hAnsi="Times New Roman" w:cs="Times New Roman"/>
          <w:sz w:val="28"/>
          <w:szCs w:val="28"/>
        </w:rPr>
        <w:t xml:space="preserve"> </w:t>
      </w:r>
      <w:r w:rsidR="009F0D74" w:rsidRPr="007125C3">
        <w:rPr>
          <w:rFonts w:ascii="Times New Roman" w:hAnsi="Times New Roman" w:cs="Times New Roman"/>
          <w:sz w:val="28"/>
          <w:szCs w:val="28"/>
        </w:rPr>
        <w:t xml:space="preserve">°C приводит к полному </w:t>
      </w:r>
      <w:r w:rsidR="00BA7F92" w:rsidRPr="007125C3">
        <w:rPr>
          <w:rFonts w:ascii="Times New Roman" w:hAnsi="Times New Roman" w:cs="Times New Roman"/>
          <w:sz w:val="28"/>
          <w:szCs w:val="28"/>
        </w:rPr>
        <w:t>пре</w:t>
      </w:r>
      <w:r w:rsidR="009F0D74" w:rsidRPr="007125C3">
        <w:rPr>
          <w:rFonts w:ascii="Times New Roman" w:hAnsi="Times New Roman" w:cs="Times New Roman"/>
          <w:sz w:val="28"/>
          <w:szCs w:val="28"/>
        </w:rPr>
        <w:t xml:space="preserve">образованию </w:t>
      </w:r>
      <w:r w:rsidR="00BA7F92" w:rsidRPr="007125C3">
        <w:rPr>
          <w:rFonts w:ascii="Times New Roman" w:hAnsi="Times New Roman" w:cs="Times New Roman"/>
          <w:sz w:val="28"/>
          <w:szCs w:val="28"/>
        </w:rPr>
        <w:t>в моноклинную</w:t>
      </w:r>
      <w:r w:rsidR="009F0D74" w:rsidRPr="007125C3">
        <w:rPr>
          <w:rFonts w:ascii="Times New Roman" w:hAnsi="Times New Roman" w:cs="Times New Roman"/>
          <w:sz w:val="28"/>
          <w:szCs w:val="28"/>
        </w:rPr>
        <w:t xml:space="preserve"> фаз</w:t>
      </w:r>
      <w:r w:rsidR="00BA7F92" w:rsidRPr="007125C3">
        <w:rPr>
          <w:rFonts w:ascii="Times New Roman" w:hAnsi="Times New Roman" w:cs="Times New Roman"/>
          <w:sz w:val="28"/>
          <w:szCs w:val="28"/>
        </w:rPr>
        <w:t>у</w:t>
      </w:r>
      <w:r w:rsidR="009F0D74" w:rsidRPr="006235F5">
        <w:rPr>
          <w:rFonts w:ascii="Times New Roman" w:hAnsi="Times New Roman" w:cs="Times New Roman"/>
          <w:sz w:val="28"/>
          <w:szCs w:val="28"/>
        </w:rPr>
        <w:t xml:space="preserve"> CuSe</w:t>
      </w:r>
      <w:r w:rsidR="009F0D74" w:rsidRPr="00E976AA">
        <w:rPr>
          <w:rFonts w:ascii="Times New Roman" w:hAnsi="Times New Roman" w:cs="Times New Roman"/>
          <w:sz w:val="28"/>
          <w:szCs w:val="28"/>
          <w:vertAlign w:val="subscript"/>
        </w:rPr>
        <w:t>2</w:t>
      </w:r>
      <w:r w:rsidR="009F0D74" w:rsidRPr="006235F5">
        <w:rPr>
          <w:rFonts w:ascii="Times New Roman" w:hAnsi="Times New Roman" w:cs="Times New Roman"/>
          <w:sz w:val="28"/>
          <w:szCs w:val="28"/>
        </w:rPr>
        <w:t>O</w:t>
      </w:r>
      <w:r w:rsidR="009F0D74" w:rsidRPr="00E976AA">
        <w:rPr>
          <w:rFonts w:ascii="Times New Roman" w:hAnsi="Times New Roman" w:cs="Times New Roman"/>
          <w:sz w:val="28"/>
          <w:szCs w:val="28"/>
          <w:vertAlign w:val="subscript"/>
        </w:rPr>
        <w:t>5</w:t>
      </w:r>
      <w:r w:rsidR="009F0D74" w:rsidRPr="006235F5">
        <w:rPr>
          <w:rFonts w:ascii="Times New Roman" w:hAnsi="Times New Roman" w:cs="Times New Roman"/>
          <w:sz w:val="28"/>
          <w:szCs w:val="28"/>
        </w:rPr>
        <w:t xml:space="preserve"> (JCPDS № 00-047-1745), сопровождающемуся увеличением размера кристаллитов и уменьшением микродеформаций кристаллической решетки. Согласно исследованиям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&lt;EndNote&gt;&lt;Cite&gt;&lt;Author&gt;Kahn&lt;/Author&gt;&lt;Year&gt;1980&lt;/Year&gt;&lt;RecNum&gt;221&lt;/RecNum&gt;&lt;DisplayText&gt;[108, 109]&lt;/DisplayText&gt;&lt;record&gt;&lt;rec-number&gt;221&lt;/rec-number&gt;&lt;foreign-keys&gt;&lt;key app="EN" db-id="xpd90tzwmvdaaaers08vxatixarz9wawarar" timestamp="1766927253"&gt;221&lt;/key&gt;&lt;/foreign-keys&gt;&lt;ref-type name="Journal Article"&gt;17&lt;/ref-type&gt;&lt;contributors&gt;&lt;authors&gt;&lt;author&gt;Kahn, O&lt;/author&gt;&lt;author&gt;Verdaguer, M&lt;/author&gt;&lt;author&gt;Girerd, JJ&lt;/author&gt;&lt;author&gt;Galy, J&lt;/author&gt;&lt;author&gt;Maury, F&lt;/author&gt;&lt;/authors&gt;&lt;/contributors&gt;&lt;titles&gt;&lt;title&gt;Orbital interactions in a strongly antiferromagnetically coupled copper (II) linear chain: CuSe2O5&lt;/title&gt;&lt;secondary-title&gt;Solid State Communications&lt;/secondary-title&gt;&lt;/titles&gt;&lt;periodical&gt;&lt;full-title&gt;Solid State Communications&lt;/full-title&gt;&lt;/periodical&gt;&lt;pages&gt;971-975&lt;/pages&gt;&lt;volume&gt;34&lt;/volume&gt;&lt;number&gt;12&lt;/number&gt;&lt;dates&gt;&lt;year&gt;1980&lt;/year&gt;&lt;/dates&gt;&lt;isbn&gt;0038-1098&lt;/isbn&gt;&lt;urls&gt;&lt;/urls&gt;&lt;/record&gt;&lt;/Cite&gt;&lt;Cite&gt;&lt;Author&gt;Meunier&lt;/Author&gt;&lt;Year&gt;1976&lt;/Year&gt;&lt;RecNum&gt;222&lt;/RecNum&gt;&lt;record&gt;&lt;rec-number&gt;222&lt;/rec-number&gt;&lt;foreign-keys&gt;&lt;key app="EN" db-id="xpd90tzwmvdaaaers08vxatixarz9wawarar" timestamp="1766927338"&gt;222&lt;/key&gt;&lt;/foreign-keys&gt;&lt;ref-type name="Journal Article"&gt;17&lt;/ref-type&gt;&lt;contributors&gt;&lt;authors&gt;&lt;author&gt;Meunier, G&lt;/author&gt;&lt;author&gt;Bertaud, M&lt;/author&gt;&lt;/authors&gt;&lt;/contributors&gt;&lt;titles&gt;&lt;title&gt;Constantes cristallographiques de CuSe2O5, CuSeO3 et Cu2SeO4&lt;/title&gt;&lt;secondary-title&gt;Applied Crystallography&lt;/secondary-title&gt;&lt;/titles&gt;&lt;periodical&gt;&lt;full-title&gt;Applied Crystallography&lt;/full-title&gt;&lt;/periodical&gt;&lt;pages&gt;364-366&lt;/pages&gt;&lt;volume&gt;9&lt;/volume&gt;&lt;number&gt;4&lt;/number&gt;&lt;dates&gt;&lt;year&gt;1976&lt;/year&gt;&lt;/dates&gt;&lt;isbn&gt;1600-5767&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[108, 109]</w:t>
      </w:r>
      <w:r w:rsidR="00C66201" w:rsidRPr="006235F5">
        <w:rPr>
          <w:rFonts w:ascii="Times New Roman" w:hAnsi="Times New Roman" w:cs="Times New Roman"/>
          <w:sz w:val="28"/>
          <w:szCs w:val="28"/>
        </w:rPr>
        <w:fldChar w:fldCharType="end"/>
      </w:r>
      <w:r w:rsidR="009F0D74" w:rsidRPr="006235F5">
        <w:rPr>
          <w:rFonts w:ascii="Times New Roman" w:hAnsi="Times New Roman" w:cs="Times New Roman"/>
          <w:sz w:val="28"/>
          <w:szCs w:val="28"/>
        </w:rPr>
        <w:t>, эта фаза термодинамически стабильна в диапазоне 600–850</w:t>
      </w:r>
      <w:r w:rsidR="001D2B86">
        <w:rPr>
          <w:rFonts w:ascii="Times New Roman" w:hAnsi="Times New Roman" w:cs="Times New Roman"/>
          <w:sz w:val="28"/>
          <w:szCs w:val="28"/>
        </w:rPr>
        <w:t xml:space="preserve"> </w:t>
      </w:r>
      <w:r w:rsidR="009F0D74" w:rsidRPr="006235F5">
        <w:rPr>
          <w:rFonts w:ascii="Times New Roman" w:hAnsi="Times New Roman" w:cs="Times New Roman"/>
          <w:sz w:val="28"/>
          <w:szCs w:val="28"/>
        </w:rPr>
        <w:t>°C. Значительное увеличение интенсивности основных пиков (для синей кривой) указывает на увеличение степени кристалличности и образование упорядоченной фазы пос</w:t>
      </w:r>
      <w:r w:rsidR="009F0D74">
        <w:rPr>
          <w:rFonts w:ascii="Times New Roman" w:hAnsi="Times New Roman" w:cs="Times New Roman"/>
          <w:sz w:val="28"/>
          <w:szCs w:val="28"/>
        </w:rPr>
        <w:t>ле высокотемпературного отжига.</w:t>
      </w:r>
    </w:p>
    <w:p w:rsidR="00C52686" w:rsidRPr="002C60CD" w:rsidRDefault="00C52686" w:rsidP="00C52686">
      <w:pPr>
        <w:spacing w:after="0" w:line="240" w:lineRule="auto"/>
        <w:ind w:firstLine="709"/>
        <w:rPr>
          <w:rFonts w:ascii="Times New Roman" w:hAnsi="Times New Roman" w:cs="Times New Roman"/>
          <w:b/>
          <w:sz w:val="28"/>
          <w:szCs w:val="28"/>
        </w:rPr>
      </w:pPr>
    </w:p>
    <w:p w:rsidR="00C52686" w:rsidRPr="007125C3" w:rsidRDefault="00C52686" w:rsidP="00C52686">
      <w:pPr>
        <w:spacing w:after="0" w:line="240" w:lineRule="auto"/>
        <w:jc w:val="both"/>
        <w:rPr>
          <w:rFonts w:ascii="Times New Roman" w:eastAsiaTheme="minorEastAsia" w:hAnsi="Times New Roman" w:cs="Times New Roman"/>
          <w:sz w:val="28"/>
          <w:szCs w:val="28"/>
        </w:rPr>
      </w:pPr>
      <w:r w:rsidRPr="007125C3">
        <w:rPr>
          <w:rFonts w:ascii="Times New Roman" w:hAnsi="Times New Roman" w:cs="Times New Roman"/>
          <w:sz w:val="28"/>
          <w:szCs w:val="28"/>
        </w:rPr>
        <w:t xml:space="preserve">Таблица 11 ‒ </w:t>
      </w:r>
      <w:r w:rsidRPr="007125C3">
        <w:rPr>
          <w:rFonts w:ascii="Times New Roman" w:eastAsiaTheme="minorEastAsia" w:hAnsi="Times New Roman" w:cs="Times New Roman"/>
          <w:sz w:val="28"/>
          <w:szCs w:val="28"/>
        </w:rPr>
        <w:t xml:space="preserve">Кристаллографические данные нанокристаллов </w:t>
      </w:r>
      <w:r w:rsidRPr="007125C3">
        <w:rPr>
          <w:rFonts w:ascii="Times New Roman" w:eastAsiaTheme="minorEastAsia" w:hAnsi="Times New Roman" w:cs="Times New Roman"/>
          <w:sz w:val="28"/>
          <w:szCs w:val="28"/>
          <w:lang w:val="en-US"/>
        </w:rPr>
        <w:t>CuSeO</w:t>
      </w:r>
      <w:r w:rsidRPr="007125C3">
        <w:rPr>
          <w:rFonts w:ascii="Times New Roman" w:eastAsiaTheme="minorEastAsia" w:hAnsi="Times New Roman" w:cs="Times New Roman"/>
          <w:sz w:val="28"/>
          <w:szCs w:val="28"/>
          <w:vertAlign w:val="subscript"/>
        </w:rPr>
        <w:t>3</w:t>
      </w:r>
      <w:r w:rsidRPr="007125C3">
        <w:rPr>
          <w:rFonts w:ascii="Times New Roman" w:eastAsiaTheme="minorEastAsia" w:hAnsi="Times New Roman" w:cs="Times New Roman"/>
          <w:sz w:val="28"/>
          <w:szCs w:val="28"/>
        </w:rPr>
        <w:t xml:space="preserve"> в матрицах </w:t>
      </w:r>
      <w:r w:rsidRPr="007125C3">
        <w:rPr>
          <w:rFonts w:ascii="Times New Roman" w:eastAsiaTheme="minorEastAsia" w:hAnsi="Times New Roman" w:cs="Times New Roman"/>
          <w:sz w:val="28"/>
          <w:szCs w:val="28"/>
          <w:lang w:val="en-US"/>
        </w:rPr>
        <w:t>SiO</w:t>
      </w:r>
      <w:r w:rsidRPr="007125C3">
        <w:rPr>
          <w:rFonts w:ascii="Times New Roman" w:eastAsiaTheme="minorEastAsia" w:hAnsi="Times New Roman" w:cs="Times New Roman"/>
          <w:sz w:val="28"/>
          <w:szCs w:val="28"/>
          <w:vertAlign w:val="subscript"/>
        </w:rPr>
        <w:t>2</w:t>
      </w:r>
      <w:r w:rsidRPr="007125C3">
        <w:rPr>
          <w:rFonts w:ascii="Times New Roman" w:eastAsiaTheme="minorEastAsia" w:hAnsi="Times New Roman" w:cs="Times New Roman"/>
          <w:sz w:val="28"/>
          <w:szCs w:val="28"/>
        </w:rPr>
        <w:t>/</w:t>
      </w:r>
      <w:r w:rsidRPr="007125C3">
        <w:rPr>
          <w:rFonts w:ascii="Times New Roman" w:eastAsiaTheme="minorEastAsia" w:hAnsi="Times New Roman" w:cs="Times New Roman"/>
          <w:sz w:val="28"/>
          <w:szCs w:val="28"/>
          <w:lang w:val="en-US"/>
        </w:rPr>
        <w:t>Si</w:t>
      </w:r>
    </w:p>
    <w:tbl>
      <w:tblPr>
        <w:tblStyle w:val="a7"/>
        <w:tblW w:w="5000" w:type="pct"/>
        <w:tblLayout w:type="fixed"/>
        <w:tblCellMar>
          <w:left w:w="113" w:type="dxa"/>
          <w:right w:w="113" w:type="dxa"/>
        </w:tblCellMar>
        <w:tblLook w:val="04A0" w:firstRow="1" w:lastRow="0" w:firstColumn="1" w:lastColumn="0" w:noHBand="0" w:noVBand="1"/>
      </w:tblPr>
      <w:tblGrid>
        <w:gridCol w:w="2122"/>
        <w:gridCol w:w="709"/>
        <w:gridCol w:w="849"/>
        <w:gridCol w:w="711"/>
        <w:gridCol w:w="849"/>
        <w:gridCol w:w="851"/>
        <w:gridCol w:w="709"/>
        <w:gridCol w:w="1132"/>
        <w:gridCol w:w="994"/>
        <w:gridCol w:w="703"/>
      </w:tblGrid>
      <w:tr w:rsidR="002C12E5" w:rsidRPr="007125C3" w:rsidTr="002C12E5">
        <w:trPr>
          <w:cantSplit/>
          <w:trHeight w:val="2041"/>
        </w:trPr>
        <w:tc>
          <w:tcPr>
            <w:tcW w:w="1102" w:type="pct"/>
            <w:textDirection w:val="btLr"/>
            <w:vAlign w:val="center"/>
          </w:tcPr>
          <w:p w:rsidR="00C52686" w:rsidRPr="007125C3" w:rsidRDefault="00C52686" w:rsidP="00C52686">
            <w:pPr>
              <w:adjustRightInd w:val="0"/>
              <w:snapToGrid w:val="0"/>
              <w:ind w:left="113" w:right="113"/>
              <w:jc w:val="center"/>
              <w:rPr>
                <w:rFonts w:ascii="Times New Roman" w:eastAsia="MS PGothic" w:hAnsi="Times New Roman" w:cs="Times New Roman"/>
                <w:sz w:val="24"/>
                <w:szCs w:val="24"/>
              </w:rPr>
            </w:pPr>
            <w:r w:rsidRPr="007125C3">
              <w:rPr>
                <w:rFonts w:ascii="Times New Roman" w:hAnsi="Times New Roman" w:cs="Times New Roman"/>
                <w:sz w:val="24"/>
                <w:szCs w:val="24"/>
              </w:rPr>
              <w:t>Тип структуры</w:t>
            </w:r>
          </w:p>
        </w:tc>
        <w:tc>
          <w:tcPr>
            <w:tcW w:w="368" w:type="pct"/>
            <w:textDirection w:val="btLr"/>
            <w:vAlign w:val="center"/>
          </w:tcPr>
          <w:p w:rsidR="00C52686" w:rsidRPr="007125C3" w:rsidRDefault="00C52686" w:rsidP="00C52686">
            <w:pPr>
              <w:adjustRightInd w:val="0"/>
              <w:snapToGrid w:val="0"/>
              <w:ind w:left="113" w:right="113"/>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Пространственная группа</w:t>
            </w:r>
          </w:p>
        </w:tc>
        <w:tc>
          <w:tcPr>
            <w:tcW w:w="441" w:type="pct"/>
            <w:textDirection w:val="btLr"/>
            <w:vAlign w:val="center"/>
          </w:tcPr>
          <w:p w:rsidR="00C52686" w:rsidRPr="007125C3" w:rsidRDefault="00C52686" w:rsidP="00C52686">
            <w:pPr>
              <w:adjustRightInd w:val="0"/>
              <w:snapToGrid w:val="0"/>
              <w:ind w:left="113" w:right="113"/>
              <w:jc w:val="center"/>
              <w:rPr>
                <w:rFonts w:ascii="Times New Roman" w:hAnsi="Times New Roman" w:cs="Times New Roman"/>
                <w:sz w:val="24"/>
                <w:szCs w:val="24"/>
              </w:rPr>
            </w:pPr>
            <w:r w:rsidRPr="007125C3">
              <w:rPr>
                <w:rFonts w:ascii="Times New Roman" w:hAnsi="Times New Roman" w:cs="Times New Roman"/>
                <w:sz w:val="24"/>
                <w:szCs w:val="24"/>
              </w:rPr>
              <w:t xml:space="preserve">2θ, </w:t>
            </w:r>
            <w:r w:rsidRPr="007125C3">
              <w:rPr>
                <w:rFonts w:ascii="Times New Roman" w:hAnsi="Times New Roman"/>
                <w:bCs/>
                <w:sz w:val="24"/>
                <w:szCs w:val="24"/>
              </w:rPr>
              <w:t>°</w:t>
            </w:r>
          </w:p>
        </w:tc>
        <w:tc>
          <w:tcPr>
            <w:tcW w:w="369" w:type="pct"/>
            <w:textDirection w:val="btLr"/>
            <w:vAlign w:val="center"/>
          </w:tcPr>
          <w:p w:rsidR="00C52686" w:rsidRPr="007125C3" w:rsidRDefault="00C52686" w:rsidP="00C52686">
            <w:pPr>
              <w:adjustRightInd w:val="0"/>
              <w:snapToGrid w:val="0"/>
              <w:ind w:left="113" w:right="113"/>
              <w:jc w:val="center"/>
              <w:rPr>
                <w:rFonts w:ascii="Times New Roman" w:hAnsi="Times New Roman" w:cs="Times New Roman"/>
                <w:sz w:val="24"/>
                <w:szCs w:val="24"/>
                <w:lang w:val="en-US"/>
              </w:rPr>
            </w:pPr>
            <w:r w:rsidRPr="007125C3">
              <w:rPr>
                <w:rFonts w:ascii="Times New Roman" w:hAnsi="Times New Roman" w:cs="Times New Roman"/>
                <w:sz w:val="24"/>
                <w:szCs w:val="24"/>
                <w:lang w:val="en-US"/>
              </w:rPr>
              <w:t>hkl</w:t>
            </w:r>
          </w:p>
        </w:tc>
        <w:tc>
          <w:tcPr>
            <w:tcW w:w="441" w:type="pct"/>
            <w:textDirection w:val="btLr"/>
            <w:vAlign w:val="center"/>
          </w:tcPr>
          <w:p w:rsidR="00C52686" w:rsidRPr="007125C3" w:rsidRDefault="00C52686" w:rsidP="00C52686">
            <w:pPr>
              <w:adjustRightInd w:val="0"/>
              <w:snapToGrid w:val="0"/>
              <w:ind w:left="113" w:right="113"/>
              <w:jc w:val="center"/>
              <w:rPr>
                <w:rFonts w:ascii="Times New Roman" w:hAnsi="Times New Roman" w:cs="Times New Roman"/>
                <w:sz w:val="24"/>
                <w:szCs w:val="24"/>
              </w:rPr>
            </w:pPr>
            <w:r w:rsidRPr="007125C3">
              <w:rPr>
                <w:rFonts w:ascii="Times New Roman" w:hAnsi="Times New Roman" w:cs="Times New Roman"/>
                <w:sz w:val="24"/>
                <w:szCs w:val="24"/>
              </w:rPr>
              <w:t>Размер кристаллитов</w:t>
            </w:r>
          </w:p>
        </w:tc>
        <w:tc>
          <w:tcPr>
            <w:tcW w:w="442" w:type="pct"/>
            <w:textDirection w:val="btLr"/>
            <w:vAlign w:val="center"/>
          </w:tcPr>
          <w:p w:rsidR="00C52686" w:rsidRPr="007125C3" w:rsidRDefault="00C52686" w:rsidP="00C52686">
            <w:pPr>
              <w:adjustRightInd w:val="0"/>
              <w:snapToGrid w:val="0"/>
              <w:ind w:left="113" w:right="113"/>
              <w:jc w:val="center"/>
              <w:rPr>
                <w:rFonts w:ascii="Times New Roman" w:hAnsi="Times New Roman" w:cs="Times New Roman"/>
                <w:sz w:val="24"/>
                <w:szCs w:val="24"/>
                <w:lang w:val="en-US"/>
              </w:rPr>
            </w:pPr>
            <w:r w:rsidRPr="007125C3">
              <w:rPr>
                <w:rFonts w:ascii="Times New Roman" w:hAnsi="Times New Roman" w:cs="Times New Roman"/>
                <w:sz w:val="24"/>
                <w:szCs w:val="24"/>
                <w:lang w:val="en-US"/>
              </w:rPr>
              <w:t>FWHM</w:t>
            </w:r>
          </w:p>
        </w:tc>
        <w:tc>
          <w:tcPr>
            <w:tcW w:w="368" w:type="pct"/>
            <w:textDirection w:val="btLr"/>
            <w:vAlign w:val="center"/>
          </w:tcPr>
          <w:p w:rsidR="00C52686" w:rsidRPr="007125C3" w:rsidRDefault="00C52686" w:rsidP="00C52686">
            <w:pPr>
              <w:adjustRightInd w:val="0"/>
              <w:snapToGrid w:val="0"/>
              <w:ind w:left="113" w:right="113"/>
              <w:jc w:val="center"/>
              <w:rPr>
                <w:rFonts w:ascii="Times New Roman" w:hAnsi="Times New Roman" w:cs="Times New Roman"/>
                <w:sz w:val="24"/>
                <w:szCs w:val="24"/>
              </w:rPr>
            </w:pPr>
            <w:r w:rsidRPr="007125C3">
              <w:rPr>
                <w:rFonts w:ascii="Times New Roman" w:hAnsi="Times New Roman" w:cs="Times New Roman"/>
                <w:sz w:val="24"/>
                <w:szCs w:val="24"/>
              </w:rPr>
              <w:t xml:space="preserve">Межплоскостное расстояние, </w:t>
            </w:r>
            <w:r w:rsidRPr="007125C3">
              <w:rPr>
                <w:rFonts w:ascii="Times New Roman" w:eastAsia="MS PGothic" w:hAnsi="Times New Roman" w:cs="Times New Roman"/>
                <w:sz w:val="24"/>
                <w:szCs w:val="24"/>
              </w:rPr>
              <w:t>Å</w:t>
            </w:r>
          </w:p>
        </w:tc>
        <w:tc>
          <w:tcPr>
            <w:tcW w:w="588" w:type="pct"/>
            <w:textDirection w:val="btLr"/>
            <w:vAlign w:val="center"/>
          </w:tcPr>
          <w:p w:rsidR="00C52686" w:rsidRPr="007125C3" w:rsidRDefault="00C52686" w:rsidP="00C52686">
            <w:pPr>
              <w:adjustRightInd w:val="0"/>
              <w:snapToGrid w:val="0"/>
              <w:ind w:left="113" w:right="113"/>
              <w:jc w:val="center"/>
              <w:rPr>
                <w:rFonts w:ascii="Times New Roman" w:eastAsia="MS PGothic" w:hAnsi="Times New Roman" w:cs="Times New Roman"/>
                <w:sz w:val="24"/>
                <w:szCs w:val="24"/>
              </w:rPr>
            </w:pPr>
            <w:r w:rsidRPr="007125C3">
              <w:rPr>
                <w:rFonts w:ascii="Times New Roman" w:hAnsi="Times New Roman" w:cs="Times New Roman"/>
                <w:sz w:val="24"/>
                <w:szCs w:val="24"/>
              </w:rPr>
              <w:t>Параметры ячейки</w:t>
            </w:r>
            <w:r w:rsidRPr="007125C3">
              <w:rPr>
                <w:rFonts w:ascii="Times New Roman" w:eastAsia="MS PGothic" w:hAnsi="Times New Roman" w:cs="Times New Roman"/>
                <w:sz w:val="24"/>
                <w:szCs w:val="24"/>
              </w:rPr>
              <w:t>, Å</w:t>
            </w:r>
          </w:p>
        </w:tc>
        <w:tc>
          <w:tcPr>
            <w:tcW w:w="516" w:type="pct"/>
            <w:textDirection w:val="btLr"/>
            <w:vAlign w:val="center"/>
          </w:tcPr>
          <w:p w:rsidR="00C52686" w:rsidRPr="007125C3" w:rsidRDefault="00C52686" w:rsidP="00C52686">
            <w:pPr>
              <w:adjustRightInd w:val="0"/>
              <w:snapToGrid w:val="0"/>
              <w:ind w:left="113" w:right="113"/>
              <w:jc w:val="center"/>
              <w:rPr>
                <w:rFonts w:ascii="Times New Roman" w:eastAsia="MS PGothic" w:hAnsi="Times New Roman" w:cs="Times New Roman"/>
                <w:sz w:val="24"/>
                <w:szCs w:val="24"/>
              </w:rPr>
            </w:pPr>
            <w:r w:rsidRPr="007125C3">
              <w:rPr>
                <w:rFonts w:ascii="Times New Roman" w:hAnsi="Times New Roman" w:cs="Times New Roman"/>
                <w:sz w:val="24"/>
                <w:szCs w:val="24"/>
                <w:lang w:val="en-US"/>
              </w:rPr>
              <w:t>V</w:t>
            </w:r>
            <w:r w:rsidRPr="007125C3">
              <w:rPr>
                <w:rFonts w:ascii="Times New Roman" w:hAnsi="Times New Roman" w:cs="Times New Roman"/>
                <w:sz w:val="24"/>
                <w:szCs w:val="24"/>
                <w:vertAlign w:val="subscript"/>
              </w:rPr>
              <w:t>ЭЯ</w:t>
            </w:r>
            <w:r w:rsidRPr="007125C3">
              <w:rPr>
                <w:rFonts w:ascii="Times New Roman" w:hAnsi="Times New Roman" w:cs="Times New Roman"/>
                <w:sz w:val="24"/>
                <w:szCs w:val="24"/>
                <w:lang w:val="en-US"/>
              </w:rPr>
              <w:t>,</w:t>
            </w:r>
            <w:r w:rsidRPr="007125C3">
              <w:rPr>
                <w:rFonts w:ascii="Times New Roman" w:hAnsi="Times New Roman" w:cs="Times New Roman"/>
                <w:sz w:val="24"/>
                <w:szCs w:val="24"/>
              </w:rPr>
              <w:t xml:space="preserve"> </w:t>
            </w:r>
            <w:r w:rsidRPr="007125C3">
              <w:rPr>
                <w:rFonts w:ascii="Times New Roman" w:hAnsi="Times New Roman" w:cs="Times New Roman"/>
                <w:sz w:val="24"/>
                <w:szCs w:val="24"/>
                <w:lang w:val="en-US"/>
              </w:rPr>
              <w:t>Å</w:t>
            </w:r>
            <w:r w:rsidRPr="007125C3">
              <w:rPr>
                <w:rFonts w:ascii="Times New Roman" w:hAnsi="Times New Roman" w:cs="Times New Roman"/>
                <w:sz w:val="24"/>
                <w:szCs w:val="24"/>
                <w:vertAlign w:val="superscript"/>
                <w:lang w:val="en-US"/>
              </w:rPr>
              <w:t>3</w:t>
            </w:r>
          </w:p>
        </w:tc>
        <w:tc>
          <w:tcPr>
            <w:tcW w:w="365" w:type="pct"/>
            <w:textDirection w:val="btLr"/>
            <w:vAlign w:val="center"/>
          </w:tcPr>
          <w:p w:rsidR="00C52686" w:rsidRPr="007125C3" w:rsidRDefault="00C52686" w:rsidP="00C52686">
            <w:pPr>
              <w:adjustRightInd w:val="0"/>
              <w:snapToGrid w:val="0"/>
              <w:ind w:left="113" w:right="113"/>
              <w:jc w:val="center"/>
              <w:rPr>
                <w:rFonts w:ascii="Times New Roman" w:eastAsia="MS PGothic" w:hAnsi="Times New Roman" w:cs="Times New Roman"/>
                <w:sz w:val="24"/>
                <w:szCs w:val="24"/>
              </w:rPr>
            </w:pPr>
            <w:r w:rsidRPr="007125C3">
              <w:rPr>
                <w:rFonts w:ascii="Times New Roman" w:hAnsi="Times New Roman" w:cs="Times New Roman"/>
                <w:bCs/>
                <w:color w:val="222222"/>
                <w:sz w:val="24"/>
                <w:szCs w:val="24"/>
                <w:shd w:val="clear" w:color="auto" w:fill="FFFFFF"/>
              </w:rPr>
              <w:t>Фазовое содержание, %</w:t>
            </w:r>
          </w:p>
        </w:tc>
      </w:tr>
      <w:tr w:rsidR="00C52686" w:rsidRPr="007125C3" w:rsidTr="002C12E5">
        <w:trPr>
          <w:trHeight w:val="147"/>
        </w:trPr>
        <w:tc>
          <w:tcPr>
            <w:tcW w:w="5000" w:type="pct"/>
            <w:gridSpan w:val="10"/>
            <w:vAlign w:val="center"/>
          </w:tcPr>
          <w:p w:rsidR="00C52686" w:rsidRPr="00B5365D" w:rsidRDefault="00C52686" w:rsidP="00C52686">
            <w:pPr>
              <w:adjustRightInd w:val="0"/>
              <w:snapToGrid w:val="0"/>
              <w:jc w:val="center"/>
              <w:rPr>
                <w:rFonts w:ascii="Times New Roman" w:eastAsia="MS PGothic" w:hAnsi="Times New Roman" w:cs="Times New Roman"/>
                <w:sz w:val="24"/>
                <w:szCs w:val="24"/>
              </w:rPr>
            </w:pPr>
            <w:r w:rsidRPr="00B5365D">
              <w:rPr>
                <w:rFonts w:ascii="Times New Roman" w:eastAsia="MS PGothic" w:hAnsi="Times New Roman" w:cs="Times New Roman"/>
                <w:sz w:val="24"/>
                <w:szCs w:val="24"/>
              </w:rPr>
              <w:t>20 минут осаждения</w:t>
            </w:r>
          </w:p>
        </w:tc>
      </w:tr>
      <w:tr w:rsidR="002C12E5" w:rsidRPr="007125C3" w:rsidTr="002C12E5">
        <w:trPr>
          <w:trHeight w:val="147"/>
        </w:trPr>
        <w:tc>
          <w:tcPr>
            <w:tcW w:w="1102" w:type="pct"/>
            <w:vMerge w:val="restart"/>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r w:rsidRPr="007125C3">
              <w:rPr>
                <w:rFonts w:ascii="Times New Roman" w:hAnsi="Times New Roman" w:cs="Times New Roman"/>
                <w:color w:val="222222"/>
                <w:sz w:val="24"/>
                <w:szCs w:val="24"/>
              </w:rPr>
              <w:t>Орторомбическая</w:t>
            </w:r>
          </w:p>
        </w:tc>
        <w:tc>
          <w:tcPr>
            <w:tcW w:w="368"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Pnma (62)</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5</w:t>
            </w:r>
          </w:p>
        </w:tc>
        <w:tc>
          <w:tcPr>
            <w:tcW w:w="369" w:type="pct"/>
          </w:tcPr>
          <w:p w:rsidR="00C52686" w:rsidRPr="007125C3" w:rsidRDefault="00C52686" w:rsidP="00C52686">
            <w:pPr>
              <w:adjustRightInd w:val="0"/>
              <w:snapToGrid w:val="0"/>
              <w:ind w:left="99"/>
              <w:jc w:val="center"/>
              <w:rPr>
                <w:rFonts w:ascii="Times New Roman" w:eastAsia="MS PGothic" w:hAnsi="Times New Roman" w:cs="Times New Roman"/>
                <w:sz w:val="24"/>
                <w:szCs w:val="24"/>
                <w:lang w:val="en-US"/>
              </w:rPr>
            </w:pPr>
            <w:r w:rsidRPr="007125C3">
              <w:rPr>
                <w:rFonts w:ascii="Times New Roman" w:eastAsia="MS PGothic" w:hAnsi="Times New Roman" w:cs="Times New Roman"/>
                <w:sz w:val="24"/>
                <w:szCs w:val="24"/>
                <w:lang w:val="en-US"/>
              </w:rPr>
              <w:t>221</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52</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226</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39</w:t>
            </w:r>
          </w:p>
        </w:tc>
        <w:tc>
          <w:tcPr>
            <w:tcW w:w="588"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a =</w:t>
            </w:r>
            <w:r w:rsidRPr="007125C3">
              <w:rPr>
                <w:rFonts w:ascii="Times New Roman" w:eastAsiaTheme="minorEastAsia" w:hAnsi="Times New Roman" w:cs="Times New Roman"/>
                <w:sz w:val="24"/>
                <w:szCs w:val="24"/>
              </w:rPr>
              <w:t xml:space="preserve"> </w:t>
            </w:r>
            <w:r w:rsidR="00346197">
              <w:rPr>
                <w:rFonts w:ascii="Times New Roman" w:eastAsia="MS PGothic" w:hAnsi="Times New Roman" w:cs="Times New Roman"/>
                <w:sz w:val="24"/>
                <w:szCs w:val="24"/>
              </w:rPr>
              <w:t>6</w:t>
            </w:r>
            <w:r w:rsidR="00346197">
              <w:rPr>
                <w:rFonts w:ascii="Times New Roman" w:eastAsia="MS PGothic" w:hAnsi="Times New Roman" w:cs="Times New Roman"/>
                <w:sz w:val="24"/>
                <w:szCs w:val="24"/>
                <w:lang w:val="en-US"/>
              </w:rPr>
              <w:t>,</w:t>
            </w:r>
            <w:r w:rsidRPr="007125C3">
              <w:rPr>
                <w:rFonts w:ascii="Times New Roman" w:eastAsia="MS PGothic" w:hAnsi="Times New Roman" w:cs="Times New Roman"/>
                <w:sz w:val="24"/>
                <w:szCs w:val="24"/>
              </w:rPr>
              <w:t>63</w:t>
            </w:r>
          </w:p>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b =</w:t>
            </w:r>
            <w:r w:rsidRPr="007125C3">
              <w:rPr>
                <w:rFonts w:ascii="Times New Roman" w:eastAsiaTheme="minorEastAsia" w:hAnsi="Times New Roman" w:cs="Times New Roman"/>
                <w:sz w:val="24"/>
                <w:szCs w:val="24"/>
              </w:rPr>
              <w:t xml:space="preserve"> </w:t>
            </w:r>
            <w:r w:rsidR="00346197">
              <w:rPr>
                <w:rFonts w:ascii="Times New Roman" w:eastAsia="MS PGothic" w:hAnsi="Times New Roman" w:cs="Times New Roman"/>
                <w:sz w:val="24"/>
                <w:szCs w:val="24"/>
              </w:rPr>
              <w:t>7</w:t>
            </w:r>
            <w:r w:rsidR="00346197">
              <w:rPr>
                <w:rFonts w:ascii="Times New Roman" w:eastAsia="MS PGothic" w:hAnsi="Times New Roman" w:cs="Times New Roman"/>
                <w:sz w:val="24"/>
                <w:szCs w:val="24"/>
                <w:lang w:val="en-US"/>
              </w:rPr>
              <w:t>,</w:t>
            </w:r>
            <w:r w:rsidRPr="007125C3">
              <w:rPr>
                <w:rFonts w:ascii="Times New Roman" w:eastAsia="MS PGothic" w:hAnsi="Times New Roman" w:cs="Times New Roman"/>
                <w:sz w:val="24"/>
                <w:szCs w:val="24"/>
              </w:rPr>
              <w:t>36</w:t>
            </w:r>
          </w:p>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c</w:t>
            </w:r>
            <w:r w:rsidRPr="007125C3">
              <w:rPr>
                <w:rFonts w:ascii="Times New Roman" w:eastAsiaTheme="minorEastAsia" w:hAnsi="Times New Roman" w:cs="Times New Roman"/>
                <w:sz w:val="24"/>
                <w:szCs w:val="24"/>
              </w:rPr>
              <w:t xml:space="preserve"> </w:t>
            </w:r>
            <w:r w:rsidR="00346197">
              <w:rPr>
                <w:rFonts w:ascii="Times New Roman" w:eastAsia="MS PGothic" w:hAnsi="Times New Roman" w:cs="Times New Roman"/>
                <w:sz w:val="24"/>
                <w:szCs w:val="24"/>
              </w:rPr>
              <w:t>= 5</w:t>
            </w:r>
            <w:r w:rsidR="00346197">
              <w:rPr>
                <w:rFonts w:ascii="Times New Roman" w:eastAsia="MS PGothic" w:hAnsi="Times New Roman" w:cs="Times New Roman"/>
                <w:sz w:val="24"/>
                <w:szCs w:val="24"/>
                <w:lang w:val="en-US"/>
              </w:rPr>
              <w:t>,</w:t>
            </w:r>
            <w:r w:rsidRPr="007125C3">
              <w:rPr>
                <w:rFonts w:ascii="Times New Roman" w:eastAsia="MS PGothic" w:hAnsi="Times New Roman" w:cs="Times New Roman"/>
                <w:sz w:val="24"/>
                <w:szCs w:val="24"/>
              </w:rPr>
              <w:t>31</w:t>
            </w:r>
          </w:p>
        </w:tc>
        <w:tc>
          <w:tcPr>
            <w:tcW w:w="516" w:type="pct"/>
            <w:vMerge w:val="restar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237</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46</w:t>
            </w:r>
          </w:p>
        </w:tc>
        <w:tc>
          <w:tcPr>
            <w:tcW w:w="365"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100</w:t>
            </w:r>
          </w:p>
        </w:tc>
      </w:tr>
      <w:tr w:rsidR="002C12E5" w:rsidRPr="007125C3" w:rsidTr="002C12E5">
        <w:trPr>
          <w:trHeight w:val="152"/>
        </w:trPr>
        <w:tc>
          <w:tcPr>
            <w:tcW w:w="1102" w:type="pct"/>
            <w:vMerge/>
            <w:vAlign w:val="center"/>
          </w:tcPr>
          <w:p w:rsidR="00C52686" w:rsidRPr="007125C3" w:rsidRDefault="00C52686" w:rsidP="00C52686">
            <w:pPr>
              <w:adjustRightInd w:val="0"/>
              <w:snapToGrid w:val="0"/>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44</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5</w:t>
            </w:r>
          </w:p>
        </w:tc>
        <w:tc>
          <w:tcPr>
            <w:tcW w:w="369" w:type="pct"/>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lang w:val="en-US"/>
              </w:rPr>
              <w:t>202</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32</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226</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41</w:t>
            </w:r>
          </w:p>
        </w:tc>
        <w:tc>
          <w:tcPr>
            <w:tcW w:w="588"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rPr>
          <w:trHeight w:val="152"/>
        </w:trPr>
        <w:tc>
          <w:tcPr>
            <w:tcW w:w="1102" w:type="pct"/>
            <w:vMerge/>
            <w:vAlign w:val="center"/>
          </w:tcPr>
          <w:p w:rsidR="00C52686" w:rsidRPr="007125C3" w:rsidRDefault="00C52686" w:rsidP="00C52686">
            <w:pPr>
              <w:adjustRightInd w:val="0"/>
              <w:snapToGrid w:val="0"/>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65</w:t>
            </w:r>
          </w:p>
        </w:tc>
        <w:tc>
          <w:tcPr>
            <w:tcW w:w="369" w:type="pct"/>
          </w:tcPr>
          <w:p w:rsidR="00C52686" w:rsidRPr="007125C3" w:rsidRDefault="00C52686" w:rsidP="00C52686">
            <w:pPr>
              <w:adjustRightInd w:val="0"/>
              <w:snapToGrid w:val="0"/>
              <w:jc w:val="center"/>
              <w:rPr>
                <w:rFonts w:ascii="Times New Roman" w:eastAsia="MS PGothic" w:hAnsi="Times New Roman" w:cs="Times New Roman"/>
                <w:sz w:val="24"/>
                <w:szCs w:val="24"/>
                <w:lang w:val="en-US"/>
              </w:rPr>
            </w:pPr>
            <w:r w:rsidRPr="007125C3">
              <w:rPr>
                <w:rFonts w:ascii="Times New Roman" w:eastAsia="MS PGothic" w:hAnsi="Times New Roman" w:cs="Times New Roman"/>
                <w:sz w:val="24"/>
                <w:szCs w:val="24"/>
                <w:lang w:val="en-US"/>
              </w:rPr>
              <w:t>210</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98</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226</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35</w:t>
            </w:r>
          </w:p>
        </w:tc>
        <w:tc>
          <w:tcPr>
            <w:tcW w:w="588"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rPr>
          <w:trHeight w:val="166"/>
        </w:trPr>
        <w:tc>
          <w:tcPr>
            <w:tcW w:w="1102" w:type="pct"/>
            <w:vMerge/>
            <w:vAlign w:val="center"/>
          </w:tcPr>
          <w:p w:rsidR="00C52686" w:rsidRPr="007125C3" w:rsidRDefault="00C52686" w:rsidP="00C52686">
            <w:pPr>
              <w:adjustRightInd w:val="0"/>
              <w:snapToGrid w:val="0"/>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97</w:t>
            </w:r>
          </w:p>
        </w:tc>
        <w:tc>
          <w:tcPr>
            <w:tcW w:w="369" w:type="pct"/>
          </w:tcPr>
          <w:p w:rsidR="00C52686" w:rsidRPr="007125C3" w:rsidRDefault="00C52686" w:rsidP="00C52686">
            <w:pPr>
              <w:adjustRightInd w:val="0"/>
              <w:snapToGrid w:val="0"/>
              <w:jc w:val="center"/>
              <w:rPr>
                <w:rFonts w:ascii="Times New Roman" w:eastAsia="MS PGothic" w:hAnsi="Times New Roman" w:cs="Times New Roman"/>
                <w:sz w:val="24"/>
                <w:szCs w:val="24"/>
                <w:lang w:val="en-US"/>
              </w:rPr>
            </w:pPr>
            <w:r w:rsidRPr="007125C3">
              <w:rPr>
                <w:rFonts w:ascii="Times New Roman" w:eastAsia="MS PGothic" w:hAnsi="Times New Roman" w:cs="Times New Roman"/>
                <w:sz w:val="24"/>
                <w:szCs w:val="24"/>
                <w:lang w:val="en-US"/>
              </w:rPr>
              <w:t>213</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42</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64</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lang w:val="en-US"/>
              </w:rPr>
            </w:pPr>
            <w:r>
              <w:rPr>
                <w:rFonts w:ascii="Times New Roman" w:eastAsia="MS PGothic" w:hAnsi="Times New Roman" w:cs="Times New Roman"/>
                <w:sz w:val="24"/>
                <w:szCs w:val="24"/>
                <w:lang w:val="en-US"/>
              </w:rPr>
              <w:t>0,</w:t>
            </w:r>
            <w:r w:rsidR="00C52686" w:rsidRPr="007125C3">
              <w:rPr>
                <w:rFonts w:ascii="Times New Roman" w:eastAsia="MS PGothic" w:hAnsi="Times New Roman" w:cs="Times New Roman"/>
                <w:sz w:val="24"/>
                <w:szCs w:val="24"/>
                <w:lang w:val="en-US"/>
              </w:rPr>
              <w:t>226</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lang w:val="en-US"/>
              </w:rPr>
              <w:t>1,</w:t>
            </w:r>
            <w:r w:rsidR="00C52686" w:rsidRPr="007125C3">
              <w:rPr>
                <w:rFonts w:ascii="Times New Roman" w:eastAsia="MS PGothic" w:hAnsi="Times New Roman" w:cs="Times New Roman"/>
                <w:sz w:val="24"/>
                <w:szCs w:val="24"/>
                <w:lang w:val="en-US"/>
              </w:rPr>
              <w:t>49</w:t>
            </w:r>
          </w:p>
        </w:tc>
        <w:tc>
          <w:tcPr>
            <w:tcW w:w="588"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rPr>
          <w:trHeight w:val="189"/>
        </w:trPr>
        <w:tc>
          <w:tcPr>
            <w:tcW w:w="1102" w:type="pct"/>
            <w:vMerge/>
            <w:vAlign w:val="center"/>
          </w:tcPr>
          <w:p w:rsidR="00C52686" w:rsidRPr="007125C3" w:rsidRDefault="00C52686" w:rsidP="00C52686">
            <w:pPr>
              <w:adjustRightInd w:val="0"/>
              <w:snapToGrid w:val="0"/>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63</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7</w:t>
            </w:r>
          </w:p>
        </w:tc>
        <w:tc>
          <w:tcPr>
            <w:tcW w:w="369" w:type="pct"/>
          </w:tcPr>
          <w:p w:rsidR="00C52686" w:rsidRPr="007125C3" w:rsidRDefault="00C52686" w:rsidP="00C52686">
            <w:pPr>
              <w:adjustRightInd w:val="0"/>
              <w:snapToGrid w:val="0"/>
              <w:jc w:val="center"/>
              <w:rPr>
                <w:rFonts w:ascii="Times New Roman" w:eastAsia="MS PGothic" w:hAnsi="Times New Roman" w:cs="Times New Roman"/>
                <w:sz w:val="24"/>
                <w:szCs w:val="24"/>
                <w:lang w:val="en-US"/>
              </w:rPr>
            </w:pPr>
            <w:r w:rsidRPr="007125C3">
              <w:rPr>
                <w:rFonts w:ascii="Times New Roman" w:eastAsia="MS PGothic" w:hAnsi="Times New Roman" w:cs="Times New Roman"/>
                <w:sz w:val="24"/>
                <w:szCs w:val="24"/>
                <w:lang w:val="en-US"/>
              </w:rPr>
              <w:t>242</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44</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5</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lang w:val="en-US"/>
              </w:rPr>
            </w:pPr>
            <w:r>
              <w:rPr>
                <w:rFonts w:ascii="Times New Roman" w:eastAsia="MS PGothic" w:hAnsi="Times New Roman" w:cs="Times New Roman"/>
                <w:sz w:val="24"/>
                <w:szCs w:val="24"/>
                <w:lang w:val="en-US"/>
              </w:rPr>
              <w:t>0,</w:t>
            </w:r>
            <w:r w:rsidR="00C52686" w:rsidRPr="007125C3">
              <w:rPr>
                <w:rFonts w:ascii="Times New Roman" w:eastAsia="MS PGothic" w:hAnsi="Times New Roman" w:cs="Times New Roman"/>
                <w:sz w:val="24"/>
                <w:szCs w:val="24"/>
                <w:lang w:val="en-US"/>
              </w:rPr>
              <w:t>226</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lang w:val="en-US"/>
              </w:rPr>
              <w:t>1,</w:t>
            </w:r>
            <w:r w:rsidR="00C52686" w:rsidRPr="007125C3">
              <w:rPr>
                <w:rFonts w:ascii="Times New Roman" w:eastAsia="MS PGothic" w:hAnsi="Times New Roman" w:cs="Times New Roman"/>
                <w:sz w:val="24"/>
                <w:szCs w:val="24"/>
                <w:lang w:val="en-US"/>
              </w:rPr>
              <w:t>35</w:t>
            </w:r>
          </w:p>
        </w:tc>
        <w:tc>
          <w:tcPr>
            <w:tcW w:w="588"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rPr>
          <w:trHeight w:val="144"/>
        </w:trPr>
        <w:tc>
          <w:tcPr>
            <w:tcW w:w="1102" w:type="pct"/>
            <w:vMerge/>
            <w:vAlign w:val="center"/>
          </w:tcPr>
          <w:p w:rsidR="00C52686" w:rsidRPr="007125C3" w:rsidRDefault="00C52686" w:rsidP="00C52686">
            <w:pPr>
              <w:adjustRightInd w:val="0"/>
              <w:snapToGrid w:val="0"/>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66</w:t>
            </w:r>
          </w:p>
        </w:tc>
        <w:tc>
          <w:tcPr>
            <w:tcW w:w="369" w:type="pct"/>
          </w:tcPr>
          <w:p w:rsidR="00C52686" w:rsidRPr="007125C3" w:rsidRDefault="00C52686" w:rsidP="00C52686">
            <w:pPr>
              <w:adjustRightInd w:val="0"/>
              <w:snapToGrid w:val="0"/>
              <w:ind w:left="99"/>
              <w:jc w:val="center"/>
              <w:rPr>
                <w:rFonts w:ascii="Times New Roman" w:eastAsia="MS PGothic" w:hAnsi="Times New Roman" w:cs="Times New Roman"/>
                <w:sz w:val="24"/>
                <w:szCs w:val="24"/>
                <w:lang w:val="en-US"/>
              </w:rPr>
            </w:pPr>
            <w:r w:rsidRPr="007125C3">
              <w:rPr>
                <w:rFonts w:ascii="Times New Roman" w:eastAsia="MS PGothic" w:hAnsi="Times New Roman" w:cs="Times New Roman"/>
                <w:sz w:val="24"/>
                <w:szCs w:val="24"/>
                <w:lang w:val="en-US"/>
              </w:rPr>
              <w:t>221</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43</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61</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lang w:val="en-US"/>
              </w:rPr>
            </w:pPr>
            <w:r>
              <w:rPr>
                <w:rFonts w:ascii="Times New Roman" w:eastAsia="MS PGothic" w:hAnsi="Times New Roman" w:cs="Times New Roman"/>
                <w:sz w:val="24"/>
                <w:szCs w:val="24"/>
                <w:lang w:val="en-US"/>
              </w:rPr>
              <w:t>0,</w:t>
            </w:r>
            <w:r w:rsidR="00C52686" w:rsidRPr="007125C3">
              <w:rPr>
                <w:rFonts w:ascii="Times New Roman" w:eastAsia="MS PGothic" w:hAnsi="Times New Roman" w:cs="Times New Roman"/>
                <w:sz w:val="24"/>
                <w:szCs w:val="24"/>
                <w:lang w:val="en-US"/>
              </w:rPr>
              <w:t>227</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lang w:val="en-US"/>
              </w:rPr>
              <w:t>1,</w:t>
            </w:r>
            <w:r w:rsidR="00C52686" w:rsidRPr="007125C3">
              <w:rPr>
                <w:rFonts w:ascii="Times New Roman" w:eastAsia="MS PGothic" w:hAnsi="Times New Roman" w:cs="Times New Roman"/>
                <w:sz w:val="24"/>
                <w:szCs w:val="24"/>
                <w:lang w:val="en-US"/>
              </w:rPr>
              <w:t>41</w:t>
            </w:r>
          </w:p>
        </w:tc>
        <w:tc>
          <w:tcPr>
            <w:tcW w:w="588"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C52686" w:rsidRPr="007125C3" w:rsidTr="002C12E5">
        <w:tblPrEx>
          <w:jc w:val="center"/>
        </w:tblPrEx>
        <w:trPr>
          <w:cantSplit/>
          <w:trHeight w:val="113"/>
          <w:jc w:val="center"/>
        </w:trPr>
        <w:tc>
          <w:tcPr>
            <w:tcW w:w="5000" w:type="pct"/>
            <w:gridSpan w:val="10"/>
            <w:vAlign w:val="center"/>
          </w:tcPr>
          <w:p w:rsidR="00C52686" w:rsidRPr="00B5365D" w:rsidRDefault="00C52686" w:rsidP="00C52686">
            <w:pPr>
              <w:adjustRightInd w:val="0"/>
              <w:snapToGrid w:val="0"/>
              <w:jc w:val="center"/>
              <w:rPr>
                <w:rFonts w:ascii="Times New Roman" w:eastAsia="MS PGothic" w:hAnsi="Times New Roman" w:cs="Times New Roman"/>
                <w:sz w:val="24"/>
                <w:szCs w:val="24"/>
              </w:rPr>
            </w:pPr>
            <w:r w:rsidRPr="00B5365D">
              <w:rPr>
                <w:rFonts w:ascii="Times New Roman" w:eastAsia="MS PGothic" w:hAnsi="Times New Roman" w:cs="Times New Roman"/>
                <w:sz w:val="24"/>
                <w:szCs w:val="24"/>
              </w:rPr>
              <w:t>40 минут осаждения</w:t>
            </w:r>
          </w:p>
        </w:tc>
      </w:tr>
      <w:tr w:rsidR="002C12E5" w:rsidRPr="007125C3" w:rsidTr="002C12E5">
        <w:tblPrEx>
          <w:jc w:val="center"/>
        </w:tblPrEx>
        <w:trPr>
          <w:trHeight w:val="199"/>
          <w:jc w:val="center"/>
        </w:trPr>
        <w:tc>
          <w:tcPr>
            <w:tcW w:w="1102" w:type="pct"/>
            <w:vMerge w:val="restart"/>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r w:rsidRPr="007125C3">
              <w:rPr>
                <w:rFonts w:ascii="Times New Roman" w:hAnsi="Times New Roman" w:cs="Times New Roman"/>
                <w:color w:val="222222"/>
                <w:sz w:val="24"/>
                <w:szCs w:val="24"/>
              </w:rPr>
              <w:t>Орторомбическая</w:t>
            </w:r>
          </w:p>
        </w:tc>
        <w:tc>
          <w:tcPr>
            <w:tcW w:w="368"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Pnma (62)</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56</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57</w:t>
            </w:r>
          </w:p>
        </w:tc>
        <w:tc>
          <w:tcPr>
            <w:tcW w:w="369" w:type="pct"/>
            <w:vAlign w:val="center"/>
          </w:tcPr>
          <w:p w:rsidR="00C52686" w:rsidRPr="007125C3" w:rsidRDefault="00C52686" w:rsidP="00C52686">
            <w:pPr>
              <w:adjustRightInd w:val="0"/>
              <w:snapToGrid w:val="0"/>
              <w:jc w:val="center"/>
              <w:rPr>
                <w:rFonts w:ascii="Times New Roman" w:eastAsia="Times New Roman" w:hAnsi="Times New Roman" w:cs="Times New Roman"/>
                <w:sz w:val="24"/>
                <w:szCs w:val="24"/>
                <w:lang w:eastAsia="ru-RU"/>
              </w:rPr>
            </w:pPr>
            <w:r w:rsidRPr="007125C3">
              <w:rPr>
                <w:rFonts w:ascii="Times New Roman" w:eastAsia="Times New Roman" w:hAnsi="Times New Roman" w:cs="Times New Roman"/>
                <w:sz w:val="24"/>
                <w:szCs w:val="24"/>
                <w:lang w:eastAsia="ru-RU"/>
              </w:rPr>
              <w:t>013</w:t>
            </w: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7</w:t>
            </w:r>
          </w:p>
        </w:tc>
        <w:tc>
          <w:tcPr>
            <w:tcW w:w="442"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22</w:t>
            </w:r>
          </w:p>
        </w:tc>
        <w:tc>
          <w:tcPr>
            <w:tcW w:w="368"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62</w:t>
            </w:r>
          </w:p>
        </w:tc>
        <w:tc>
          <w:tcPr>
            <w:tcW w:w="588" w:type="pct"/>
            <w:vMerge w:val="restart"/>
            <w:vAlign w:val="center"/>
          </w:tcPr>
          <w:p w:rsidR="00C52686" w:rsidRPr="007125C3" w:rsidRDefault="00346197" w:rsidP="00C52686">
            <w:pPr>
              <w:adjustRightInd w:val="0"/>
              <w:snapToGrid w:val="0"/>
              <w:ind w:left="99"/>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a = 5</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73</w:t>
            </w:r>
          </w:p>
          <w:p w:rsidR="00C52686" w:rsidRPr="007125C3" w:rsidRDefault="00C52686" w:rsidP="00C52686">
            <w:pPr>
              <w:adjustRightInd w:val="0"/>
              <w:snapToGrid w:val="0"/>
              <w:ind w:left="99"/>
              <w:rPr>
                <w:rFonts w:ascii="Times New Roman" w:eastAsia="MS PGothic" w:hAnsi="Times New Roman" w:cs="Times New Roman"/>
                <w:sz w:val="24"/>
                <w:szCs w:val="24"/>
              </w:rPr>
            </w:pPr>
            <w:r w:rsidRPr="007125C3">
              <w:rPr>
                <w:rFonts w:ascii="Times New Roman" w:eastAsia="Times New Roman" w:hAnsi="Times New Roman" w:cs="Times New Roman"/>
                <w:sz w:val="24"/>
                <w:szCs w:val="24"/>
                <w:lang w:eastAsia="ru-RU"/>
              </w:rPr>
              <w:t>b = 8</w:t>
            </w:r>
            <w:r w:rsidR="00346197">
              <w:rPr>
                <w:rFonts w:ascii="Times New Roman" w:eastAsia="Times New Roman" w:hAnsi="Times New Roman" w:cs="Times New Roman"/>
                <w:sz w:val="24"/>
                <w:szCs w:val="24"/>
                <w:lang w:val="en-US" w:eastAsia="ru-RU"/>
              </w:rPr>
              <w:t>,</w:t>
            </w:r>
            <w:r w:rsidRPr="007125C3">
              <w:rPr>
                <w:rFonts w:ascii="Times New Roman" w:eastAsia="Times New Roman" w:hAnsi="Times New Roman" w:cs="Times New Roman"/>
                <w:sz w:val="24"/>
                <w:szCs w:val="24"/>
                <w:lang w:eastAsia="ru-RU"/>
              </w:rPr>
              <w:t>11</w:t>
            </w:r>
          </w:p>
          <w:p w:rsidR="00C52686" w:rsidRPr="007125C3" w:rsidRDefault="00346197" w:rsidP="00C52686">
            <w:pPr>
              <w:adjustRightInd w:val="0"/>
              <w:snapToGrid w:val="0"/>
              <w:ind w:left="99"/>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c = 5</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04</w:t>
            </w:r>
          </w:p>
        </w:tc>
        <w:tc>
          <w:tcPr>
            <w:tcW w:w="516" w:type="pct"/>
            <w:vMerge w:val="restar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234</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77</w:t>
            </w:r>
          </w:p>
        </w:tc>
        <w:tc>
          <w:tcPr>
            <w:tcW w:w="365"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100</w:t>
            </w:r>
          </w:p>
        </w:tc>
      </w:tr>
      <w:tr w:rsidR="002C12E5" w:rsidRPr="007125C3"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814</w:t>
            </w:r>
          </w:p>
        </w:tc>
        <w:tc>
          <w:tcPr>
            <w:tcW w:w="369" w:type="pc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123</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73</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132</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49</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18</w:t>
            </w:r>
          </w:p>
        </w:tc>
        <w:tc>
          <w:tcPr>
            <w:tcW w:w="369" w:type="pc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151</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52</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0</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19</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49</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6</w:t>
            </w:r>
          </w:p>
        </w:tc>
        <w:tc>
          <w:tcPr>
            <w:tcW w:w="369" w:type="pc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203</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6</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2</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1</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46</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104</w:t>
            </w:r>
          </w:p>
        </w:tc>
        <w:tc>
          <w:tcPr>
            <w:tcW w:w="369" w:type="pc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410</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52</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9</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187</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41</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7125C3"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487</w:t>
            </w:r>
          </w:p>
        </w:tc>
        <w:tc>
          <w:tcPr>
            <w:tcW w:w="369" w:type="pc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420</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207</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1</w:t>
            </w:r>
          </w:p>
        </w:tc>
        <w:tc>
          <w:tcPr>
            <w:tcW w:w="442"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0</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049</w:t>
            </w:r>
          </w:p>
        </w:tc>
        <w:tc>
          <w:tcPr>
            <w:tcW w:w="368"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1</w:t>
            </w:r>
            <w:r>
              <w:rPr>
                <w:rFonts w:ascii="Times New Roman" w:eastAsia="MS PGothic" w:hAnsi="Times New Roman" w:cs="Times New Roman"/>
                <w:sz w:val="24"/>
                <w:szCs w:val="24"/>
                <w:lang w:val="en-US"/>
              </w:rPr>
              <w:t>,</w:t>
            </w:r>
            <w:r w:rsidR="00C52686" w:rsidRPr="007125C3">
              <w:rPr>
                <w:rFonts w:ascii="Times New Roman" w:eastAsia="MS PGothic" w:hAnsi="Times New Roman" w:cs="Times New Roman"/>
                <w:sz w:val="24"/>
                <w:szCs w:val="24"/>
              </w:rPr>
              <w:t>35</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C52686" w:rsidRPr="007125C3" w:rsidTr="002C12E5">
        <w:tblPrEx>
          <w:jc w:val="center"/>
        </w:tblPrEx>
        <w:trPr>
          <w:trHeight w:val="199"/>
          <w:jc w:val="center"/>
        </w:trPr>
        <w:tc>
          <w:tcPr>
            <w:tcW w:w="5000" w:type="pct"/>
            <w:gridSpan w:val="10"/>
            <w:vAlign w:val="center"/>
          </w:tcPr>
          <w:p w:rsidR="00C52686" w:rsidRPr="00B5365D" w:rsidRDefault="00C52686" w:rsidP="00C52686">
            <w:pPr>
              <w:adjustRightInd w:val="0"/>
              <w:snapToGrid w:val="0"/>
              <w:jc w:val="center"/>
              <w:rPr>
                <w:rFonts w:ascii="Times New Roman" w:eastAsia="MS PGothic" w:hAnsi="Times New Roman" w:cs="Times New Roman"/>
                <w:sz w:val="24"/>
                <w:szCs w:val="24"/>
              </w:rPr>
            </w:pPr>
            <w:r w:rsidRPr="00B5365D">
              <w:rPr>
                <w:rFonts w:ascii="Times New Roman" w:eastAsia="MS PGothic" w:hAnsi="Times New Roman" w:cs="Times New Roman"/>
                <w:sz w:val="24"/>
                <w:szCs w:val="24"/>
              </w:rPr>
              <w:t>60 минут осаждения</w:t>
            </w:r>
          </w:p>
        </w:tc>
      </w:tr>
      <w:tr w:rsidR="002C12E5" w:rsidRPr="007125C3" w:rsidTr="002C12E5">
        <w:tblPrEx>
          <w:jc w:val="center"/>
        </w:tblPrEx>
        <w:trPr>
          <w:trHeight w:val="199"/>
          <w:jc w:val="center"/>
        </w:trPr>
        <w:tc>
          <w:tcPr>
            <w:tcW w:w="1102" w:type="pct"/>
            <w:vMerge w:val="restart"/>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r w:rsidRPr="007125C3">
              <w:rPr>
                <w:rFonts w:ascii="Times New Roman" w:hAnsi="Times New Roman" w:cs="Times New Roman"/>
                <w:color w:val="222222"/>
                <w:sz w:val="24"/>
                <w:szCs w:val="24"/>
              </w:rPr>
              <w:t>Орторомбическая</w:t>
            </w:r>
          </w:p>
        </w:tc>
        <w:tc>
          <w:tcPr>
            <w:tcW w:w="368"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Pnma (62)</w:t>
            </w:r>
          </w:p>
        </w:tc>
        <w:tc>
          <w:tcPr>
            <w:tcW w:w="441" w:type="pc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89</w:t>
            </w:r>
          </w:p>
        </w:tc>
        <w:tc>
          <w:tcPr>
            <w:tcW w:w="369" w:type="pct"/>
            <w:vAlign w:val="center"/>
          </w:tcPr>
          <w:p w:rsidR="00C52686" w:rsidRPr="007125C3" w:rsidRDefault="00C52686" w:rsidP="00C52686">
            <w:pPr>
              <w:adjustRightInd w:val="0"/>
              <w:snapToGrid w:val="0"/>
              <w:jc w:val="center"/>
              <w:rPr>
                <w:rFonts w:ascii="Times New Roman" w:eastAsia="Times New Roman" w:hAnsi="Times New Roman" w:cs="Times New Roman"/>
                <w:sz w:val="24"/>
                <w:szCs w:val="24"/>
                <w:lang w:eastAsia="ru-RU"/>
              </w:rPr>
            </w:pPr>
            <w:r w:rsidRPr="007125C3">
              <w:rPr>
                <w:rFonts w:ascii="Times New Roman" w:eastAsia="Times New Roman" w:hAnsi="Times New Roman" w:cs="Times New Roman"/>
                <w:sz w:val="24"/>
                <w:szCs w:val="24"/>
                <w:lang w:eastAsia="ru-RU"/>
              </w:rPr>
              <w:t>213</w:t>
            </w: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68</w:t>
            </w:r>
          </w:p>
        </w:tc>
        <w:tc>
          <w:tcPr>
            <w:tcW w:w="442"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2072</w:t>
            </w:r>
          </w:p>
        </w:tc>
        <w:tc>
          <w:tcPr>
            <w:tcW w:w="368"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49</w:t>
            </w:r>
          </w:p>
        </w:tc>
        <w:tc>
          <w:tcPr>
            <w:tcW w:w="588" w:type="pct"/>
            <w:vMerge w:val="restar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a = 5</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96</w:t>
            </w:r>
          </w:p>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b = 7</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32</w:t>
            </w:r>
          </w:p>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c = 5</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27</w:t>
            </w:r>
          </w:p>
        </w:tc>
        <w:tc>
          <w:tcPr>
            <w:tcW w:w="516" w:type="pct"/>
            <w:vMerge w:val="restart"/>
            <w:vAlign w:val="center"/>
          </w:tcPr>
          <w:p w:rsidR="00C52686" w:rsidRPr="007125C3" w:rsidRDefault="00346197" w:rsidP="00C52686">
            <w:pPr>
              <w:adjustRightInd w:val="0"/>
              <w:snapToGrid w:val="0"/>
              <w:jc w:val="center"/>
              <w:rPr>
                <w:rFonts w:ascii="Times New Roman" w:eastAsia="MS PGothic" w:hAnsi="Times New Roman" w:cs="Times New Roman"/>
                <w:sz w:val="24"/>
                <w:szCs w:val="24"/>
              </w:rPr>
            </w:pPr>
            <w:r>
              <w:rPr>
                <w:rFonts w:ascii="Times New Roman" w:eastAsia="Times New Roman" w:hAnsi="Times New Roman" w:cs="Times New Roman"/>
                <w:sz w:val="24"/>
                <w:szCs w:val="24"/>
                <w:lang w:eastAsia="ru-RU"/>
              </w:rPr>
              <w:t>234</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77</w:t>
            </w:r>
          </w:p>
        </w:tc>
        <w:tc>
          <w:tcPr>
            <w:tcW w:w="365" w:type="pct"/>
            <w:vMerge w:val="restart"/>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r w:rsidRPr="007125C3">
              <w:rPr>
                <w:rFonts w:ascii="Times New Roman" w:eastAsia="MS PGothic" w:hAnsi="Times New Roman" w:cs="Times New Roman"/>
                <w:sz w:val="24"/>
                <w:szCs w:val="24"/>
              </w:rPr>
              <w:t>100</w:t>
            </w:r>
          </w:p>
        </w:tc>
      </w:tr>
      <w:tr w:rsidR="002C12E5" w:rsidRPr="007125C3"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15</w:t>
            </w:r>
          </w:p>
        </w:tc>
        <w:tc>
          <w:tcPr>
            <w:tcW w:w="369" w:type="pct"/>
            <w:vAlign w:val="center"/>
          </w:tcPr>
          <w:p w:rsidR="00C52686" w:rsidRPr="007125C3" w:rsidRDefault="00C52686" w:rsidP="00C52686">
            <w:pPr>
              <w:adjustRightInd w:val="0"/>
              <w:snapToGrid w:val="0"/>
              <w:jc w:val="center"/>
              <w:rPr>
                <w:rFonts w:ascii="Times New Roman" w:eastAsia="Times New Roman" w:hAnsi="Times New Roman" w:cs="Times New Roman"/>
                <w:sz w:val="24"/>
                <w:szCs w:val="24"/>
                <w:lang w:eastAsia="ru-RU"/>
              </w:rPr>
            </w:pPr>
            <w:r w:rsidRPr="007125C3">
              <w:rPr>
                <w:rFonts w:ascii="Times New Roman" w:eastAsia="Times New Roman" w:hAnsi="Times New Roman" w:cs="Times New Roman"/>
                <w:sz w:val="24"/>
                <w:szCs w:val="24"/>
                <w:lang w:eastAsia="ru-RU"/>
              </w:rPr>
              <w:t>223</w:t>
            </w: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77</w:t>
            </w:r>
          </w:p>
        </w:tc>
        <w:tc>
          <w:tcPr>
            <w:tcW w:w="442"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2072</w:t>
            </w:r>
          </w:p>
        </w:tc>
        <w:tc>
          <w:tcPr>
            <w:tcW w:w="368"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41</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r w:rsidR="002C12E5" w:rsidRPr="00500341" w:rsidTr="002C12E5">
        <w:tblPrEx>
          <w:jc w:val="center"/>
        </w:tblPrEx>
        <w:trPr>
          <w:trHeight w:val="199"/>
          <w:jc w:val="center"/>
        </w:trPr>
        <w:tc>
          <w:tcPr>
            <w:tcW w:w="1102" w:type="pct"/>
            <w:vMerge/>
            <w:vAlign w:val="center"/>
          </w:tcPr>
          <w:p w:rsidR="00C52686" w:rsidRPr="007125C3" w:rsidRDefault="00C52686" w:rsidP="00C52686">
            <w:pPr>
              <w:adjustRightInd w:val="0"/>
              <w:snapToGrid w:val="0"/>
              <w:jc w:val="center"/>
              <w:rPr>
                <w:rFonts w:ascii="Times New Roman" w:hAnsi="Times New Roman" w:cs="Times New Roman"/>
                <w:color w:val="222222"/>
                <w:sz w:val="24"/>
                <w:szCs w:val="24"/>
              </w:rPr>
            </w:pPr>
          </w:p>
        </w:tc>
        <w:tc>
          <w:tcPr>
            <w:tcW w:w="368"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69</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39</w:t>
            </w:r>
          </w:p>
        </w:tc>
        <w:tc>
          <w:tcPr>
            <w:tcW w:w="369" w:type="pct"/>
            <w:vAlign w:val="center"/>
          </w:tcPr>
          <w:p w:rsidR="00C52686" w:rsidRPr="007125C3" w:rsidRDefault="00C52686" w:rsidP="00C52686">
            <w:pPr>
              <w:adjustRightInd w:val="0"/>
              <w:snapToGrid w:val="0"/>
              <w:jc w:val="center"/>
              <w:rPr>
                <w:rFonts w:ascii="Times New Roman" w:eastAsia="Times New Roman" w:hAnsi="Times New Roman" w:cs="Times New Roman"/>
                <w:sz w:val="24"/>
                <w:szCs w:val="24"/>
                <w:lang w:eastAsia="ru-RU"/>
              </w:rPr>
            </w:pPr>
            <w:r w:rsidRPr="007125C3">
              <w:rPr>
                <w:rFonts w:ascii="Times New Roman" w:eastAsia="Times New Roman" w:hAnsi="Times New Roman" w:cs="Times New Roman"/>
                <w:sz w:val="24"/>
                <w:szCs w:val="24"/>
                <w:lang w:eastAsia="ru-RU"/>
              </w:rPr>
              <w:t>242</w:t>
            </w:r>
          </w:p>
        </w:tc>
        <w:tc>
          <w:tcPr>
            <w:tcW w:w="441"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71</w:t>
            </w:r>
          </w:p>
        </w:tc>
        <w:tc>
          <w:tcPr>
            <w:tcW w:w="442"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207</w:t>
            </w:r>
          </w:p>
        </w:tc>
        <w:tc>
          <w:tcPr>
            <w:tcW w:w="368" w:type="pct"/>
            <w:vAlign w:val="center"/>
          </w:tcPr>
          <w:p w:rsidR="00C52686" w:rsidRPr="007125C3" w:rsidRDefault="00346197" w:rsidP="00C52686">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w:t>
            </w:r>
            <w:r w:rsidR="00C52686" w:rsidRPr="007125C3">
              <w:rPr>
                <w:rFonts w:ascii="Times New Roman" w:eastAsia="Times New Roman" w:hAnsi="Times New Roman" w:cs="Times New Roman"/>
                <w:sz w:val="24"/>
                <w:szCs w:val="24"/>
                <w:lang w:eastAsia="ru-RU"/>
              </w:rPr>
              <w:t>35</w:t>
            </w:r>
          </w:p>
        </w:tc>
        <w:tc>
          <w:tcPr>
            <w:tcW w:w="588" w:type="pct"/>
            <w:vMerge/>
            <w:vAlign w:val="center"/>
          </w:tcPr>
          <w:p w:rsidR="00C52686" w:rsidRPr="007125C3" w:rsidRDefault="00C52686" w:rsidP="00C52686">
            <w:pPr>
              <w:adjustRightInd w:val="0"/>
              <w:snapToGrid w:val="0"/>
              <w:ind w:left="99"/>
              <w:rPr>
                <w:rFonts w:ascii="Times New Roman" w:eastAsia="MS PGothic" w:hAnsi="Times New Roman" w:cs="Times New Roman"/>
                <w:sz w:val="24"/>
                <w:szCs w:val="24"/>
              </w:rPr>
            </w:pPr>
          </w:p>
        </w:tc>
        <w:tc>
          <w:tcPr>
            <w:tcW w:w="516"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c>
          <w:tcPr>
            <w:tcW w:w="365" w:type="pct"/>
            <w:vMerge/>
            <w:vAlign w:val="center"/>
          </w:tcPr>
          <w:p w:rsidR="00C52686" w:rsidRPr="007125C3" w:rsidRDefault="00C52686" w:rsidP="00C52686">
            <w:pPr>
              <w:adjustRightInd w:val="0"/>
              <w:snapToGrid w:val="0"/>
              <w:jc w:val="center"/>
              <w:rPr>
                <w:rFonts w:ascii="Times New Roman" w:eastAsia="MS PGothic" w:hAnsi="Times New Roman" w:cs="Times New Roman"/>
                <w:sz w:val="24"/>
                <w:szCs w:val="24"/>
              </w:rPr>
            </w:pPr>
          </w:p>
        </w:tc>
      </w:tr>
    </w:tbl>
    <w:p w:rsidR="00C52686" w:rsidRPr="006235F5" w:rsidRDefault="00C52686" w:rsidP="00C52686">
      <w:pPr>
        <w:spacing w:after="0" w:line="240" w:lineRule="auto"/>
        <w:ind w:firstLine="709"/>
        <w:jc w:val="both"/>
        <w:rPr>
          <w:rFonts w:ascii="Times New Roman" w:hAnsi="Times New Roman" w:cs="Times New Roman"/>
          <w:sz w:val="24"/>
          <w:szCs w:val="24"/>
        </w:rPr>
      </w:pPr>
      <w:r w:rsidRPr="006235F5">
        <w:rPr>
          <w:rFonts w:ascii="Times New Roman" w:hAnsi="Times New Roman" w:cs="Times New Roman"/>
          <w:sz w:val="24"/>
          <w:szCs w:val="24"/>
        </w:rPr>
        <w:t xml:space="preserve">Примечание – Составлено по источнику </w:t>
      </w:r>
      <w:r w:rsidRPr="006235F5">
        <w:rPr>
          <w:rFonts w:ascii="Times New Roman" w:hAnsi="Times New Roman" w:cs="Times New Roman"/>
          <w:sz w:val="24"/>
          <w:szCs w:val="24"/>
          <w:lang w:val="en-US"/>
        </w:rPr>
        <w:fldChar w:fldCharType="begin"/>
      </w:r>
      <w:r w:rsidR="00D029DE">
        <w:rPr>
          <w:rFonts w:ascii="Times New Roman" w:hAnsi="Times New Roman" w:cs="Times New Roman"/>
          <w:sz w:val="24"/>
          <w:szCs w:val="24"/>
          <w:lang w:val="en-US"/>
        </w:rPr>
        <w:instrText xml:space="preserve"> ADDIN EN.CITE &lt;EndNote&gt;&lt;Cite&gt;&lt;Author&gt;Sarsekhan&lt;/Author&gt;&lt;Year&gt;2025&lt;/Year&gt;&lt;RecNum&gt;204&lt;/RecNum&gt;&lt;DisplayText&gt;[107]&lt;/DisplayText&gt;&lt;record&gt;&lt;rec-number&gt;204&lt;/rec-number&gt;&lt;foreign-keys&gt;&lt;key app="EN" db-id="xpd90tzwmvdaaaers08vxatixarz9wawarar" timestamp="1766919984"&gt;204&lt;/key&gt;&lt;/foreign-keys&gt;&lt;ref-type name="Journal Article"&gt;17&lt;/ref-type&gt;&lt;contributors&gt;&lt;authors&gt;&lt;author&gt;Sarsekhan, Gulnaz&lt;/author&gt;&lt;author&gt;Usseinov, Abay&lt;/author&gt;&lt;author&gt;Akylbekova, Aiman&lt;/author&gt;&lt;author&gt;Akilbekov, Abdirash&lt;/author&gt;&lt;author&gt;Dauletbekova, Alma&lt;/author&gt;&lt;author&gt;Junisbekova, Diana&lt;/author&gt;&lt;author&gt;Abdrakhmetova, Ainash&lt;/author&gt;&lt;author&gt;Aralbayeva, Gulnara&lt;/author&gt;&lt;author&gt;Kassenova, Leila&lt;/author&gt;&lt;author&gt;Baimukhanov, Zein&lt;/author&gt;&lt;/authors&gt;&lt;/contributors&gt;&lt;titles&gt;&lt;title&gt;The Influence of Annealing on the Structural, Optical and Electrical Properties of Copper Selenite Nanocrystals Synthesized by the Chemical Deposition Method&lt;/title&gt;&lt;secondary-title&gt;Crystals&lt;/secondary-title&gt;&lt;/titles&gt;&lt;periodical&gt;&lt;full-title&gt;Crystals&lt;/full-title&gt;&lt;/periodical&gt;&lt;pages&gt;1060&lt;/pages&gt;&lt;volume&gt;15&lt;/volume&gt;&lt;number&gt;12&lt;/number&gt;&lt;dates&gt;&lt;year&gt;2025&lt;/year&gt;&lt;/dates&gt;&lt;isbn&gt;2073-4352&lt;/isbn&gt;&lt;urls&gt;&lt;/urls&gt;&lt;/record&gt;&lt;/Cite&gt;&lt;/EndNote&gt;</w:instrText>
      </w:r>
      <w:r w:rsidRPr="006235F5">
        <w:rPr>
          <w:rFonts w:ascii="Times New Roman" w:hAnsi="Times New Roman" w:cs="Times New Roman"/>
          <w:sz w:val="24"/>
          <w:szCs w:val="24"/>
          <w:lang w:val="en-US"/>
        </w:rPr>
        <w:fldChar w:fldCharType="separate"/>
      </w:r>
      <w:r w:rsidR="00D029DE">
        <w:rPr>
          <w:rFonts w:ascii="Times New Roman" w:hAnsi="Times New Roman" w:cs="Times New Roman"/>
          <w:noProof/>
          <w:sz w:val="24"/>
          <w:szCs w:val="24"/>
          <w:lang w:val="en-US"/>
        </w:rPr>
        <w:t>[107]</w:t>
      </w:r>
      <w:r w:rsidRPr="006235F5">
        <w:rPr>
          <w:rFonts w:ascii="Times New Roman" w:hAnsi="Times New Roman" w:cs="Times New Roman"/>
          <w:sz w:val="24"/>
          <w:szCs w:val="24"/>
          <w:lang w:val="en-US"/>
        </w:rPr>
        <w:fldChar w:fldCharType="end"/>
      </w:r>
    </w:p>
    <w:p w:rsidR="00C52686" w:rsidRPr="00570C7B" w:rsidRDefault="00C52686" w:rsidP="00C52686">
      <w:pPr>
        <w:spacing w:after="0" w:line="240" w:lineRule="auto"/>
        <w:ind w:firstLine="708"/>
        <w:jc w:val="both"/>
        <w:rPr>
          <w:rFonts w:ascii="Times New Roman" w:hAnsi="Times New Roman" w:cs="Times New Roman"/>
          <w:sz w:val="28"/>
          <w:szCs w:val="28"/>
        </w:rPr>
      </w:pPr>
    </w:p>
    <w:p w:rsidR="00C52686" w:rsidRDefault="00C52686" w:rsidP="009F0D74">
      <w:pPr>
        <w:spacing w:after="0" w:line="240" w:lineRule="auto"/>
        <w:ind w:firstLine="708"/>
        <w:jc w:val="both"/>
        <w:rPr>
          <w:rFonts w:ascii="Times New Roman" w:hAnsi="Times New Roman" w:cs="Times New Roman"/>
          <w:sz w:val="28"/>
          <w:szCs w:val="28"/>
        </w:rPr>
      </w:pPr>
    </w:p>
    <w:p w:rsidR="009F0D74" w:rsidRPr="006235F5" w:rsidRDefault="009F0D74" w:rsidP="009F0D74">
      <w:pPr>
        <w:spacing w:after="0" w:line="240" w:lineRule="auto"/>
        <w:ind w:firstLine="708"/>
        <w:jc w:val="both"/>
        <w:rPr>
          <w:rFonts w:ascii="Times New Roman" w:hAnsi="Times New Roman" w:cs="Times New Roman"/>
          <w:sz w:val="28"/>
          <w:szCs w:val="28"/>
        </w:rPr>
      </w:pPr>
      <w:r w:rsidRPr="006235F5">
        <w:rPr>
          <w:rFonts w:ascii="Times New Roman" w:hAnsi="Times New Roman" w:cs="Times New Roman"/>
          <w:sz w:val="28"/>
          <w:szCs w:val="28"/>
        </w:rPr>
        <w:t xml:space="preserve">В отличие от этого, </w:t>
      </w:r>
      <w:r w:rsidR="00E60F7C" w:rsidRPr="007125C3">
        <w:rPr>
          <w:rFonts w:ascii="Times New Roman" w:hAnsi="Times New Roman" w:cs="Times New Roman"/>
          <w:sz w:val="28"/>
          <w:szCs w:val="28"/>
        </w:rPr>
        <w:t>20 и 40-минутные</w:t>
      </w:r>
      <w:r w:rsidRPr="007125C3">
        <w:rPr>
          <w:rFonts w:ascii="Times New Roman" w:hAnsi="Times New Roman" w:cs="Times New Roman"/>
          <w:sz w:val="28"/>
          <w:szCs w:val="28"/>
        </w:rPr>
        <w:t xml:space="preserve"> </w:t>
      </w:r>
      <w:r w:rsidR="00E60F7C" w:rsidRPr="007125C3">
        <w:rPr>
          <w:rFonts w:ascii="Times New Roman" w:hAnsi="Times New Roman" w:cs="Times New Roman"/>
          <w:sz w:val="28"/>
          <w:szCs w:val="28"/>
        </w:rPr>
        <w:t>образцы</w:t>
      </w:r>
      <w:r w:rsidRPr="006235F5">
        <w:rPr>
          <w:rFonts w:ascii="Times New Roman" w:hAnsi="Times New Roman" w:cs="Times New Roman"/>
          <w:sz w:val="28"/>
          <w:szCs w:val="28"/>
        </w:rPr>
        <w:t xml:space="preserve"> показывают более широкие и менее интенсивные пики, что соответствует частично аморфному состоянию образцов</w:t>
      </w:r>
      <w:r w:rsidR="00C52686">
        <w:rPr>
          <w:rFonts w:ascii="Times New Roman" w:hAnsi="Times New Roman" w:cs="Times New Roman"/>
          <w:sz w:val="28"/>
          <w:szCs w:val="28"/>
        </w:rPr>
        <w:t xml:space="preserve"> (таблица 12)</w:t>
      </w:r>
      <w:r w:rsidRPr="006235F5">
        <w:rPr>
          <w:rFonts w:ascii="Times New Roman" w:hAnsi="Times New Roman" w:cs="Times New Roman"/>
          <w:sz w:val="28"/>
          <w:szCs w:val="28"/>
        </w:rPr>
        <w:t>.</w:t>
      </w:r>
    </w:p>
    <w:p w:rsidR="009F0D74" w:rsidRPr="006235F5" w:rsidRDefault="009F0D74" w:rsidP="009F0D74">
      <w:pPr>
        <w:spacing w:after="0" w:line="240" w:lineRule="auto"/>
        <w:ind w:firstLine="708"/>
        <w:jc w:val="both"/>
        <w:rPr>
          <w:rFonts w:ascii="Times New Roman" w:hAnsi="Times New Roman" w:cs="Times New Roman"/>
          <w:sz w:val="28"/>
          <w:szCs w:val="28"/>
        </w:rPr>
      </w:pPr>
    </w:p>
    <w:p w:rsidR="009F0D74" w:rsidRDefault="009F0D74" w:rsidP="009F0D74">
      <w:pPr>
        <w:spacing w:after="0" w:line="240" w:lineRule="auto"/>
        <w:jc w:val="both"/>
        <w:rPr>
          <w:rFonts w:ascii="Times New Roman" w:hAnsi="Times New Roman" w:cs="Times New Roman"/>
          <w:sz w:val="28"/>
          <w:szCs w:val="28"/>
        </w:rPr>
      </w:pPr>
      <w:r w:rsidRPr="006235F5">
        <w:rPr>
          <w:rFonts w:ascii="Times New Roman" w:hAnsi="Times New Roman" w:cs="Times New Roman"/>
          <w:sz w:val="28"/>
          <w:szCs w:val="28"/>
        </w:rPr>
        <w:t xml:space="preserve">Таблица </w:t>
      </w:r>
      <w:r w:rsidR="000F67C7">
        <w:rPr>
          <w:rFonts w:ascii="Times New Roman" w:hAnsi="Times New Roman" w:cs="Times New Roman"/>
          <w:sz w:val="28"/>
          <w:szCs w:val="28"/>
        </w:rPr>
        <w:t xml:space="preserve">12 </w:t>
      </w:r>
      <w:r w:rsidR="000F67C7" w:rsidRPr="000F67C7">
        <w:rPr>
          <w:rFonts w:ascii="Times New Roman" w:hAnsi="Times New Roman" w:cs="Times New Roman"/>
          <w:sz w:val="28"/>
          <w:szCs w:val="28"/>
        </w:rPr>
        <w:t>‒</w:t>
      </w:r>
      <w:r w:rsidR="000F67C7">
        <w:rPr>
          <w:rFonts w:ascii="Times New Roman" w:hAnsi="Times New Roman" w:cs="Times New Roman"/>
          <w:sz w:val="28"/>
          <w:szCs w:val="28"/>
        </w:rPr>
        <w:t xml:space="preserve"> </w:t>
      </w:r>
      <w:r w:rsidRPr="006235F5">
        <w:rPr>
          <w:rFonts w:ascii="Times New Roman" w:hAnsi="Times New Roman" w:cs="Times New Roman"/>
          <w:sz w:val="28"/>
          <w:szCs w:val="28"/>
        </w:rPr>
        <w:t xml:space="preserve">Кристаллографические параметры </w:t>
      </w:r>
      <w:r w:rsidR="00346197" w:rsidRPr="00DB4117">
        <w:rPr>
          <w:rFonts w:ascii="Times New Roman" w:hAnsi="Times New Roman" w:cs="Times New Roman"/>
          <w:sz w:val="28"/>
          <w:szCs w:val="28"/>
        </w:rPr>
        <w:t>нанокристаллов</w:t>
      </w:r>
      <w:r w:rsidR="000F67C7">
        <w:rPr>
          <w:rFonts w:ascii="Times New Roman" w:hAnsi="Times New Roman" w:cs="Times New Roman"/>
          <w:sz w:val="28"/>
          <w:szCs w:val="28"/>
        </w:rPr>
        <w:t xml:space="preserve"> после отжига при 800</w:t>
      </w:r>
      <w:r w:rsidR="001D2B86">
        <w:rPr>
          <w:rFonts w:ascii="Times New Roman" w:hAnsi="Times New Roman" w:cs="Times New Roman"/>
          <w:sz w:val="28"/>
          <w:szCs w:val="28"/>
        </w:rPr>
        <w:t xml:space="preserve"> </w:t>
      </w:r>
      <w:r w:rsidR="000F67C7">
        <w:rPr>
          <w:rFonts w:ascii="Times New Roman" w:hAnsi="Times New Roman" w:cs="Times New Roman"/>
          <w:sz w:val="28"/>
          <w:szCs w:val="28"/>
        </w:rPr>
        <w:t>°C</w:t>
      </w:r>
    </w:p>
    <w:tbl>
      <w:tblPr>
        <w:tblStyle w:val="a7"/>
        <w:tblW w:w="4943" w:type="pct"/>
        <w:jc w:val="center"/>
        <w:tblCellMar>
          <w:left w:w="57" w:type="dxa"/>
          <w:right w:w="57" w:type="dxa"/>
        </w:tblCellMar>
        <w:tblLook w:val="04A0" w:firstRow="1" w:lastRow="0" w:firstColumn="1" w:lastColumn="0" w:noHBand="0" w:noVBand="1"/>
      </w:tblPr>
      <w:tblGrid>
        <w:gridCol w:w="1000"/>
        <w:gridCol w:w="1989"/>
        <w:gridCol w:w="1180"/>
        <w:gridCol w:w="1557"/>
        <w:gridCol w:w="1321"/>
        <w:gridCol w:w="1455"/>
        <w:gridCol w:w="1017"/>
      </w:tblGrid>
      <w:tr w:rsidR="008C4D66" w:rsidRPr="006235F5" w:rsidTr="004B2C35">
        <w:trPr>
          <w:cantSplit/>
          <w:trHeight w:val="1701"/>
          <w:jc w:val="center"/>
        </w:trPr>
        <w:tc>
          <w:tcPr>
            <w:tcW w:w="525" w:type="pct"/>
            <w:textDirection w:val="btLr"/>
            <w:vAlign w:val="center"/>
          </w:tcPr>
          <w:p w:rsidR="009F0D74" w:rsidRPr="006235F5" w:rsidRDefault="009F0D74" w:rsidP="00544B27">
            <w:pPr>
              <w:adjustRightInd w:val="0"/>
              <w:snapToGrid w:val="0"/>
              <w:ind w:left="113" w:right="113"/>
              <w:jc w:val="center"/>
              <w:rPr>
                <w:rFonts w:ascii="Times New Roman" w:eastAsia="MS UI Gothic" w:hAnsi="Times New Roman" w:cs="Times New Roman"/>
                <w:b/>
                <w:sz w:val="24"/>
                <w:szCs w:val="24"/>
              </w:rPr>
            </w:pPr>
            <w:r w:rsidRPr="006235F5">
              <w:rPr>
                <w:rFonts w:ascii="Times New Roman" w:hAnsi="Times New Roman" w:cs="Times New Roman"/>
                <w:sz w:val="24"/>
                <w:szCs w:val="24"/>
              </w:rPr>
              <w:t>Фаза</w:t>
            </w:r>
          </w:p>
        </w:tc>
        <w:tc>
          <w:tcPr>
            <w:tcW w:w="1045" w:type="pct"/>
            <w:textDirection w:val="btLr"/>
            <w:vAlign w:val="center"/>
          </w:tcPr>
          <w:p w:rsidR="009F0D74" w:rsidRPr="006235F5" w:rsidRDefault="009F0D74" w:rsidP="00544B27">
            <w:pPr>
              <w:adjustRightInd w:val="0"/>
              <w:snapToGrid w:val="0"/>
              <w:ind w:left="113" w:right="113"/>
              <w:jc w:val="center"/>
              <w:rPr>
                <w:rFonts w:ascii="Times New Roman" w:eastAsia="MS UI Gothic" w:hAnsi="Times New Roman" w:cs="Times New Roman"/>
                <w:b/>
                <w:sz w:val="24"/>
                <w:szCs w:val="24"/>
              </w:rPr>
            </w:pPr>
            <w:r w:rsidRPr="006235F5">
              <w:rPr>
                <w:rFonts w:ascii="Times New Roman" w:hAnsi="Times New Roman" w:cs="Times New Roman"/>
                <w:sz w:val="24"/>
                <w:szCs w:val="24"/>
              </w:rPr>
              <w:t>Тип структуры</w:t>
            </w:r>
          </w:p>
        </w:tc>
        <w:tc>
          <w:tcPr>
            <w:tcW w:w="620" w:type="pct"/>
            <w:textDirection w:val="btLr"/>
            <w:vAlign w:val="center"/>
          </w:tcPr>
          <w:p w:rsidR="009F0D74" w:rsidRPr="006235F5" w:rsidRDefault="009F0D74" w:rsidP="00544B27">
            <w:pPr>
              <w:adjustRightInd w:val="0"/>
              <w:snapToGrid w:val="0"/>
              <w:ind w:left="113" w:right="113"/>
              <w:jc w:val="center"/>
              <w:rPr>
                <w:rFonts w:ascii="Times New Roman" w:eastAsia="MS UI Gothic" w:hAnsi="Times New Roman" w:cs="Times New Roman"/>
                <w:b/>
                <w:sz w:val="24"/>
                <w:szCs w:val="24"/>
              </w:rPr>
            </w:pPr>
            <w:r w:rsidRPr="006235F5">
              <w:rPr>
                <w:rFonts w:ascii="Times New Roman" w:eastAsia="MS PGothic" w:hAnsi="Times New Roman" w:cs="Times New Roman"/>
                <w:sz w:val="24"/>
                <w:szCs w:val="24"/>
              </w:rPr>
              <w:t>Пространственная группа</w:t>
            </w:r>
          </w:p>
        </w:tc>
        <w:tc>
          <w:tcPr>
            <w:tcW w:w="818" w:type="pct"/>
            <w:textDirection w:val="btLr"/>
            <w:vAlign w:val="center"/>
          </w:tcPr>
          <w:p w:rsidR="009F0D74" w:rsidRPr="006235F5" w:rsidRDefault="009F0D74" w:rsidP="00544B27">
            <w:pPr>
              <w:adjustRightInd w:val="0"/>
              <w:snapToGrid w:val="0"/>
              <w:ind w:left="113" w:right="113"/>
              <w:jc w:val="center"/>
              <w:rPr>
                <w:rFonts w:ascii="Times New Roman" w:hAnsi="Times New Roman" w:cs="Times New Roman"/>
                <w:b/>
                <w:sz w:val="24"/>
                <w:szCs w:val="24"/>
              </w:rPr>
            </w:pPr>
            <w:r w:rsidRPr="006235F5">
              <w:rPr>
                <w:rFonts w:ascii="Times New Roman" w:hAnsi="Times New Roman" w:cs="Times New Roman"/>
                <w:sz w:val="24"/>
                <w:szCs w:val="24"/>
              </w:rPr>
              <w:t xml:space="preserve">2θ </w:t>
            </w:r>
          </w:p>
        </w:tc>
        <w:tc>
          <w:tcPr>
            <w:tcW w:w="694" w:type="pct"/>
            <w:textDirection w:val="btLr"/>
            <w:vAlign w:val="center"/>
          </w:tcPr>
          <w:p w:rsidR="009F0D74" w:rsidRPr="006235F5" w:rsidRDefault="009F0D74" w:rsidP="00544B27">
            <w:pPr>
              <w:pStyle w:val="a8"/>
              <w:adjustRightInd w:val="0"/>
              <w:snapToGrid w:val="0"/>
              <w:ind w:left="113" w:right="113"/>
              <w:jc w:val="center"/>
              <w:rPr>
                <w:b/>
              </w:rPr>
            </w:pPr>
            <w:r w:rsidRPr="006235F5">
              <w:t>Параметры ячейки</w:t>
            </w:r>
            <w:r w:rsidRPr="006235F5">
              <w:rPr>
                <w:rFonts w:eastAsia="MS PGothic"/>
              </w:rPr>
              <w:t>, Å</w:t>
            </w:r>
          </w:p>
        </w:tc>
        <w:tc>
          <w:tcPr>
            <w:tcW w:w="764" w:type="pct"/>
            <w:textDirection w:val="btLr"/>
            <w:vAlign w:val="center"/>
          </w:tcPr>
          <w:p w:rsidR="009F0D74" w:rsidRPr="006235F5" w:rsidRDefault="009F0D74" w:rsidP="00544B27">
            <w:pPr>
              <w:pStyle w:val="a8"/>
              <w:adjustRightInd w:val="0"/>
              <w:snapToGrid w:val="0"/>
              <w:ind w:left="113" w:right="113"/>
              <w:jc w:val="center"/>
            </w:pPr>
            <w:r w:rsidRPr="006235F5">
              <w:t>α, β, γ</w:t>
            </w:r>
          </w:p>
        </w:tc>
        <w:tc>
          <w:tcPr>
            <w:tcW w:w="534" w:type="pct"/>
            <w:textDirection w:val="btLr"/>
            <w:vAlign w:val="center"/>
          </w:tcPr>
          <w:p w:rsidR="009F0D74" w:rsidRPr="006235F5" w:rsidRDefault="009F0D74" w:rsidP="00544B27">
            <w:pPr>
              <w:pStyle w:val="a8"/>
              <w:adjustRightInd w:val="0"/>
              <w:snapToGrid w:val="0"/>
              <w:ind w:left="113" w:right="113"/>
              <w:jc w:val="center"/>
              <w:rPr>
                <w:b/>
              </w:rPr>
            </w:pPr>
            <w:r w:rsidRPr="006235F5">
              <w:t>Объем</w:t>
            </w:r>
            <w:r>
              <w:t xml:space="preserve"> ЭЯ, </w:t>
            </w:r>
            <w:r w:rsidRPr="006235F5">
              <w:rPr>
                <w:lang w:val="en-US"/>
              </w:rPr>
              <w:t>Å</w:t>
            </w:r>
            <w:r w:rsidRPr="006235F5">
              <w:rPr>
                <w:vertAlign w:val="superscript"/>
                <w:lang w:val="en-US"/>
              </w:rPr>
              <w:t>3</w:t>
            </w:r>
          </w:p>
        </w:tc>
      </w:tr>
      <w:tr w:rsidR="00AB6730" w:rsidRPr="00467651" w:rsidTr="004B2C35">
        <w:trPr>
          <w:trHeight w:val="283"/>
          <w:jc w:val="center"/>
        </w:trPr>
        <w:tc>
          <w:tcPr>
            <w:tcW w:w="5000" w:type="pct"/>
            <w:gridSpan w:val="7"/>
            <w:vAlign w:val="center"/>
          </w:tcPr>
          <w:p w:rsidR="00AB6730" w:rsidRPr="00B5365D" w:rsidRDefault="00DA4429" w:rsidP="0020015D">
            <w:pPr>
              <w:pStyle w:val="a8"/>
              <w:adjustRightInd w:val="0"/>
              <w:snapToGrid w:val="0"/>
              <w:jc w:val="center"/>
              <w:rPr>
                <w:rFonts w:eastAsia="MS UI Gothic"/>
              </w:rPr>
            </w:pPr>
            <w:r w:rsidRPr="00B5365D">
              <w:rPr>
                <w:rFonts w:eastAsia="MS UI Gothic"/>
                <w:lang w:val="en-US"/>
              </w:rPr>
              <w:t>t</w:t>
            </w:r>
            <w:r w:rsidR="00AB6730" w:rsidRPr="00B5365D">
              <w:rPr>
                <w:rFonts w:eastAsia="MS UI Gothic"/>
                <w:lang w:val="en-US"/>
              </w:rPr>
              <w:t>=20</w:t>
            </w:r>
            <w:r w:rsidR="00D20F69" w:rsidRPr="00B5365D">
              <w:rPr>
                <w:rFonts w:eastAsia="MS UI Gothic"/>
              </w:rPr>
              <w:t xml:space="preserve"> минут </w:t>
            </w:r>
            <w:r w:rsidR="00D20F69" w:rsidRPr="00B5365D">
              <w:rPr>
                <w:rFonts w:eastAsia="MS PGothic"/>
              </w:rPr>
              <w:t>осаждения</w:t>
            </w:r>
          </w:p>
        </w:tc>
      </w:tr>
      <w:tr w:rsidR="008C4D66" w:rsidRPr="00467651" w:rsidTr="004B2C35">
        <w:trPr>
          <w:trHeight w:val="1417"/>
          <w:jc w:val="center"/>
        </w:trPr>
        <w:tc>
          <w:tcPr>
            <w:tcW w:w="525" w:type="pct"/>
            <w:vAlign w:val="center"/>
          </w:tcPr>
          <w:p w:rsidR="009F0D74" w:rsidRPr="006235F5" w:rsidRDefault="009F0D74" w:rsidP="0020015D">
            <w:pPr>
              <w:adjustRightInd w:val="0"/>
              <w:snapToGrid w:val="0"/>
              <w:jc w:val="center"/>
              <w:rPr>
                <w:rFonts w:ascii="Times New Roman" w:hAnsi="Times New Roman" w:cs="Times New Roman"/>
                <w:sz w:val="24"/>
                <w:szCs w:val="24"/>
              </w:rPr>
            </w:pPr>
            <w:r w:rsidRPr="006235F5">
              <w:rPr>
                <w:rFonts w:ascii="Times New Roman" w:hAnsi="Times New Roman" w:cs="Times New Roman"/>
                <w:sz w:val="24"/>
                <w:szCs w:val="24"/>
              </w:rPr>
              <w:t>CuSe</w:t>
            </w:r>
            <w:r w:rsidRPr="006235F5">
              <w:rPr>
                <w:rFonts w:ascii="Times New Roman" w:hAnsi="Times New Roman" w:cs="Times New Roman"/>
                <w:sz w:val="24"/>
                <w:szCs w:val="24"/>
                <w:vertAlign w:val="subscript"/>
              </w:rPr>
              <w:t>2</w:t>
            </w:r>
            <w:r w:rsidRPr="006235F5">
              <w:rPr>
                <w:rFonts w:ascii="Times New Roman" w:hAnsi="Times New Roman" w:cs="Times New Roman"/>
                <w:sz w:val="24"/>
                <w:szCs w:val="24"/>
              </w:rPr>
              <w:t>O</w:t>
            </w:r>
            <w:r w:rsidRPr="006235F5">
              <w:rPr>
                <w:rFonts w:ascii="Times New Roman" w:hAnsi="Times New Roman" w:cs="Times New Roman"/>
                <w:sz w:val="24"/>
                <w:szCs w:val="24"/>
                <w:vertAlign w:val="subscript"/>
              </w:rPr>
              <w:t>5</w:t>
            </w:r>
          </w:p>
        </w:tc>
        <w:tc>
          <w:tcPr>
            <w:tcW w:w="1045" w:type="pct"/>
            <w:vAlign w:val="center"/>
          </w:tcPr>
          <w:p w:rsidR="009F0D74" w:rsidRPr="006235F5" w:rsidRDefault="009F0D74" w:rsidP="0020015D">
            <w:pPr>
              <w:adjustRightInd w:val="0"/>
              <w:snapToGrid w:val="0"/>
              <w:jc w:val="center"/>
              <w:rPr>
                <w:rFonts w:ascii="Times New Roman" w:eastAsia="MS PGothic" w:hAnsi="Times New Roman" w:cs="Times New Roman"/>
                <w:sz w:val="24"/>
                <w:szCs w:val="24"/>
              </w:rPr>
            </w:pPr>
            <w:r w:rsidRPr="006235F5">
              <w:rPr>
                <w:rFonts w:ascii="Times New Roman" w:eastAsia="MS PGothic" w:hAnsi="Times New Roman" w:cs="Times New Roman"/>
                <w:sz w:val="24"/>
                <w:szCs w:val="24"/>
              </w:rPr>
              <w:t>моноклинная</w:t>
            </w:r>
          </w:p>
        </w:tc>
        <w:tc>
          <w:tcPr>
            <w:tcW w:w="620" w:type="pct"/>
            <w:vAlign w:val="center"/>
          </w:tcPr>
          <w:p w:rsidR="009F0D74" w:rsidRPr="006235F5" w:rsidRDefault="009F0D74" w:rsidP="0020015D">
            <w:pPr>
              <w:adjustRightInd w:val="0"/>
              <w:snapToGrid w:val="0"/>
              <w:jc w:val="center"/>
              <w:rPr>
                <w:rFonts w:ascii="Times New Roman" w:eastAsia="MS PGothic" w:hAnsi="Times New Roman" w:cs="Times New Roman"/>
                <w:sz w:val="24"/>
                <w:szCs w:val="24"/>
              </w:rPr>
            </w:pPr>
            <w:r w:rsidRPr="006235F5">
              <w:rPr>
                <w:rFonts w:ascii="Times New Roman" w:eastAsia="MS PGothic" w:hAnsi="Times New Roman" w:cs="Times New Roman"/>
                <w:sz w:val="24"/>
                <w:szCs w:val="24"/>
              </w:rPr>
              <w:t>15:C2/c</w:t>
            </w:r>
          </w:p>
        </w:tc>
        <w:tc>
          <w:tcPr>
            <w:tcW w:w="818" w:type="pct"/>
            <w:vAlign w:val="center"/>
          </w:tcPr>
          <w:p w:rsidR="009F0D74" w:rsidRPr="006235F5" w:rsidRDefault="00346197" w:rsidP="0020015D">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44</w:t>
            </w:r>
            <w:r>
              <w:rPr>
                <w:rFonts w:ascii="Times New Roman" w:eastAsia="MS PGothic" w:hAnsi="Times New Roman" w:cs="Times New Roman"/>
                <w:sz w:val="24"/>
                <w:szCs w:val="24"/>
                <w:lang w:val="en-US"/>
              </w:rPr>
              <w:t>,</w:t>
            </w:r>
            <w:r w:rsidR="009F0D74" w:rsidRPr="006235F5">
              <w:rPr>
                <w:rFonts w:ascii="Times New Roman" w:eastAsia="MS PGothic" w:hAnsi="Times New Roman" w:cs="Times New Roman"/>
                <w:sz w:val="24"/>
                <w:szCs w:val="24"/>
              </w:rPr>
              <w:t>46(9)</w:t>
            </w:r>
          </w:p>
          <w:p w:rsidR="009F0D74" w:rsidRPr="006235F5" w:rsidRDefault="00346197" w:rsidP="0020015D">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61</w:t>
            </w:r>
            <w:r>
              <w:rPr>
                <w:rFonts w:ascii="Times New Roman" w:eastAsia="MS PGothic" w:hAnsi="Times New Roman" w:cs="Times New Roman"/>
                <w:sz w:val="24"/>
                <w:szCs w:val="24"/>
                <w:lang w:val="en-US"/>
              </w:rPr>
              <w:t>,</w:t>
            </w:r>
            <w:r w:rsidR="009F0D74" w:rsidRPr="006235F5">
              <w:rPr>
                <w:rFonts w:ascii="Times New Roman" w:eastAsia="MS PGothic" w:hAnsi="Times New Roman" w:cs="Times New Roman"/>
                <w:sz w:val="24"/>
                <w:szCs w:val="24"/>
              </w:rPr>
              <w:t>77(2)</w:t>
            </w:r>
          </w:p>
          <w:p w:rsidR="009F0D74" w:rsidRPr="006235F5" w:rsidRDefault="00346197" w:rsidP="0020015D">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65</w:t>
            </w:r>
            <w:r>
              <w:rPr>
                <w:rFonts w:ascii="Times New Roman" w:eastAsia="MS PGothic" w:hAnsi="Times New Roman" w:cs="Times New Roman"/>
                <w:sz w:val="24"/>
                <w:szCs w:val="24"/>
                <w:lang w:val="en-US"/>
              </w:rPr>
              <w:t>,</w:t>
            </w:r>
            <w:r w:rsidR="009F0D74" w:rsidRPr="006235F5">
              <w:rPr>
                <w:rFonts w:ascii="Times New Roman" w:eastAsia="MS PGothic" w:hAnsi="Times New Roman" w:cs="Times New Roman"/>
                <w:sz w:val="24"/>
                <w:szCs w:val="24"/>
              </w:rPr>
              <w:t>874(9)</w:t>
            </w:r>
          </w:p>
          <w:p w:rsidR="009F0D74" w:rsidRPr="006235F5" w:rsidRDefault="00346197" w:rsidP="0020015D">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66</w:t>
            </w:r>
            <w:r>
              <w:rPr>
                <w:rFonts w:ascii="Times New Roman" w:eastAsia="MS PGothic" w:hAnsi="Times New Roman" w:cs="Times New Roman"/>
                <w:sz w:val="24"/>
                <w:szCs w:val="24"/>
                <w:lang w:val="en-US"/>
              </w:rPr>
              <w:t>,</w:t>
            </w:r>
            <w:r w:rsidR="009F0D74" w:rsidRPr="006235F5">
              <w:rPr>
                <w:rFonts w:ascii="Times New Roman" w:eastAsia="MS PGothic" w:hAnsi="Times New Roman" w:cs="Times New Roman"/>
                <w:sz w:val="24"/>
                <w:szCs w:val="24"/>
              </w:rPr>
              <w:t>437(10)</w:t>
            </w:r>
          </w:p>
        </w:tc>
        <w:tc>
          <w:tcPr>
            <w:tcW w:w="694" w:type="pct"/>
            <w:vAlign w:val="center"/>
          </w:tcPr>
          <w:p w:rsidR="009F0D74" w:rsidRPr="006235F5" w:rsidRDefault="009F0D74" w:rsidP="00CD6A38">
            <w:pPr>
              <w:pStyle w:val="a8"/>
              <w:adjustRightInd w:val="0"/>
              <w:snapToGrid w:val="0"/>
              <w:spacing w:before="0" w:beforeAutospacing="0" w:after="0" w:afterAutospacing="0"/>
              <w:jc w:val="center"/>
              <w:rPr>
                <w:rFonts w:eastAsia="MS UI Gothic"/>
              </w:rPr>
            </w:pPr>
            <w:r w:rsidRPr="006235F5">
              <w:t xml:space="preserve">a = </w:t>
            </w:r>
            <w:r w:rsidR="00346197">
              <w:rPr>
                <w:rFonts w:eastAsia="MS UI Gothic"/>
              </w:rPr>
              <w:t>12</w:t>
            </w:r>
            <w:r w:rsidR="00346197">
              <w:rPr>
                <w:rFonts w:eastAsia="MS UI Gothic"/>
                <w:lang w:val="en-US"/>
              </w:rPr>
              <w:t>,</w:t>
            </w:r>
            <w:r w:rsidRPr="006235F5">
              <w:rPr>
                <w:rFonts w:eastAsia="MS UI Gothic"/>
              </w:rPr>
              <w:t>32</w:t>
            </w:r>
          </w:p>
          <w:p w:rsidR="009F0D74" w:rsidRPr="006235F5" w:rsidRDefault="00346197" w:rsidP="00CD6A38">
            <w:pPr>
              <w:pStyle w:val="a8"/>
              <w:adjustRightInd w:val="0"/>
              <w:snapToGrid w:val="0"/>
              <w:spacing w:before="0" w:beforeAutospacing="0" w:after="0" w:afterAutospacing="0"/>
              <w:jc w:val="center"/>
              <w:rPr>
                <w:rFonts w:eastAsia="MS UI Gothic"/>
              </w:rPr>
            </w:pPr>
            <w:r>
              <w:rPr>
                <w:rFonts w:eastAsia="MS UI Gothic"/>
              </w:rPr>
              <w:t>b = 4</w:t>
            </w:r>
            <w:r>
              <w:rPr>
                <w:rFonts w:eastAsia="MS UI Gothic"/>
                <w:lang w:val="en-US"/>
              </w:rPr>
              <w:t>,</w:t>
            </w:r>
            <w:r w:rsidR="009F0D74" w:rsidRPr="006235F5">
              <w:rPr>
                <w:rFonts w:eastAsia="MS UI Gothic"/>
              </w:rPr>
              <w:t>84</w:t>
            </w:r>
          </w:p>
          <w:p w:rsidR="009F0D74" w:rsidRPr="006235F5" w:rsidRDefault="00346197" w:rsidP="00CD6A38">
            <w:pPr>
              <w:pStyle w:val="a8"/>
              <w:adjustRightInd w:val="0"/>
              <w:snapToGrid w:val="0"/>
              <w:spacing w:before="0" w:beforeAutospacing="0" w:after="0" w:afterAutospacing="0"/>
              <w:jc w:val="center"/>
              <w:rPr>
                <w:rFonts w:eastAsiaTheme="minorEastAsia"/>
              </w:rPr>
            </w:pPr>
            <w:r>
              <w:rPr>
                <w:rFonts w:eastAsia="MS UI Gothic"/>
              </w:rPr>
              <w:t>c = 7</w:t>
            </w:r>
            <w:r>
              <w:rPr>
                <w:rFonts w:eastAsia="MS UI Gothic"/>
                <w:lang w:val="en-US"/>
              </w:rPr>
              <w:t>,</w:t>
            </w:r>
            <w:r w:rsidR="009F0D74" w:rsidRPr="006235F5">
              <w:rPr>
                <w:rFonts w:eastAsia="MS UI Gothic"/>
              </w:rPr>
              <w:t>95</w:t>
            </w:r>
          </w:p>
        </w:tc>
        <w:tc>
          <w:tcPr>
            <w:tcW w:w="764" w:type="pct"/>
            <w:vAlign w:val="center"/>
          </w:tcPr>
          <w:p w:rsidR="009F0D74" w:rsidRPr="006235F5" w:rsidRDefault="009F0D74" w:rsidP="00CD6A38">
            <w:pPr>
              <w:pStyle w:val="a8"/>
              <w:adjustRightInd w:val="0"/>
              <w:snapToGrid w:val="0"/>
              <w:spacing w:before="0" w:beforeAutospacing="0" w:after="0" w:afterAutospacing="0"/>
              <w:jc w:val="center"/>
              <w:rPr>
                <w:rFonts w:eastAsia="MS UI Gothic"/>
              </w:rPr>
            </w:pPr>
            <w:r w:rsidRPr="006235F5">
              <w:rPr>
                <w:rFonts w:eastAsia="MS UI Gothic"/>
              </w:rPr>
              <w:t xml:space="preserve">α </w:t>
            </w:r>
            <w:r w:rsidRPr="006235F5">
              <w:t>=</w:t>
            </w:r>
            <w:r w:rsidR="00346197">
              <w:rPr>
                <w:rFonts w:eastAsia="MS UI Gothic"/>
              </w:rPr>
              <w:t xml:space="preserve"> 90</w:t>
            </w:r>
            <w:r w:rsidR="00346197">
              <w:rPr>
                <w:rFonts w:eastAsia="MS UI Gothic"/>
                <w:lang w:val="en-US"/>
              </w:rPr>
              <w:t>,</w:t>
            </w:r>
            <w:r>
              <w:rPr>
                <w:rFonts w:eastAsia="MS UI Gothic"/>
              </w:rPr>
              <w:t>0</w:t>
            </w:r>
          </w:p>
          <w:p w:rsidR="009F0D74" w:rsidRPr="006235F5" w:rsidRDefault="00346197" w:rsidP="00CD6A38">
            <w:pPr>
              <w:pStyle w:val="a8"/>
              <w:adjustRightInd w:val="0"/>
              <w:snapToGrid w:val="0"/>
              <w:spacing w:before="0" w:beforeAutospacing="0" w:after="0" w:afterAutospacing="0"/>
              <w:jc w:val="center"/>
              <w:rPr>
                <w:rFonts w:eastAsia="MS UI Gothic"/>
              </w:rPr>
            </w:pPr>
            <w:r>
              <w:rPr>
                <w:rFonts w:eastAsia="MS UI Gothic"/>
              </w:rPr>
              <w:t>β = 111</w:t>
            </w:r>
            <w:r>
              <w:rPr>
                <w:rFonts w:eastAsia="MS UI Gothic"/>
                <w:lang w:val="en-US"/>
              </w:rPr>
              <w:t>,</w:t>
            </w:r>
            <w:r w:rsidR="009F0D74">
              <w:rPr>
                <w:rFonts w:eastAsia="MS UI Gothic"/>
              </w:rPr>
              <w:t>95</w:t>
            </w:r>
          </w:p>
          <w:p w:rsidR="009F0D74" w:rsidRPr="006235F5" w:rsidRDefault="00346197" w:rsidP="00CD6A38">
            <w:pPr>
              <w:pStyle w:val="a8"/>
              <w:adjustRightInd w:val="0"/>
              <w:snapToGrid w:val="0"/>
              <w:spacing w:before="0" w:beforeAutospacing="0" w:after="0" w:afterAutospacing="0"/>
              <w:jc w:val="center"/>
            </w:pPr>
            <w:r>
              <w:rPr>
                <w:rFonts w:eastAsia="MS UI Gothic"/>
              </w:rPr>
              <w:t>γ = 90</w:t>
            </w:r>
            <w:r>
              <w:rPr>
                <w:rFonts w:eastAsia="MS UI Gothic"/>
                <w:lang w:val="en-US"/>
              </w:rPr>
              <w:t>,</w:t>
            </w:r>
            <w:r w:rsidR="009F0D74" w:rsidRPr="006235F5">
              <w:rPr>
                <w:rFonts w:eastAsia="MS UI Gothic"/>
              </w:rPr>
              <w:t>0</w:t>
            </w:r>
          </w:p>
        </w:tc>
        <w:tc>
          <w:tcPr>
            <w:tcW w:w="534" w:type="pct"/>
            <w:vAlign w:val="center"/>
          </w:tcPr>
          <w:p w:rsidR="009F0D74" w:rsidRPr="006235F5" w:rsidRDefault="00346197" w:rsidP="0020015D">
            <w:pPr>
              <w:pStyle w:val="a8"/>
              <w:adjustRightInd w:val="0"/>
              <w:snapToGrid w:val="0"/>
              <w:jc w:val="center"/>
            </w:pPr>
            <w:r>
              <w:rPr>
                <w:rFonts w:eastAsia="MS UI Gothic"/>
              </w:rPr>
              <w:t>440</w:t>
            </w:r>
            <w:r>
              <w:rPr>
                <w:rFonts w:eastAsia="MS UI Gothic"/>
                <w:lang w:val="en-US"/>
              </w:rPr>
              <w:t>,</w:t>
            </w:r>
            <w:r w:rsidR="009F0D74" w:rsidRPr="006235F5">
              <w:rPr>
                <w:rFonts w:eastAsia="MS UI Gothic"/>
              </w:rPr>
              <w:t>50</w:t>
            </w:r>
          </w:p>
        </w:tc>
      </w:tr>
      <w:tr w:rsidR="00DA4429" w:rsidRPr="00467651" w:rsidTr="004B2C35">
        <w:trPr>
          <w:trHeight w:val="283"/>
          <w:jc w:val="center"/>
        </w:trPr>
        <w:tc>
          <w:tcPr>
            <w:tcW w:w="5000" w:type="pct"/>
            <w:gridSpan w:val="7"/>
            <w:vAlign w:val="center"/>
          </w:tcPr>
          <w:p w:rsidR="00DA4429" w:rsidRPr="00B5365D" w:rsidRDefault="00DA4429" w:rsidP="00DA4429">
            <w:pPr>
              <w:pStyle w:val="a8"/>
              <w:adjustRightInd w:val="0"/>
              <w:snapToGrid w:val="0"/>
              <w:jc w:val="center"/>
              <w:rPr>
                <w:rFonts w:eastAsia="MS UI Gothic"/>
              </w:rPr>
            </w:pPr>
            <w:r w:rsidRPr="00B5365D">
              <w:rPr>
                <w:rFonts w:eastAsia="MS UI Gothic"/>
                <w:lang w:val="en-US"/>
              </w:rPr>
              <w:t>t=40</w:t>
            </w:r>
            <w:r w:rsidR="00D20F69" w:rsidRPr="00B5365D">
              <w:rPr>
                <w:rFonts w:eastAsia="MS UI Gothic"/>
              </w:rPr>
              <w:t xml:space="preserve"> минут осаждения</w:t>
            </w:r>
          </w:p>
        </w:tc>
      </w:tr>
      <w:tr w:rsidR="008C4D66" w:rsidRPr="00467651" w:rsidTr="004B2C35">
        <w:trPr>
          <w:trHeight w:val="1417"/>
          <w:jc w:val="center"/>
        </w:trPr>
        <w:tc>
          <w:tcPr>
            <w:tcW w:w="525" w:type="pct"/>
            <w:vAlign w:val="center"/>
          </w:tcPr>
          <w:p w:rsidR="00DA4429" w:rsidRPr="00DA4429" w:rsidRDefault="00DA4429" w:rsidP="00FA7EC5">
            <w:pPr>
              <w:adjustRightInd w:val="0"/>
              <w:snapToGrid w:val="0"/>
              <w:jc w:val="center"/>
              <w:rPr>
                <w:rFonts w:ascii="Times New Roman" w:hAnsi="Times New Roman" w:cs="Times New Roman"/>
                <w:sz w:val="24"/>
                <w:szCs w:val="24"/>
              </w:rPr>
            </w:pPr>
            <w:r w:rsidRPr="00DA4429">
              <w:rPr>
                <w:rFonts w:ascii="Times New Roman" w:hAnsi="Times New Roman" w:cs="Times New Roman"/>
                <w:sz w:val="24"/>
                <w:szCs w:val="24"/>
              </w:rPr>
              <w:t>CuSe</w:t>
            </w:r>
            <w:r w:rsidRPr="00DA4429">
              <w:rPr>
                <w:rFonts w:ascii="Times New Roman" w:hAnsi="Times New Roman" w:cs="Times New Roman"/>
                <w:sz w:val="24"/>
                <w:szCs w:val="24"/>
                <w:vertAlign w:val="subscript"/>
              </w:rPr>
              <w:t>2</w:t>
            </w:r>
            <w:r w:rsidRPr="00DA4429">
              <w:rPr>
                <w:rFonts w:ascii="Times New Roman" w:hAnsi="Times New Roman" w:cs="Times New Roman"/>
                <w:sz w:val="24"/>
                <w:szCs w:val="24"/>
              </w:rPr>
              <w:t>O</w:t>
            </w:r>
            <w:r w:rsidRPr="00DA4429">
              <w:rPr>
                <w:rFonts w:ascii="Times New Roman" w:hAnsi="Times New Roman" w:cs="Times New Roman"/>
                <w:sz w:val="24"/>
                <w:szCs w:val="24"/>
                <w:vertAlign w:val="subscript"/>
              </w:rPr>
              <w:t>5</w:t>
            </w:r>
          </w:p>
        </w:tc>
        <w:tc>
          <w:tcPr>
            <w:tcW w:w="1045" w:type="pct"/>
            <w:vAlign w:val="center"/>
          </w:tcPr>
          <w:p w:rsidR="00DA4429" w:rsidRPr="00DA4429" w:rsidRDefault="00DA4429" w:rsidP="00FA7EC5">
            <w:pPr>
              <w:adjustRightInd w:val="0"/>
              <w:snapToGrid w:val="0"/>
              <w:jc w:val="center"/>
              <w:rPr>
                <w:rFonts w:ascii="Times New Roman" w:eastAsia="MS PGothic" w:hAnsi="Times New Roman" w:cs="Times New Roman"/>
                <w:sz w:val="24"/>
                <w:szCs w:val="24"/>
              </w:rPr>
            </w:pPr>
            <w:r w:rsidRPr="00DA4429">
              <w:rPr>
                <w:rFonts w:ascii="Times New Roman" w:eastAsia="MS PGothic" w:hAnsi="Times New Roman" w:cs="Times New Roman"/>
                <w:sz w:val="24"/>
                <w:szCs w:val="24"/>
              </w:rPr>
              <w:t>моноклинная</w:t>
            </w:r>
          </w:p>
        </w:tc>
        <w:tc>
          <w:tcPr>
            <w:tcW w:w="620" w:type="pct"/>
            <w:vAlign w:val="center"/>
          </w:tcPr>
          <w:p w:rsidR="00DA4429" w:rsidRPr="00DA4429" w:rsidRDefault="00DA4429" w:rsidP="00FA7EC5">
            <w:pPr>
              <w:adjustRightInd w:val="0"/>
              <w:snapToGrid w:val="0"/>
              <w:jc w:val="center"/>
              <w:rPr>
                <w:rFonts w:ascii="Times New Roman" w:eastAsia="MS PGothic" w:hAnsi="Times New Roman" w:cs="Times New Roman"/>
                <w:sz w:val="24"/>
                <w:szCs w:val="24"/>
              </w:rPr>
            </w:pPr>
            <w:r w:rsidRPr="00DA4429">
              <w:rPr>
                <w:rFonts w:ascii="Times New Roman" w:eastAsia="MS PGothic" w:hAnsi="Times New Roman" w:cs="Times New Roman"/>
                <w:sz w:val="24"/>
                <w:szCs w:val="24"/>
              </w:rPr>
              <w:t>15:C2/c</w:t>
            </w:r>
          </w:p>
        </w:tc>
        <w:tc>
          <w:tcPr>
            <w:tcW w:w="818" w:type="pct"/>
            <w:vAlign w:val="center"/>
          </w:tcPr>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44</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52(8)</w:t>
            </w:r>
          </w:p>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61</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80(3)</w:t>
            </w:r>
          </w:p>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65</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90(8)</w:t>
            </w:r>
          </w:p>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66</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50(9)</w:t>
            </w:r>
          </w:p>
        </w:tc>
        <w:tc>
          <w:tcPr>
            <w:tcW w:w="694" w:type="pct"/>
            <w:vAlign w:val="center"/>
          </w:tcPr>
          <w:p w:rsidR="00DA4429" w:rsidRPr="00DA4429" w:rsidRDefault="00DA4429" w:rsidP="00CD6A38">
            <w:pPr>
              <w:pStyle w:val="a8"/>
              <w:adjustRightInd w:val="0"/>
              <w:snapToGrid w:val="0"/>
              <w:spacing w:before="0" w:beforeAutospacing="0" w:after="0" w:afterAutospacing="0"/>
              <w:jc w:val="center"/>
              <w:rPr>
                <w:rFonts w:eastAsia="MS UI Gothic"/>
              </w:rPr>
            </w:pPr>
            <w:r w:rsidRPr="00DA4429">
              <w:t xml:space="preserve">a = </w:t>
            </w:r>
            <w:r w:rsidR="00346197">
              <w:rPr>
                <w:rFonts w:eastAsia="MS UI Gothic"/>
              </w:rPr>
              <w:t>12</w:t>
            </w:r>
            <w:r w:rsidR="00346197">
              <w:rPr>
                <w:rFonts w:eastAsia="MS UI Gothic"/>
                <w:lang w:val="en-US"/>
              </w:rPr>
              <w:t>,</w:t>
            </w:r>
            <w:r w:rsidRPr="00DA4429">
              <w:rPr>
                <w:rFonts w:eastAsia="MS UI Gothic"/>
              </w:rPr>
              <w:t>32</w:t>
            </w:r>
          </w:p>
          <w:p w:rsidR="00DA4429" w:rsidRPr="00DA4429" w:rsidRDefault="00346197" w:rsidP="00CD6A38">
            <w:pPr>
              <w:pStyle w:val="a8"/>
              <w:adjustRightInd w:val="0"/>
              <w:snapToGrid w:val="0"/>
              <w:spacing w:before="0" w:beforeAutospacing="0" w:after="0" w:afterAutospacing="0"/>
              <w:jc w:val="center"/>
              <w:rPr>
                <w:rFonts w:eastAsia="MS UI Gothic"/>
              </w:rPr>
            </w:pPr>
            <w:r>
              <w:rPr>
                <w:rFonts w:eastAsia="MS UI Gothic"/>
              </w:rPr>
              <w:t>b = 4</w:t>
            </w:r>
            <w:r>
              <w:rPr>
                <w:rFonts w:eastAsia="MS UI Gothic"/>
                <w:lang w:val="en-US"/>
              </w:rPr>
              <w:t>,</w:t>
            </w:r>
            <w:r w:rsidR="00DA4429" w:rsidRPr="00DA4429">
              <w:rPr>
                <w:rFonts w:eastAsia="MS UI Gothic"/>
              </w:rPr>
              <w:t>86</w:t>
            </w:r>
          </w:p>
          <w:p w:rsidR="00DA4429" w:rsidRPr="00DA4429" w:rsidRDefault="00346197" w:rsidP="00CD6A38">
            <w:pPr>
              <w:pStyle w:val="a8"/>
              <w:adjustRightInd w:val="0"/>
              <w:snapToGrid w:val="0"/>
              <w:spacing w:before="0" w:beforeAutospacing="0" w:after="0" w:afterAutospacing="0"/>
              <w:jc w:val="center"/>
              <w:rPr>
                <w:rFonts w:eastAsiaTheme="minorEastAsia"/>
              </w:rPr>
            </w:pPr>
            <w:r>
              <w:rPr>
                <w:rFonts w:eastAsia="MS UI Gothic"/>
              </w:rPr>
              <w:t>c = 7</w:t>
            </w:r>
            <w:r>
              <w:rPr>
                <w:rFonts w:eastAsia="MS UI Gothic"/>
                <w:lang w:val="en-US"/>
              </w:rPr>
              <w:t>,</w:t>
            </w:r>
            <w:r w:rsidR="00DA4429" w:rsidRPr="00DA4429">
              <w:rPr>
                <w:rFonts w:eastAsia="MS UI Gothic"/>
              </w:rPr>
              <w:t>92</w:t>
            </w:r>
          </w:p>
        </w:tc>
        <w:tc>
          <w:tcPr>
            <w:tcW w:w="764" w:type="pct"/>
            <w:vAlign w:val="center"/>
          </w:tcPr>
          <w:p w:rsidR="00DA4429" w:rsidRPr="00DA4429" w:rsidRDefault="00DA4429" w:rsidP="00CD6A38">
            <w:pPr>
              <w:pStyle w:val="a8"/>
              <w:adjustRightInd w:val="0"/>
              <w:snapToGrid w:val="0"/>
              <w:spacing w:before="0" w:beforeAutospacing="0" w:after="0" w:afterAutospacing="0"/>
              <w:jc w:val="center"/>
              <w:rPr>
                <w:rFonts w:eastAsia="MS UI Gothic"/>
              </w:rPr>
            </w:pPr>
            <w:r w:rsidRPr="00DA4429">
              <w:rPr>
                <w:rFonts w:eastAsia="MS UI Gothic"/>
              </w:rPr>
              <w:t xml:space="preserve">α </w:t>
            </w:r>
            <w:r w:rsidRPr="00DA4429">
              <w:t>=</w:t>
            </w:r>
            <w:r w:rsidR="00346197">
              <w:rPr>
                <w:rFonts w:eastAsia="MS UI Gothic"/>
              </w:rPr>
              <w:t xml:space="preserve"> 90</w:t>
            </w:r>
            <w:r w:rsidR="00346197">
              <w:rPr>
                <w:rFonts w:eastAsia="MS UI Gothic"/>
                <w:lang w:val="en-US"/>
              </w:rPr>
              <w:t>,</w:t>
            </w:r>
            <w:r w:rsidRPr="00DA4429">
              <w:rPr>
                <w:rFonts w:eastAsia="MS UI Gothic"/>
              </w:rPr>
              <w:t>0</w:t>
            </w:r>
          </w:p>
          <w:p w:rsidR="00DA4429" w:rsidRPr="00DA4429" w:rsidRDefault="00DA4429" w:rsidP="00CD6A38">
            <w:pPr>
              <w:pStyle w:val="a8"/>
              <w:adjustRightInd w:val="0"/>
              <w:snapToGrid w:val="0"/>
              <w:spacing w:before="0" w:beforeAutospacing="0" w:after="0" w:afterAutospacing="0"/>
              <w:jc w:val="center"/>
              <w:rPr>
                <w:rFonts w:eastAsia="MS UI Gothic"/>
              </w:rPr>
            </w:pPr>
            <w:r w:rsidRPr="00DA4429">
              <w:rPr>
                <w:rFonts w:eastAsia="MS UI Gothic"/>
              </w:rPr>
              <w:t xml:space="preserve">β = </w:t>
            </w:r>
            <w:r w:rsidR="00346197">
              <w:rPr>
                <w:rFonts w:eastAsia="MS UI Gothic"/>
              </w:rPr>
              <w:t>112</w:t>
            </w:r>
            <w:r w:rsidR="00346197">
              <w:rPr>
                <w:rFonts w:eastAsia="MS UI Gothic"/>
                <w:lang w:val="en-US"/>
              </w:rPr>
              <w:t>,</w:t>
            </w:r>
            <w:r w:rsidRPr="00DA4429">
              <w:rPr>
                <w:rFonts w:eastAsia="MS UI Gothic"/>
              </w:rPr>
              <w:t>10</w:t>
            </w:r>
          </w:p>
          <w:p w:rsidR="00DA4429" w:rsidRPr="00DA4429" w:rsidRDefault="00346197" w:rsidP="00CD6A38">
            <w:pPr>
              <w:pStyle w:val="a8"/>
              <w:adjustRightInd w:val="0"/>
              <w:snapToGrid w:val="0"/>
              <w:spacing w:before="0" w:beforeAutospacing="0" w:after="0" w:afterAutospacing="0"/>
              <w:jc w:val="center"/>
            </w:pPr>
            <w:r>
              <w:rPr>
                <w:rFonts w:eastAsia="MS UI Gothic"/>
              </w:rPr>
              <w:t>γ = 90</w:t>
            </w:r>
            <w:r>
              <w:rPr>
                <w:rFonts w:eastAsia="MS UI Gothic"/>
                <w:lang w:val="en-US"/>
              </w:rPr>
              <w:t>,</w:t>
            </w:r>
            <w:r w:rsidR="00DA4429" w:rsidRPr="00DA4429">
              <w:rPr>
                <w:rFonts w:eastAsia="MS UI Gothic"/>
              </w:rPr>
              <w:t>0</w:t>
            </w:r>
          </w:p>
        </w:tc>
        <w:tc>
          <w:tcPr>
            <w:tcW w:w="534" w:type="pct"/>
            <w:vAlign w:val="center"/>
          </w:tcPr>
          <w:p w:rsidR="00DA4429" w:rsidRPr="00DA4429" w:rsidRDefault="00346197" w:rsidP="00FA7EC5">
            <w:pPr>
              <w:pStyle w:val="a8"/>
              <w:adjustRightInd w:val="0"/>
              <w:snapToGrid w:val="0"/>
              <w:jc w:val="center"/>
            </w:pPr>
            <w:r>
              <w:rPr>
                <w:rFonts w:eastAsia="MS UI Gothic"/>
              </w:rPr>
              <w:t>442</w:t>
            </w:r>
            <w:r>
              <w:rPr>
                <w:rFonts w:eastAsia="MS UI Gothic"/>
                <w:lang w:val="en-US"/>
              </w:rPr>
              <w:t>,</w:t>
            </w:r>
            <w:r w:rsidR="00DA4429" w:rsidRPr="00DA4429">
              <w:rPr>
                <w:rFonts w:eastAsia="MS UI Gothic"/>
              </w:rPr>
              <w:t>20</w:t>
            </w:r>
          </w:p>
        </w:tc>
      </w:tr>
      <w:tr w:rsidR="00DA4429" w:rsidRPr="00467651" w:rsidTr="004B2C35">
        <w:trPr>
          <w:trHeight w:val="283"/>
          <w:jc w:val="center"/>
        </w:trPr>
        <w:tc>
          <w:tcPr>
            <w:tcW w:w="5000" w:type="pct"/>
            <w:gridSpan w:val="7"/>
            <w:vAlign w:val="center"/>
          </w:tcPr>
          <w:p w:rsidR="00DA4429" w:rsidRPr="00B5365D" w:rsidRDefault="00DA4429" w:rsidP="0020015D">
            <w:pPr>
              <w:pStyle w:val="a8"/>
              <w:adjustRightInd w:val="0"/>
              <w:snapToGrid w:val="0"/>
              <w:jc w:val="center"/>
              <w:rPr>
                <w:rFonts w:eastAsia="MS UI Gothic"/>
              </w:rPr>
            </w:pPr>
            <w:r w:rsidRPr="00B5365D">
              <w:rPr>
                <w:rFonts w:eastAsia="MS UI Gothic"/>
                <w:lang w:val="en-US"/>
              </w:rPr>
              <w:t>t=60</w:t>
            </w:r>
            <w:r w:rsidR="00D20F69" w:rsidRPr="00B5365D">
              <w:rPr>
                <w:rFonts w:eastAsia="MS UI Gothic"/>
              </w:rPr>
              <w:t xml:space="preserve"> минут осаждения</w:t>
            </w:r>
          </w:p>
        </w:tc>
      </w:tr>
      <w:tr w:rsidR="008C4D66" w:rsidRPr="00467651" w:rsidTr="004B2C35">
        <w:trPr>
          <w:trHeight w:val="1417"/>
          <w:jc w:val="center"/>
        </w:trPr>
        <w:tc>
          <w:tcPr>
            <w:tcW w:w="525" w:type="pct"/>
            <w:vAlign w:val="center"/>
          </w:tcPr>
          <w:p w:rsidR="00DA4429" w:rsidRPr="00DA4429" w:rsidRDefault="00DA4429" w:rsidP="00FA7EC5">
            <w:pPr>
              <w:adjustRightInd w:val="0"/>
              <w:snapToGrid w:val="0"/>
              <w:jc w:val="center"/>
              <w:rPr>
                <w:rFonts w:ascii="Times New Roman" w:hAnsi="Times New Roman" w:cs="Times New Roman"/>
                <w:sz w:val="24"/>
                <w:szCs w:val="24"/>
              </w:rPr>
            </w:pPr>
            <w:r w:rsidRPr="00DA4429">
              <w:rPr>
                <w:rFonts w:ascii="Times New Roman" w:hAnsi="Times New Roman" w:cs="Times New Roman"/>
                <w:sz w:val="24"/>
                <w:szCs w:val="24"/>
              </w:rPr>
              <w:t>CuSe</w:t>
            </w:r>
            <w:r w:rsidRPr="00DA4429">
              <w:rPr>
                <w:rFonts w:ascii="Times New Roman" w:hAnsi="Times New Roman" w:cs="Times New Roman"/>
                <w:sz w:val="24"/>
                <w:szCs w:val="24"/>
                <w:vertAlign w:val="subscript"/>
              </w:rPr>
              <w:t>2</w:t>
            </w:r>
            <w:r w:rsidRPr="00DA4429">
              <w:rPr>
                <w:rFonts w:ascii="Times New Roman" w:hAnsi="Times New Roman" w:cs="Times New Roman"/>
                <w:sz w:val="24"/>
                <w:szCs w:val="24"/>
              </w:rPr>
              <w:t>O</w:t>
            </w:r>
            <w:r w:rsidRPr="00DA4429">
              <w:rPr>
                <w:rFonts w:ascii="Times New Roman" w:hAnsi="Times New Roman" w:cs="Times New Roman"/>
                <w:sz w:val="24"/>
                <w:szCs w:val="24"/>
                <w:vertAlign w:val="subscript"/>
              </w:rPr>
              <w:t>5</w:t>
            </w:r>
          </w:p>
        </w:tc>
        <w:tc>
          <w:tcPr>
            <w:tcW w:w="1045" w:type="pct"/>
            <w:vAlign w:val="center"/>
          </w:tcPr>
          <w:p w:rsidR="00DA4429" w:rsidRPr="00DA4429" w:rsidRDefault="00DA4429" w:rsidP="00FA7EC5">
            <w:pPr>
              <w:adjustRightInd w:val="0"/>
              <w:snapToGrid w:val="0"/>
              <w:jc w:val="center"/>
              <w:rPr>
                <w:rFonts w:ascii="Times New Roman" w:eastAsia="MS PGothic" w:hAnsi="Times New Roman" w:cs="Times New Roman"/>
                <w:sz w:val="24"/>
                <w:szCs w:val="24"/>
              </w:rPr>
            </w:pPr>
            <w:r w:rsidRPr="00DA4429">
              <w:rPr>
                <w:rFonts w:ascii="Times New Roman" w:eastAsia="MS PGothic" w:hAnsi="Times New Roman" w:cs="Times New Roman"/>
                <w:sz w:val="24"/>
                <w:szCs w:val="24"/>
              </w:rPr>
              <w:t>моноклинная</w:t>
            </w:r>
          </w:p>
        </w:tc>
        <w:tc>
          <w:tcPr>
            <w:tcW w:w="620" w:type="pct"/>
            <w:vAlign w:val="center"/>
          </w:tcPr>
          <w:p w:rsidR="00DA4429" w:rsidRPr="00DA4429" w:rsidRDefault="00DA4429" w:rsidP="00FA7EC5">
            <w:pPr>
              <w:adjustRightInd w:val="0"/>
              <w:snapToGrid w:val="0"/>
              <w:jc w:val="center"/>
              <w:rPr>
                <w:rFonts w:ascii="Times New Roman" w:eastAsia="MS PGothic" w:hAnsi="Times New Roman" w:cs="Times New Roman"/>
                <w:sz w:val="24"/>
                <w:szCs w:val="24"/>
              </w:rPr>
            </w:pPr>
            <w:r w:rsidRPr="00DA4429">
              <w:rPr>
                <w:rFonts w:ascii="Times New Roman" w:eastAsia="MS PGothic" w:hAnsi="Times New Roman" w:cs="Times New Roman"/>
                <w:sz w:val="24"/>
                <w:szCs w:val="24"/>
              </w:rPr>
              <w:t>15:C2/c</w:t>
            </w:r>
          </w:p>
        </w:tc>
        <w:tc>
          <w:tcPr>
            <w:tcW w:w="818" w:type="pct"/>
            <w:vAlign w:val="center"/>
          </w:tcPr>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44</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40(10)</w:t>
            </w:r>
          </w:p>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61</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70(2)</w:t>
            </w:r>
          </w:p>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65</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82(10)</w:t>
            </w:r>
          </w:p>
          <w:p w:rsidR="00DA4429" w:rsidRPr="00DA4429" w:rsidRDefault="00346197" w:rsidP="00FA7EC5">
            <w:pPr>
              <w:adjustRightInd w:val="0"/>
              <w:snapToGrid w:val="0"/>
              <w:jc w:val="center"/>
              <w:rPr>
                <w:rFonts w:ascii="Times New Roman" w:eastAsia="MS PGothic" w:hAnsi="Times New Roman" w:cs="Times New Roman"/>
                <w:sz w:val="24"/>
                <w:szCs w:val="24"/>
              </w:rPr>
            </w:pPr>
            <w:r>
              <w:rPr>
                <w:rFonts w:ascii="Times New Roman" w:eastAsia="MS PGothic" w:hAnsi="Times New Roman" w:cs="Times New Roman"/>
                <w:sz w:val="24"/>
                <w:szCs w:val="24"/>
              </w:rPr>
              <w:t>66</w:t>
            </w:r>
            <w:r>
              <w:rPr>
                <w:rFonts w:ascii="Times New Roman" w:eastAsia="MS PGothic" w:hAnsi="Times New Roman" w:cs="Times New Roman"/>
                <w:sz w:val="24"/>
                <w:szCs w:val="24"/>
                <w:lang w:val="en-US"/>
              </w:rPr>
              <w:t>,</w:t>
            </w:r>
            <w:r w:rsidR="00DA4429" w:rsidRPr="00DA4429">
              <w:rPr>
                <w:rFonts w:ascii="Times New Roman" w:eastAsia="MS PGothic" w:hAnsi="Times New Roman" w:cs="Times New Roman"/>
                <w:sz w:val="24"/>
                <w:szCs w:val="24"/>
              </w:rPr>
              <w:t>38(11)</w:t>
            </w:r>
          </w:p>
        </w:tc>
        <w:tc>
          <w:tcPr>
            <w:tcW w:w="694" w:type="pct"/>
            <w:vAlign w:val="center"/>
          </w:tcPr>
          <w:p w:rsidR="00DA4429" w:rsidRPr="00DA4429" w:rsidRDefault="00DA4429" w:rsidP="00CD6A38">
            <w:pPr>
              <w:pStyle w:val="a8"/>
              <w:adjustRightInd w:val="0"/>
              <w:snapToGrid w:val="0"/>
              <w:spacing w:before="0" w:beforeAutospacing="0" w:after="0" w:afterAutospacing="0"/>
              <w:jc w:val="center"/>
              <w:rPr>
                <w:rFonts w:eastAsia="MS UI Gothic"/>
              </w:rPr>
            </w:pPr>
            <w:r w:rsidRPr="00DA4429">
              <w:t xml:space="preserve">a = </w:t>
            </w:r>
            <w:r w:rsidR="00346197">
              <w:rPr>
                <w:rFonts w:eastAsia="MS UI Gothic"/>
              </w:rPr>
              <w:t>12</w:t>
            </w:r>
            <w:r w:rsidR="00346197">
              <w:rPr>
                <w:rFonts w:eastAsia="MS UI Gothic"/>
                <w:lang w:val="en-US"/>
              </w:rPr>
              <w:t>,</w:t>
            </w:r>
            <w:r w:rsidRPr="00DA4429">
              <w:rPr>
                <w:rFonts w:eastAsia="MS UI Gothic"/>
              </w:rPr>
              <w:t>28</w:t>
            </w:r>
          </w:p>
          <w:p w:rsidR="00DA4429" w:rsidRPr="00DA4429" w:rsidRDefault="00346197" w:rsidP="00CD6A38">
            <w:pPr>
              <w:pStyle w:val="a8"/>
              <w:adjustRightInd w:val="0"/>
              <w:snapToGrid w:val="0"/>
              <w:spacing w:before="0" w:beforeAutospacing="0" w:after="0" w:afterAutospacing="0"/>
              <w:jc w:val="center"/>
              <w:rPr>
                <w:rFonts w:eastAsia="MS UI Gothic"/>
              </w:rPr>
            </w:pPr>
            <w:r>
              <w:rPr>
                <w:rFonts w:eastAsia="MS UI Gothic"/>
              </w:rPr>
              <w:t>b = 4</w:t>
            </w:r>
            <w:r>
              <w:rPr>
                <w:rFonts w:eastAsia="MS UI Gothic"/>
                <w:lang w:val="en-US"/>
              </w:rPr>
              <w:t>,</w:t>
            </w:r>
            <w:r w:rsidR="00DA4429" w:rsidRPr="00DA4429">
              <w:rPr>
                <w:rFonts w:eastAsia="MS UI Gothic"/>
              </w:rPr>
              <w:t>82</w:t>
            </w:r>
          </w:p>
          <w:p w:rsidR="00DA4429" w:rsidRPr="00DA4429" w:rsidRDefault="00346197" w:rsidP="00CD6A38">
            <w:pPr>
              <w:pStyle w:val="a8"/>
              <w:adjustRightInd w:val="0"/>
              <w:snapToGrid w:val="0"/>
              <w:spacing w:before="0" w:beforeAutospacing="0" w:after="0" w:afterAutospacing="0"/>
              <w:jc w:val="center"/>
              <w:rPr>
                <w:rFonts w:eastAsiaTheme="minorEastAsia"/>
              </w:rPr>
            </w:pPr>
            <w:r>
              <w:rPr>
                <w:rFonts w:eastAsia="MS UI Gothic"/>
              </w:rPr>
              <w:t>c = 7</w:t>
            </w:r>
            <w:r>
              <w:rPr>
                <w:rFonts w:eastAsia="MS UI Gothic"/>
                <w:lang w:val="en-US"/>
              </w:rPr>
              <w:t>,</w:t>
            </w:r>
            <w:r w:rsidR="00DA4429" w:rsidRPr="00DA4429">
              <w:rPr>
                <w:rFonts w:eastAsia="MS UI Gothic"/>
              </w:rPr>
              <w:t>98</w:t>
            </w:r>
          </w:p>
        </w:tc>
        <w:tc>
          <w:tcPr>
            <w:tcW w:w="764" w:type="pct"/>
            <w:vAlign w:val="center"/>
          </w:tcPr>
          <w:p w:rsidR="00DA4429" w:rsidRPr="00DA4429" w:rsidRDefault="00DA4429" w:rsidP="00CD6A38">
            <w:pPr>
              <w:pStyle w:val="a8"/>
              <w:adjustRightInd w:val="0"/>
              <w:snapToGrid w:val="0"/>
              <w:spacing w:before="0" w:beforeAutospacing="0" w:after="0" w:afterAutospacing="0"/>
              <w:jc w:val="center"/>
              <w:rPr>
                <w:rFonts w:eastAsia="MS UI Gothic"/>
              </w:rPr>
            </w:pPr>
            <w:r w:rsidRPr="00DA4429">
              <w:rPr>
                <w:rFonts w:eastAsia="MS UI Gothic"/>
              </w:rPr>
              <w:t xml:space="preserve">α </w:t>
            </w:r>
            <w:r w:rsidRPr="00DA4429">
              <w:t>=</w:t>
            </w:r>
            <w:r w:rsidR="00346197">
              <w:rPr>
                <w:rFonts w:eastAsia="MS UI Gothic"/>
              </w:rPr>
              <w:t xml:space="preserve"> 90</w:t>
            </w:r>
            <w:r w:rsidR="00346197">
              <w:rPr>
                <w:rFonts w:eastAsia="MS UI Gothic"/>
                <w:lang w:val="en-US"/>
              </w:rPr>
              <w:t>,</w:t>
            </w:r>
            <w:r w:rsidRPr="00DA4429">
              <w:rPr>
                <w:rFonts w:eastAsia="MS UI Gothic"/>
              </w:rPr>
              <w:t>0</w:t>
            </w:r>
          </w:p>
          <w:p w:rsidR="00DA4429" w:rsidRPr="00DA4429" w:rsidRDefault="00346197" w:rsidP="00CD6A38">
            <w:pPr>
              <w:pStyle w:val="a8"/>
              <w:adjustRightInd w:val="0"/>
              <w:snapToGrid w:val="0"/>
              <w:spacing w:before="0" w:beforeAutospacing="0" w:after="0" w:afterAutospacing="0"/>
              <w:jc w:val="center"/>
              <w:rPr>
                <w:rFonts w:eastAsia="MS UI Gothic"/>
              </w:rPr>
            </w:pPr>
            <w:r>
              <w:rPr>
                <w:rFonts w:eastAsia="MS UI Gothic"/>
              </w:rPr>
              <w:t>β = 111</w:t>
            </w:r>
            <w:r>
              <w:rPr>
                <w:rFonts w:eastAsia="MS UI Gothic"/>
                <w:lang w:val="en-US"/>
              </w:rPr>
              <w:t>,</w:t>
            </w:r>
            <w:r w:rsidR="00DA4429" w:rsidRPr="00DA4429">
              <w:rPr>
                <w:rFonts w:eastAsia="MS UI Gothic"/>
              </w:rPr>
              <w:t>80</w:t>
            </w:r>
          </w:p>
          <w:p w:rsidR="00DA4429" w:rsidRPr="00DA4429" w:rsidRDefault="00346197" w:rsidP="00CD6A38">
            <w:pPr>
              <w:pStyle w:val="a8"/>
              <w:adjustRightInd w:val="0"/>
              <w:snapToGrid w:val="0"/>
              <w:spacing w:before="0" w:beforeAutospacing="0" w:after="0" w:afterAutospacing="0"/>
              <w:jc w:val="center"/>
            </w:pPr>
            <w:r>
              <w:rPr>
                <w:rFonts w:eastAsia="MS UI Gothic"/>
              </w:rPr>
              <w:t>γ = 90</w:t>
            </w:r>
            <w:r>
              <w:rPr>
                <w:rFonts w:eastAsia="MS UI Gothic"/>
                <w:lang w:val="en-US"/>
              </w:rPr>
              <w:t>,</w:t>
            </w:r>
            <w:r w:rsidR="00DA4429" w:rsidRPr="00DA4429">
              <w:rPr>
                <w:rFonts w:eastAsia="MS UI Gothic"/>
              </w:rPr>
              <w:t>0</w:t>
            </w:r>
          </w:p>
        </w:tc>
        <w:tc>
          <w:tcPr>
            <w:tcW w:w="534" w:type="pct"/>
            <w:vAlign w:val="center"/>
          </w:tcPr>
          <w:p w:rsidR="00DA4429" w:rsidRPr="00DA4429" w:rsidRDefault="00346197" w:rsidP="00FA7EC5">
            <w:pPr>
              <w:pStyle w:val="a8"/>
              <w:adjustRightInd w:val="0"/>
              <w:snapToGrid w:val="0"/>
              <w:jc w:val="center"/>
            </w:pPr>
            <w:r>
              <w:rPr>
                <w:rFonts w:eastAsia="MS UI Gothic"/>
              </w:rPr>
              <w:t>438</w:t>
            </w:r>
            <w:r>
              <w:rPr>
                <w:rFonts w:eastAsia="MS UI Gothic"/>
                <w:lang w:val="en-US"/>
              </w:rPr>
              <w:t>,</w:t>
            </w:r>
            <w:r w:rsidR="00DA4429" w:rsidRPr="00DA4429">
              <w:rPr>
                <w:rFonts w:eastAsia="MS UI Gothic"/>
              </w:rPr>
              <w:t>90</w:t>
            </w:r>
          </w:p>
        </w:tc>
      </w:tr>
    </w:tbl>
    <w:p w:rsidR="009F0D74" w:rsidRPr="006235F5" w:rsidRDefault="009F0D74" w:rsidP="009F0D74">
      <w:pPr>
        <w:spacing w:after="0" w:line="240" w:lineRule="auto"/>
        <w:ind w:firstLine="709"/>
        <w:jc w:val="both"/>
        <w:rPr>
          <w:rFonts w:ascii="Times New Roman" w:hAnsi="Times New Roman" w:cs="Times New Roman"/>
          <w:sz w:val="24"/>
          <w:szCs w:val="24"/>
          <w:lang w:val="en-US"/>
        </w:rPr>
      </w:pPr>
      <w:r w:rsidRPr="006235F5">
        <w:rPr>
          <w:rFonts w:ascii="Times New Roman" w:hAnsi="Times New Roman" w:cs="Times New Roman"/>
          <w:sz w:val="24"/>
          <w:szCs w:val="24"/>
        </w:rPr>
        <w:t>Примечание – Составлено по источнику</w:t>
      </w:r>
      <w:r w:rsidRPr="006235F5">
        <w:rPr>
          <w:rFonts w:ascii="Times New Roman" w:hAnsi="Times New Roman" w:cs="Times New Roman"/>
          <w:sz w:val="24"/>
          <w:szCs w:val="24"/>
          <w:lang w:val="en-US"/>
        </w:rPr>
        <w:t xml:space="preserve"> </w:t>
      </w:r>
      <w:r w:rsidR="00C66201" w:rsidRPr="006235F5">
        <w:rPr>
          <w:rFonts w:ascii="Times New Roman" w:hAnsi="Times New Roman" w:cs="Times New Roman"/>
          <w:sz w:val="24"/>
          <w:szCs w:val="24"/>
          <w:lang w:val="en-US"/>
        </w:rPr>
        <w:fldChar w:fldCharType="begin"/>
      </w:r>
      <w:r w:rsidR="00D029DE">
        <w:rPr>
          <w:rFonts w:ascii="Times New Roman" w:hAnsi="Times New Roman" w:cs="Times New Roman"/>
          <w:sz w:val="24"/>
          <w:szCs w:val="24"/>
          <w:lang w:val="en-US"/>
        </w:rPr>
        <w:instrText xml:space="preserve"> ADDIN EN.CITE &lt;EndNote&gt;&lt;Cite&gt;&lt;Author&gt;Sarsekhan&lt;/Author&gt;&lt;Year&gt;2025&lt;/Year&gt;&lt;RecNum&gt;204&lt;/RecNum&gt;&lt;DisplayText&gt;[107]&lt;/DisplayText&gt;&lt;record&gt;&lt;rec-number&gt;204&lt;/rec-number&gt;&lt;foreign-keys&gt;&lt;key app="EN" db-id="xpd90tzwmvdaaaers08vxatixarz9wawarar" timestamp="1766919984"&gt;204&lt;/key&gt;&lt;/foreign-keys&gt;&lt;ref-type name="Journal Article"&gt;17&lt;/ref-type&gt;&lt;contributors&gt;&lt;authors&gt;&lt;author&gt;Sarsekhan, Gulnaz&lt;/author&gt;&lt;author&gt;Usseinov, Abay&lt;/author&gt;&lt;author&gt;Akylbekova, Aiman&lt;/author&gt;&lt;author&gt;Akilbekov, Abdirash&lt;/author&gt;&lt;author&gt;Dauletbekova, Alma&lt;/author&gt;&lt;author&gt;Junisbekova, Diana&lt;/author&gt;&lt;author&gt;Abdrakhmetova, Ainash&lt;/author&gt;&lt;author&gt;Aralbayeva, Gulnara&lt;/author&gt;&lt;author&gt;Kassenova, Leila&lt;/author&gt;&lt;author&gt;Baimukhanov, Zein&lt;/author&gt;&lt;/authors&gt;&lt;/contributors&gt;&lt;titles&gt;&lt;title&gt;The Influence of Annealing on the Structural, Optical and Electrical Properties of Copper Selenite Nanocrystals Synthesized by the Chemical Deposition Method&lt;/title&gt;&lt;secondary-title&gt;Crystals&lt;/secondary-title&gt;&lt;/titles&gt;&lt;periodical&gt;&lt;full-title&gt;Crystals&lt;/full-title&gt;&lt;/periodical&gt;&lt;pages&gt;1060&lt;/pages&gt;&lt;volume&gt;15&lt;/volume&gt;&lt;number&gt;12&lt;/number&gt;&lt;dates&gt;&lt;year&gt;2025&lt;/year&gt;&lt;/dates&gt;&lt;isbn&gt;2073-4352&lt;/isbn&gt;&lt;urls&gt;&lt;/urls&gt;&lt;/record&gt;&lt;/Cite&gt;&lt;/EndNote&gt;</w:instrText>
      </w:r>
      <w:r w:rsidR="00C66201" w:rsidRPr="006235F5">
        <w:rPr>
          <w:rFonts w:ascii="Times New Roman" w:hAnsi="Times New Roman" w:cs="Times New Roman"/>
          <w:sz w:val="24"/>
          <w:szCs w:val="24"/>
          <w:lang w:val="en-US"/>
        </w:rPr>
        <w:fldChar w:fldCharType="separate"/>
      </w:r>
      <w:r w:rsidR="00D029DE">
        <w:rPr>
          <w:rFonts w:ascii="Times New Roman" w:hAnsi="Times New Roman" w:cs="Times New Roman"/>
          <w:noProof/>
          <w:sz w:val="24"/>
          <w:szCs w:val="24"/>
          <w:lang w:val="en-US"/>
        </w:rPr>
        <w:t>[107]</w:t>
      </w:r>
      <w:r w:rsidR="00C66201" w:rsidRPr="006235F5">
        <w:rPr>
          <w:rFonts w:ascii="Times New Roman" w:hAnsi="Times New Roman" w:cs="Times New Roman"/>
          <w:sz w:val="24"/>
          <w:szCs w:val="24"/>
          <w:lang w:val="en-US"/>
        </w:rPr>
        <w:fldChar w:fldCharType="end"/>
      </w:r>
    </w:p>
    <w:p w:rsidR="009F0D74" w:rsidRPr="006235F5" w:rsidRDefault="009F0D74" w:rsidP="009F0D74">
      <w:pPr>
        <w:spacing w:after="0" w:line="240" w:lineRule="auto"/>
        <w:jc w:val="both"/>
        <w:rPr>
          <w:rFonts w:ascii="Times New Roman" w:hAnsi="Times New Roman" w:cs="Times New Roman"/>
          <w:sz w:val="28"/>
          <w:szCs w:val="28"/>
        </w:rPr>
      </w:pPr>
    </w:p>
    <w:p w:rsidR="009F0D74" w:rsidRDefault="00186F86" w:rsidP="009F0D74">
      <w:pPr>
        <w:pStyle w:val="a8"/>
        <w:spacing w:before="0" w:beforeAutospacing="0" w:after="0" w:afterAutospacing="0"/>
        <w:jc w:val="center"/>
        <w:rPr>
          <w:sz w:val="28"/>
          <w:szCs w:val="28"/>
        </w:rPr>
      </w:pPr>
      <w:r w:rsidRPr="00186F86">
        <w:rPr>
          <w:noProof/>
          <w:sz w:val="28"/>
          <w:szCs w:val="28"/>
        </w:rPr>
        <w:drawing>
          <wp:inline distT="0" distB="0" distL="0" distR="0">
            <wp:extent cx="4560454" cy="349250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74">
                      <a:extLst>
                        <a:ext uri="{28A0092B-C50C-407E-A947-70E740481C1C}">
                          <a14:useLocalDpi xmlns:a14="http://schemas.microsoft.com/office/drawing/2010/main" val="0"/>
                        </a:ext>
                      </a:extLst>
                    </a:blip>
                    <a:srcRect l="5610" t="3778" r="5751"/>
                    <a:stretch/>
                  </pic:blipFill>
                  <pic:spPr bwMode="auto">
                    <a:xfrm>
                      <a:off x="0" y="0"/>
                      <a:ext cx="4565554" cy="3496405"/>
                    </a:xfrm>
                    <a:prstGeom prst="rect">
                      <a:avLst/>
                    </a:prstGeom>
                    <a:noFill/>
                    <a:ln>
                      <a:noFill/>
                    </a:ln>
                    <a:extLst>
                      <a:ext uri="{53640926-AAD7-44D8-BBD7-CCE9431645EC}">
                        <a14:shadowObscured xmlns:a14="http://schemas.microsoft.com/office/drawing/2010/main"/>
                      </a:ext>
                    </a:extLst>
                  </pic:spPr>
                </pic:pic>
              </a:graphicData>
            </a:graphic>
          </wp:inline>
        </w:drawing>
      </w:r>
    </w:p>
    <w:p w:rsidR="00AB66EF" w:rsidRDefault="00AB66EF" w:rsidP="00AB66EF">
      <w:pPr>
        <w:pStyle w:val="a8"/>
        <w:spacing w:before="0" w:beforeAutospacing="0" w:after="0" w:afterAutospacing="0"/>
        <w:ind w:firstLine="709"/>
        <w:jc w:val="both"/>
      </w:pPr>
      <w:r>
        <w:t>черная линия – 20 мин; красная линия – 40 мин; синяя линия– 60 мин</w:t>
      </w:r>
    </w:p>
    <w:p w:rsidR="00AB66EF" w:rsidRPr="006235F5" w:rsidRDefault="00AB66EF" w:rsidP="009F0D74">
      <w:pPr>
        <w:pStyle w:val="a8"/>
        <w:spacing w:before="0" w:beforeAutospacing="0" w:after="0" w:afterAutospacing="0"/>
        <w:jc w:val="center"/>
        <w:rPr>
          <w:sz w:val="28"/>
          <w:szCs w:val="28"/>
        </w:rPr>
      </w:pPr>
    </w:p>
    <w:p w:rsidR="009F0D74" w:rsidRPr="00FA7EC5" w:rsidRDefault="009F0D74" w:rsidP="009F0D74">
      <w:pPr>
        <w:spacing w:after="0" w:line="240" w:lineRule="auto"/>
        <w:jc w:val="center"/>
        <w:rPr>
          <w:rFonts w:ascii="Times New Roman" w:hAnsi="Times New Roman" w:cs="Times New Roman"/>
          <w:sz w:val="24"/>
          <w:szCs w:val="24"/>
        </w:rPr>
      </w:pPr>
      <w:r>
        <w:rPr>
          <w:rFonts w:ascii="Times New Roman" w:hAnsi="Times New Roman" w:cs="Times New Roman"/>
          <w:sz w:val="28"/>
          <w:szCs w:val="28"/>
        </w:rPr>
        <w:t>Рисуно</w:t>
      </w:r>
      <w:r w:rsidR="00C505C5">
        <w:rPr>
          <w:rFonts w:ascii="Times New Roman" w:hAnsi="Times New Roman" w:cs="Times New Roman"/>
          <w:sz w:val="28"/>
          <w:szCs w:val="28"/>
        </w:rPr>
        <w:t>к 3</w:t>
      </w:r>
      <w:r w:rsidR="00C505C5" w:rsidRPr="00C505C5">
        <w:rPr>
          <w:rFonts w:ascii="Times New Roman" w:hAnsi="Times New Roman" w:cs="Times New Roman"/>
          <w:sz w:val="28"/>
          <w:szCs w:val="28"/>
        </w:rPr>
        <w:t>5</w:t>
      </w:r>
      <w:r>
        <w:rPr>
          <w:rFonts w:ascii="Times New Roman" w:hAnsi="Times New Roman" w:cs="Times New Roman"/>
          <w:sz w:val="28"/>
          <w:szCs w:val="28"/>
        </w:rPr>
        <w:t xml:space="preserve"> </w:t>
      </w:r>
      <w:r w:rsidR="00D50A7C" w:rsidRPr="006235F5">
        <w:rPr>
          <w:rFonts w:ascii="Times New Roman" w:hAnsi="Times New Roman" w:cs="Times New Roman"/>
          <w:sz w:val="24"/>
          <w:szCs w:val="24"/>
        </w:rPr>
        <w:t>–</w:t>
      </w:r>
      <w:r w:rsidRPr="006235F5">
        <w:rPr>
          <w:rFonts w:ascii="Times New Roman" w:hAnsi="Times New Roman" w:cs="Times New Roman"/>
          <w:sz w:val="28"/>
          <w:szCs w:val="28"/>
        </w:rPr>
        <w:t xml:space="preserve"> </w:t>
      </w:r>
      <w:r w:rsidRPr="006235F5">
        <w:rPr>
          <w:rFonts w:ascii="Times New Roman" w:hAnsi="Times New Roman" w:cs="Times New Roman"/>
          <w:sz w:val="24"/>
          <w:szCs w:val="24"/>
        </w:rPr>
        <w:t xml:space="preserve"> </w:t>
      </w:r>
      <w:r w:rsidRPr="006235F5">
        <w:rPr>
          <w:rFonts w:ascii="Times New Roman" w:hAnsi="Times New Roman" w:cs="Times New Roman"/>
          <w:sz w:val="28"/>
          <w:szCs w:val="28"/>
        </w:rPr>
        <w:t>Рен</w:t>
      </w:r>
      <w:r w:rsidR="00AB66EF">
        <w:rPr>
          <w:rFonts w:ascii="Times New Roman" w:hAnsi="Times New Roman" w:cs="Times New Roman"/>
          <w:sz w:val="28"/>
          <w:szCs w:val="28"/>
        </w:rPr>
        <w:t>т</w:t>
      </w:r>
      <w:r w:rsidRPr="006235F5">
        <w:rPr>
          <w:rFonts w:ascii="Times New Roman" w:hAnsi="Times New Roman" w:cs="Times New Roman"/>
          <w:sz w:val="28"/>
          <w:szCs w:val="28"/>
        </w:rPr>
        <w:t>генограм</w:t>
      </w:r>
      <w:r w:rsidR="00AB66EF">
        <w:rPr>
          <w:rFonts w:ascii="Times New Roman" w:hAnsi="Times New Roman" w:cs="Times New Roman"/>
          <w:sz w:val="28"/>
          <w:szCs w:val="28"/>
        </w:rPr>
        <w:t>м</w:t>
      </w:r>
      <w:r w:rsidRPr="006235F5">
        <w:rPr>
          <w:rFonts w:ascii="Times New Roman" w:hAnsi="Times New Roman" w:cs="Times New Roman"/>
          <w:sz w:val="28"/>
          <w:szCs w:val="28"/>
        </w:rPr>
        <w:t>ы нано</w:t>
      </w:r>
      <w:r>
        <w:rPr>
          <w:rFonts w:ascii="Times New Roman" w:hAnsi="Times New Roman" w:cs="Times New Roman"/>
          <w:sz w:val="28"/>
          <w:szCs w:val="28"/>
        </w:rPr>
        <w:t xml:space="preserve">кристаллов после </w:t>
      </w:r>
      <w:r w:rsidR="00AB66EF">
        <w:rPr>
          <w:rFonts w:ascii="Times New Roman" w:hAnsi="Times New Roman" w:cs="Times New Roman"/>
          <w:sz w:val="28"/>
          <w:szCs w:val="28"/>
        </w:rPr>
        <w:t>800</w:t>
      </w:r>
      <w:r w:rsidR="001D2B86">
        <w:rPr>
          <w:rFonts w:ascii="Times New Roman" w:hAnsi="Times New Roman" w:cs="Times New Roman"/>
          <w:sz w:val="28"/>
          <w:szCs w:val="28"/>
        </w:rPr>
        <w:t xml:space="preserve"> </w:t>
      </w:r>
      <w:r w:rsidR="00AB66EF" w:rsidRPr="006235F5">
        <w:rPr>
          <w:rFonts w:ascii="Times New Roman" w:hAnsi="Times New Roman" w:cs="Times New Roman"/>
          <w:sz w:val="28"/>
          <w:szCs w:val="28"/>
        </w:rPr>
        <w:t xml:space="preserve">°C </w:t>
      </w:r>
      <w:r w:rsidR="00AB66EF">
        <w:rPr>
          <w:rFonts w:ascii="Times New Roman" w:hAnsi="Times New Roman" w:cs="Times New Roman"/>
          <w:sz w:val="28"/>
          <w:szCs w:val="28"/>
        </w:rPr>
        <w:t>отжига</w:t>
      </w:r>
      <w:r>
        <w:rPr>
          <w:rFonts w:ascii="Times New Roman" w:hAnsi="Times New Roman" w:cs="Times New Roman"/>
          <w:sz w:val="28"/>
          <w:szCs w:val="28"/>
        </w:rPr>
        <w:t xml:space="preserve"> </w:t>
      </w:r>
      <w:r w:rsidRPr="006235F5">
        <w:rPr>
          <w:rFonts w:ascii="Times New Roman" w:hAnsi="Times New Roman" w:cs="Times New Roman"/>
          <w:sz w:val="28"/>
          <w:szCs w:val="28"/>
        </w:rPr>
        <w:t>для трех различных продолжительностей осаждения</w:t>
      </w:r>
    </w:p>
    <w:p w:rsidR="009F0D74" w:rsidRPr="006235F5" w:rsidRDefault="009F0D74" w:rsidP="009F0D74">
      <w:pPr>
        <w:spacing w:after="0" w:line="240" w:lineRule="auto"/>
        <w:rPr>
          <w:rFonts w:ascii="Times New Roman" w:hAnsi="Times New Roman" w:cs="Times New Roman"/>
          <w:sz w:val="24"/>
          <w:szCs w:val="24"/>
        </w:rPr>
      </w:pPr>
    </w:p>
    <w:p w:rsidR="009F0D74" w:rsidRPr="006235F5" w:rsidRDefault="009F0D74" w:rsidP="009F0D74">
      <w:pPr>
        <w:spacing w:after="0" w:line="240" w:lineRule="auto"/>
        <w:ind w:firstLine="709"/>
        <w:jc w:val="both"/>
        <w:rPr>
          <w:rFonts w:ascii="Times New Roman" w:hAnsi="Times New Roman" w:cs="Times New Roman"/>
          <w:sz w:val="24"/>
          <w:szCs w:val="24"/>
        </w:rPr>
      </w:pPr>
      <w:r w:rsidRPr="006235F5">
        <w:rPr>
          <w:rFonts w:ascii="Times New Roman" w:hAnsi="Times New Roman" w:cs="Times New Roman"/>
          <w:sz w:val="24"/>
          <w:szCs w:val="24"/>
        </w:rPr>
        <w:t xml:space="preserve">Примечание – Составлено по источнику </w:t>
      </w:r>
      <w:r w:rsidR="00C66201" w:rsidRPr="006235F5">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sidRPr="006235F5">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sidRPr="006235F5">
        <w:rPr>
          <w:rFonts w:ascii="Times New Roman" w:hAnsi="Times New Roman" w:cs="Times New Roman"/>
          <w:sz w:val="24"/>
          <w:szCs w:val="24"/>
          <w:lang w:val="en-US"/>
        </w:rPr>
        <w:fldChar w:fldCharType="end"/>
      </w:r>
    </w:p>
    <w:p w:rsidR="009F0D74" w:rsidRPr="006235F5" w:rsidRDefault="009F0D74" w:rsidP="009F0D74">
      <w:pPr>
        <w:spacing w:after="0" w:line="240" w:lineRule="auto"/>
        <w:rPr>
          <w:rFonts w:ascii="Times New Roman" w:hAnsi="Times New Roman" w:cs="Times New Roman"/>
          <w:sz w:val="24"/>
          <w:szCs w:val="24"/>
        </w:rPr>
      </w:pPr>
    </w:p>
    <w:p w:rsidR="00BF1D7D" w:rsidRDefault="009F0D74" w:rsidP="00BF1D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w:t>
      </w:r>
      <w:r w:rsidR="00E976AA">
        <w:rPr>
          <w:rFonts w:ascii="Times New Roman" w:hAnsi="Times New Roman" w:cs="Times New Roman"/>
          <w:sz w:val="28"/>
          <w:szCs w:val="28"/>
        </w:rPr>
        <w:t>сле отжига при 1000</w:t>
      </w:r>
      <w:r w:rsidR="001D2B86">
        <w:rPr>
          <w:rFonts w:ascii="Times New Roman" w:hAnsi="Times New Roman" w:cs="Times New Roman"/>
          <w:sz w:val="28"/>
          <w:szCs w:val="28"/>
        </w:rPr>
        <w:t xml:space="preserve"> </w:t>
      </w:r>
      <w:r w:rsidR="00C505C5">
        <w:rPr>
          <w:rFonts w:ascii="Times New Roman" w:hAnsi="Times New Roman" w:cs="Times New Roman"/>
          <w:sz w:val="28"/>
          <w:szCs w:val="28"/>
        </w:rPr>
        <w:t>°C (рисунок 3</w:t>
      </w:r>
      <w:r w:rsidR="00C505C5" w:rsidRPr="00C505C5">
        <w:rPr>
          <w:rFonts w:ascii="Times New Roman" w:hAnsi="Times New Roman" w:cs="Times New Roman"/>
          <w:sz w:val="28"/>
          <w:szCs w:val="28"/>
        </w:rPr>
        <w:t>6</w:t>
      </w:r>
      <w:r w:rsidRPr="006235F5">
        <w:rPr>
          <w:rFonts w:ascii="Times New Roman" w:hAnsi="Times New Roman" w:cs="Times New Roman"/>
          <w:sz w:val="28"/>
          <w:szCs w:val="28"/>
        </w:rPr>
        <w:t>) интенсивность дифракционных линий значительно уменьшается, что указывает на частичную аморфизацию или деградацию кристаллической структуры. Рентгеновский стр</w:t>
      </w:r>
      <w:r w:rsidR="004B2C35">
        <w:rPr>
          <w:rFonts w:ascii="Times New Roman" w:hAnsi="Times New Roman" w:cs="Times New Roman"/>
          <w:sz w:val="28"/>
          <w:szCs w:val="28"/>
        </w:rPr>
        <w:t xml:space="preserve">уктурный анализ показал </w:t>
      </w:r>
      <w:r w:rsidR="004B2C35" w:rsidRPr="00BF1D7D">
        <w:rPr>
          <w:rFonts w:ascii="Times New Roman" w:hAnsi="Times New Roman" w:cs="Times New Roman"/>
          <w:sz w:val="28"/>
          <w:szCs w:val="28"/>
        </w:rPr>
        <w:t xml:space="preserve">образование </w:t>
      </w:r>
      <w:r w:rsidRPr="00BF1D7D">
        <w:rPr>
          <w:rFonts w:ascii="Times New Roman" w:hAnsi="Times New Roman" w:cs="Times New Roman"/>
          <w:sz w:val="28"/>
          <w:szCs w:val="28"/>
        </w:rPr>
        <w:t>триклинной фаз</w:t>
      </w:r>
      <w:r w:rsidR="004B2C35" w:rsidRPr="00BF1D7D">
        <w:rPr>
          <w:rFonts w:ascii="Times New Roman" w:hAnsi="Times New Roman" w:cs="Times New Roman"/>
          <w:sz w:val="28"/>
          <w:szCs w:val="28"/>
        </w:rPr>
        <w:t>ы</w:t>
      </w:r>
      <w:r w:rsidRPr="006235F5">
        <w:rPr>
          <w:rFonts w:ascii="Times New Roman" w:hAnsi="Times New Roman" w:cs="Times New Roman"/>
          <w:sz w:val="28"/>
          <w:szCs w:val="28"/>
        </w:rPr>
        <w:t xml:space="preserve"> CuSeO</w:t>
      </w:r>
      <w:r w:rsidRPr="006235F5">
        <w:rPr>
          <w:rFonts w:ascii="Times New Roman" w:hAnsi="Times New Roman" w:cs="Times New Roman"/>
          <w:sz w:val="28"/>
          <w:szCs w:val="28"/>
          <w:vertAlign w:val="subscript"/>
        </w:rPr>
        <w:t>3</w:t>
      </w:r>
      <w:r w:rsidRPr="006235F5">
        <w:rPr>
          <w:rFonts w:ascii="Times New Roman" w:hAnsi="Times New Roman" w:cs="Times New Roman"/>
          <w:sz w:val="28"/>
          <w:szCs w:val="28"/>
        </w:rPr>
        <w:t xml:space="preserve"> (P-1). Появление </w:t>
      </w:r>
      <w:r w:rsidR="007670B6" w:rsidRPr="00BF1D7D">
        <w:rPr>
          <w:rFonts w:ascii="Times New Roman" w:hAnsi="Times New Roman" w:cs="Times New Roman"/>
          <w:sz w:val="28"/>
          <w:szCs w:val="28"/>
        </w:rPr>
        <w:t>триклинного</w:t>
      </w:r>
      <w:r w:rsidRPr="006235F5">
        <w:rPr>
          <w:rFonts w:ascii="Times New Roman" w:hAnsi="Times New Roman" w:cs="Times New Roman"/>
          <w:sz w:val="28"/>
          <w:szCs w:val="28"/>
        </w:rPr>
        <w:t xml:space="preserve"> CuSeO</w:t>
      </w:r>
      <w:r w:rsidRPr="006235F5">
        <w:rPr>
          <w:rFonts w:ascii="Times New Roman" w:hAnsi="Times New Roman" w:cs="Times New Roman"/>
          <w:sz w:val="28"/>
          <w:szCs w:val="28"/>
          <w:vertAlign w:val="subscript"/>
        </w:rPr>
        <w:t>3</w:t>
      </w:r>
      <w:r w:rsidRPr="006235F5">
        <w:rPr>
          <w:rFonts w:ascii="Times New Roman" w:hAnsi="Times New Roman" w:cs="Times New Roman"/>
          <w:sz w:val="28"/>
          <w:szCs w:val="28"/>
        </w:rPr>
        <w:t>, несмотря на исходную орторомбическую фазу, связано с высокотемпературным восстановлением селенита после разложения CuSe</w:t>
      </w:r>
      <w:r w:rsidRPr="006235F5">
        <w:rPr>
          <w:rFonts w:ascii="Times New Roman" w:hAnsi="Times New Roman" w:cs="Times New Roman"/>
          <w:sz w:val="28"/>
          <w:szCs w:val="28"/>
          <w:vertAlign w:val="subscript"/>
        </w:rPr>
        <w:t>2</w:t>
      </w:r>
      <w:r w:rsidRPr="006235F5">
        <w:rPr>
          <w:rFonts w:ascii="Times New Roman" w:hAnsi="Times New Roman" w:cs="Times New Roman"/>
          <w:sz w:val="28"/>
          <w:szCs w:val="28"/>
        </w:rPr>
        <w:t>O</w:t>
      </w:r>
      <w:r w:rsidRPr="006235F5">
        <w:rPr>
          <w:rFonts w:ascii="Times New Roman" w:hAnsi="Times New Roman" w:cs="Times New Roman"/>
          <w:sz w:val="28"/>
          <w:szCs w:val="28"/>
          <w:vertAlign w:val="subscript"/>
        </w:rPr>
        <w:t>5</w:t>
      </w:r>
      <w:r w:rsidR="00C52686">
        <w:rPr>
          <w:rFonts w:ascii="Times New Roman" w:hAnsi="Times New Roman" w:cs="Times New Roman"/>
          <w:sz w:val="28"/>
          <w:szCs w:val="28"/>
        </w:rPr>
        <w:t>. На рисунке 39 и в таблице 13</w:t>
      </w:r>
      <w:r w:rsidRPr="006235F5">
        <w:rPr>
          <w:rFonts w:ascii="Times New Roman" w:hAnsi="Times New Roman" w:cs="Times New Roman"/>
          <w:sz w:val="28"/>
          <w:szCs w:val="28"/>
        </w:rPr>
        <w:t xml:space="preserve"> показаны кристаллографические параметры и рентгенограммы нанокристаллов пос</w:t>
      </w:r>
      <w:r>
        <w:rPr>
          <w:rFonts w:ascii="Times New Roman" w:hAnsi="Times New Roman" w:cs="Times New Roman"/>
          <w:sz w:val="28"/>
          <w:szCs w:val="28"/>
        </w:rPr>
        <w:t>ле термического отжига при 1000</w:t>
      </w:r>
      <w:r w:rsidR="001D2B86">
        <w:rPr>
          <w:rFonts w:ascii="Times New Roman" w:hAnsi="Times New Roman" w:cs="Times New Roman"/>
          <w:sz w:val="28"/>
          <w:szCs w:val="28"/>
        </w:rPr>
        <w:t xml:space="preserve"> </w:t>
      </w:r>
      <w:r w:rsidRPr="006235F5">
        <w:rPr>
          <w:rFonts w:ascii="Times New Roman" w:hAnsi="Times New Roman" w:cs="Times New Roman"/>
          <w:sz w:val="28"/>
          <w:szCs w:val="28"/>
        </w:rPr>
        <w:t>°C.</w:t>
      </w:r>
      <w:r w:rsidRPr="006235F5">
        <w:rPr>
          <w:rFonts w:ascii="Times New Roman" w:hAnsi="Times New Roman" w:cs="Times New Roman"/>
          <w:sz w:val="28"/>
          <w:szCs w:val="28"/>
        </w:rPr>
        <w:cr/>
      </w:r>
      <w:r w:rsidR="00BF1D7D" w:rsidRPr="00BF1D7D">
        <w:rPr>
          <w:rFonts w:ascii="Times New Roman" w:hAnsi="Times New Roman" w:cs="Times New Roman"/>
          <w:sz w:val="28"/>
          <w:szCs w:val="28"/>
        </w:rPr>
        <w:t xml:space="preserve"> </w:t>
      </w:r>
      <w:r w:rsidR="00BF1D7D">
        <w:rPr>
          <w:rFonts w:ascii="Times New Roman" w:hAnsi="Times New Roman" w:cs="Times New Roman"/>
          <w:sz w:val="28"/>
          <w:szCs w:val="28"/>
        </w:rPr>
        <w:tab/>
        <w:t>Триклинн</w:t>
      </w:r>
      <w:r w:rsidR="00BF1D7D" w:rsidRPr="006235F5">
        <w:rPr>
          <w:rFonts w:ascii="Times New Roman" w:hAnsi="Times New Roman" w:cs="Times New Roman"/>
          <w:sz w:val="28"/>
          <w:szCs w:val="28"/>
        </w:rPr>
        <w:t>ая форма CuSeO</w:t>
      </w:r>
      <w:r w:rsidR="00BF1D7D" w:rsidRPr="006235F5">
        <w:rPr>
          <w:rFonts w:ascii="Times New Roman" w:hAnsi="Times New Roman" w:cs="Times New Roman"/>
          <w:sz w:val="28"/>
          <w:szCs w:val="28"/>
          <w:vertAlign w:val="subscript"/>
        </w:rPr>
        <w:t>3</w:t>
      </w:r>
      <w:r w:rsidR="00BF1D7D" w:rsidRPr="006235F5">
        <w:rPr>
          <w:rFonts w:ascii="Times New Roman" w:hAnsi="Times New Roman" w:cs="Times New Roman"/>
          <w:sz w:val="28"/>
          <w:szCs w:val="28"/>
        </w:rPr>
        <w:t xml:space="preserve">, установленная в работе </w:t>
      </w:r>
      <w:r w:rsidR="00BF1D7D" w:rsidRPr="006235F5">
        <w:rPr>
          <w:rFonts w:ascii="Times New Roman" w:hAnsi="Times New Roman" w:cs="Times New Roman"/>
          <w:sz w:val="28"/>
          <w:szCs w:val="28"/>
        </w:rPr>
        <w:fldChar w:fldCharType="begin"/>
      </w:r>
      <w:r w:rsidR="00BF1D7D" w:rsidRPr="006235F5">
        <w:rPr>
          <w:rFonts w:ascii="Times New Roman" w:hAnsi="Times New Roman" w:cs="Times New Roman"/>
          <w:sz w:val="28"/>
          <w:szCs w:val="28"/>
        </w:rPr>
        <w:instrText xml:space="preserve"> ADDIN EN.CITE &lt;EndNote&gt;&lt;Cite&gt;&lt;Author&gt;Tomar&lt;/Author&gt;&lt;Year&gt;2020&lt;/Year&gt;&lt;RecNum&gt;220&lt;/RecNum&gt;&lt;DisplayText&gt;[32]&lt;/DisplayText&gt;&lt;record&gt;&lt;rec-number&gt;220&lt;/rec-number&gt;&lt;foreign-keys&gt;&lt;key app="EN" db-id="xpd90tzwmvdaaaers08vxatixarz9wawarar" timestamp="1766926871"&gt;220&lt;/key&gt;&lt;/foreign-keys&gt;&lt;ref-type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BF1D7D" w:rsidRPr="006235F5">
        <w:rPr>
          <w:rFonts w:ascii="Times New Roman" w:hAnsi="Times New Roman" w:cs="Times New Roman"/>
          <w:sz w:val="28"/>
          <w:szCs w:val="28"/>
        </w:rPr>
        <w:fldChar w:fldCharType="separate"/>
      </w:r>
      <w:r w:rsidR="00BF1D7D" w:rsidRPr="006235F5">
        <w:rPr>
          <w:rFonts w:ascii="Times New Roman" w:hAnsi="Times New Roman" w:cs="Times New Roman"/>
          <w:noProof/>
          <w:sz w:val="28"/>
          <w:szCs w:val="28"/>
        </w:rPr>
        <w:t>[32]</w:t>
      </w:r>
      <w:r w:rsidR="00BF1D7D" w:rsidRPr="006235F5">
        <w:rPr>
          <w:rFonts w:ascii="Times New Roman" w:hAnsi="Times New Roman" w:cs="Times New Roman"/>
          <w:sz w:val="28"/>
          <w:szCs w:val="28"/>
        </w:rPr>
        <w:fldChar w:fldCharType="end"/>
      </w:r>
      <w:r w:rsidR="00BF1D7D" w:rsidRPr="006235F5">
        <w:rPr>
          <w:rFonts w:ascii="Times New Roman" w:hAnsi="Times New Roman" w:cs="Times New Roman"/>
          <w:sz w:val="28"/>
          <w:szCs w:val="28"/>
        </w:rPr>
        <w:t>, становится стабильной при высоких температурах и дефиците диоксида селена (SeO</w:t>
      </w:r>
      <w:r w:rsidR="00BF1D7D" w:rsidRPr="006235F5">
        <w:rPr>
          <w:rFonts w:ascii="Times New Roman" w:hAnsi="Times New Roman" w:cs="Times New Roman"/>
          <w:sz w:val="28"/>
          <w:szCs w:val="28"/>
          <w:vertAlign w:val="subscript"/>
        </w:rPr>
        <w:t>2</w:t>
      </w:r>
      <w:r w:rsidR="00BF1D7D" w:rsidRPr="006235F5">
        <w:rPr>
          <w:rFonts w:ascii="Times New Roman" w:hAnsi="Times New Roman" w:cs="Times New Roman"/>
          <w:sz w:val="28"/>
          <w:szCs w:val="28"/>
        </w:rPr>
        <w:t xml:space="preserve">). Ее структура характеризуется искажениями и неэквивалентностью связей Cu–O и Se–O. Этот переход от орторомбической к триклинной структуре, сопровождающийся снижением симметрии, является типичным следствием дегазации систем, содержащих летучие анионы, при быстром охлаждении. Наблюдаемое термическое поведение подтверждается данными по оксиселенатам других переходных металлов, которые также разлагаются при высоких температурах </w:t>
      </w:r>
      <w:r w:rsidR="00BF1D7D"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&lt;EndNote&gt;&lt;Cite&gt;&lt;Author&gt;Naik&lt;/Author&gt;&lt;Year&gt;2024&lt;/Year&gt;&lt;RecNum&gt;219&lt;/RecNum&gt;&lt;DisplayText&gt;[110]&lt;/DisplayText&gt;&lt;record&gt;&lt;rec-number&gt;219&lt;/rec-number&gt;&lt;foreign-keys&gt;&lt;key app="EN" db-id="xpd90tzwmvdaaaers08vxatixarz9wawarar" timestamp="1766926774"&gt;219&lt;/key&gt;&lt;/foreign-keys&gt;&lt;ref-type name="Journal Article"&gt;17&lt;/ref-type&gt;&lt;contributors&gt;&lt;authors&gt;&lt;author&gt;Naik, Chandan C&lt;/author&gt;&lt;author&gt;Mardolkar, Sudarshana&lt;/author&gt;&lt;author&gt;Salker, AV&lt;/author&gt;&lt;/authors&gt;&lt;/contributors&gt;&lt;titles&gt;&lt;title&gt;Microcube formation and characterization of cobalt and nickel selenite dihydrate: Thermal, spectral, and dielectric insights&lt;/title&gt;&lt;secondary-title&gt;Inorganic Chemistry Communications&lt;/secondary-title&gt;&lt;/titles&gt;&lt;periodical&gt;&lt;full-title&gt;Inorganic Chemistry Communications&lt;/full-title&gt;&lt;/periodical&gt;&lt;pages&gt;112886&lt;/pages&gt;&lt;volume&gt;168&lt;/volume&gt;&lt;dates&gt;&lt;year&gt;2024&lt;/year&gt;&lt;/dates&gt;&lt;isbn&gt;1387-7003&lt;/isbn&gt;&lt;urls&gt;&lt;/urls&gt;&lt;/record&gt;&lt;/Cite&gt;&lt;/EndNote&gt;</w:instrText>
      </w:r>
      <w:r w:rsidR="00BF1D7D"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[110]</w:t>
      </w:r>
      <w:r w:rsidR="00BF1D7D" w:rsidRPr="006235F5">
        <w:rPr>
          <w:rFonts w:ascii="Times New Roman" w:hAnsi="Times New Roman" w:cs="Times New Roman"/>
          <w:sz w:val="28"/>
          <w:szCs w:val="28"/>
        </w:rPr>
        <w:fldChar w:fldCharType="end"/>
      </w:r>
      <w:r w:rsidR="00BF1D7D" w:rsidRPr="006235F5">
        <w:rPr>
          <w:rFonts w:ascii="Times New Roman" w:hAnsi="Times New Roman" w:cs="Times New Roman"/>
          <w:sz w:val="28"/>
          <w:szCs w:val="28"/>
        </w:rPr>
        <w:t>.</w:t>
      </w:r>
    </w:p>
    <w:p w:rsidR="009F0D74" w:rsidRPr="006235F5" w:rsidRDefault="009F0D74" w:rsidP="009F0D74">
      <w:pPr>
        <w:spacing w:after="0" w:line="240" w:lineRule="auto"/>
        <w:ind w:firstLine="708"/>
        <w:jc w:val="both"/>
        <w:rPr>
          <w:rFonts w:ascii="Times New Roman" w:hAnsi="Times New Roman" w:cs="Times New Roman"/>
          <w:sz w:val="28"/>
          <w:szCs w:val="28"/>
        </w:rPr>
      </w:pPr>
    </w:p>
    <w:p w:rsidR="009F0D74" w:rsidRDefault="00BF1D7D" w:rsidP="009F0D74">
      <w:pPr>
        <w:spacing w:after="0" w:line="240" w:lineRule="auto"/>
        <w:jc w:val="center"/>
      </w:pPr>
      <w:r w:rsidRPr="00BF1D7D">
        <w:rPr>
          <w:noProof/>
          <w:lang w:eastAsia="ru-RU"/>
        </w:rPr>
        <w:drawing>
          <wp:inline distT="0" distB="0" distL="0" distR="0">
            <wp:extent cx="4484603" cy="342265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75">
                      <a:extLst>
                        <a:ext uri="{28A0092B-C50C-407E-A947-70E740481C1C}">
                          <a14:useLocalDpi xmlns:a14="http://schemas.microsoft.com/office/drawing/2010/main" val="0"/>
                        </a:ext>
                      </a:extLst>
                    </a:blip>
                    <a:srcRect l="5189" r="7153" b="5169"/>
                    <a:stretch/>
                  </pic:blipFill>
                  <pic:spPr bwMode="auto">
                    <a:xfrm>
                      <a:off x="0" y="0"/>
                      <a:ext cx="4491195" cy="3427681"/>
                    </a:xfrm>
                    <a:prstGeom prst="rect">
                      <a:avLst/>
                    </a:prstGeom>
                    <a:noFill/>
                    <a:ln>
                      <a:noFill/>
                    </a:ln>
                    <a:extLst>
                      <a:ext uri="{53640926-AAD7-44D8-BBD7-CCE9431645EC}">
                        <a14:shadowObscured xmlns:a14="http://schemas.microsoft.com/office/drawing/2010/main"/>
                      </a:ext>
                    </a:extLst>
                  </pic:spPr>
                </pic:pic>
              </a:graphicData>
            </a:graphic>
          </wp:inline>
        </w:drawing>
      </w:r>
    </w:p>
    <w:p w:rsidR="00AB66EF" w:rsidRDefault="00AB66EF" w:rsidP="00AB66E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черная линия – 20 мин; красная линия – 40 мин; синяя линия– 60 мин</w:t>
      </w:r>
    </w:p>
    <w:p w:rsidR="00AB66EF" w:rsidRPr="006235F5" w:rsidRDefault="00AB66EF" w:rsidP="009F0D74">
      <w:pPr>
        <w:spacing w:after="0" w:line="240" w:lineRule="auto"/>
        <w:jc w:val="center"/>
      </w:pPr>
    </w:p>
    <w:p w:rsidR="009F0D74" w:rsidRDefault="00C505C5" w:rsidP="009F0D7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3</w:t>
      </w:r>
      <w:r w:rsidRPr="00C505C5">
        <w:rPr>
          <w:rFonts w:ascii="Times New Roman" w:hAnsi="Times New Roman" w:cs="Times New Roman"/>
          <w:sz w:val="28"/>
          <w:szCs w:val="28"/>
        </w:rPr>
        <w:t>6</w:t>
      </w:r>
      <w:r w:rsidR="009F0D74" w:rsidRPr="006235F5">
        <w:rPr>
          <w:rFonts w:ascii="Times New Roman" w:hAnsi="Times New Roman" w:cs="Times New Roman"/>
          <w:sz w:val="28"/>
          <w:szCs w:val="28"/>
        </w:rPr>
        <w:t xml:space="preserve"> </w:t>
      </w:r>
      <w:r w:rsidR="00EE61E4" w:rsidRPr="00B631C8">
        <w:rPr>
          <w:rFonts w:ascii="Times New Roman" w:hAnsi="Times New Roman" w:cs="Times New Roman"/>
          <w:sz w:val="24"/>
          <w:szCs w:val="24"/>
        </w:rPr>
        <w:t xml:space="preserve">– </w:t>
      </w:r>
      <w:r w:rsidR="009F0D74" w:rsidRPr="006235F5">
        <w:rPr>
          <w:rFonts w:ascii="Times New Roman" w:hAnsi="Times New Roman" w:cs="Times New Roman"/>
          <w:sz w:val="28"/>
          <w:szCs w:val="28"/>
        </w:rPr>
        <w:t xml:space="preserve"> Рентгенограммы нанок</w:t>
      </w:r>
      <w:r w:rsidR="009F0D74">
        <w:rPr>
          <w:rFonts w:ascii="Times New Roman" w:hAnsi="Times New Roman" w:cs="Times New Roman"/>
          <w:sz w:val="28"/>
          <w:szCs w:val="28"/>
        </w:rPr>
        <w:t xml:space="preserve">ристаллов </w:t>
      </w:r>
      <w:r w:rsidR="009F0D74">
        <w:rPr>
          <w:rFonts w:ascii="Times New Roman" w:hAnsi="Times New Roman" w:cs="Times New Roman"/>
          <w:sz w:val="28"/>
          <w:szCs w:val="28"/>
          <w:lang w:val="en-US"/>
        </w:rPr>
        <w:t>CuSeO</w:t>
      </w:r>
      <w:r w:rsidR="009F0D74" w:rsidRPr="00EE61E4">
        <w:rPr>
          <w:rFonts w:ascii="Times New Roman" w:hAnsi="Times New Roman" w:cs="Times New Roman"/>
          <w:sz w:val="28"/>
          <w:szCs w:val="28"/>
          <w:vertAlign w:val="subscript"/>
        </w:rPr>
        <w:t>3</w:t>
      </w:r>
      <w:r w:rsidR="009F0D74">
        <w:rPr>
          <w:rFonts w:ascii="Times New Roman" w:hAnsi="Times New Roman" w:cs="Times New Roman"/>
          <w:sz w:val="28"/>
          <w:szCs w:val="28"/>
        </w:rPr>
        <w:t xml:space="preserve"> после </w:t>
      </w:r>
      <w:r w:rsidR="00AB66EF">
        <w:rPr>
          <w:rFonts w:ascii="Times New Roman" w:hAnsi="Times New Roman" w:cs="Times New Roman"/>
          <w:sz w:val="28"/>
          <w:szCs w:val="28"/>
        </w:rPr>
        <w:t>1000</w:t>
      </w:r>
      <w:r w:rsidR="001D2B86">
        <w:rPr>
          <w:rFonts w:ascii="Times New Roman" w:hAnsi="Times New Roman" w:cs="Times New Roman"/>
          <w:sz w:val="28"/>
          <w:szCs w:val="28"/>
        </w:rPr>
        <w:t xml:space="preserve"> </w:t>
      </w:r>
      <w:r w:rsidR="00AB66EF" w:rsidRPr="006235F5">
        <w:rPr>
          <w:rFonts w:ascii="Times New Roman" w:hAnsi="Times New Roman" w:cs="Times New Roman"/>
          <w:sz w:val="28"/>
          <w:szCs w:val="28"/>
        </w:rPr>
        <w:t xml:space="preserve">°C </w:t>
      </w:r>
      <w:r w:rsidR="009F0D74">
        <w:rPr>
          <w:rFonts w:ascii="Times New Roman" w:hAnsi="Times New Roman" w:cs="Times New Roman"/>
          <w:sz w:val="28"/>
          <w:szCs w:val="28"/>
        </w:rPr>
        <w:t xml:space="preserve">отжига </w:t>
      </w:r>
      <w:r w:rsidR="009F0D74" w:rsidRPr="006235F5">
        <w:rPr>
          <w:rFonts w:ascii="Times New Roman" w:hAnsi="Times New Roman" w:cs="Times New Roman"/>
          <w:sz w:val="28"/>
          <w:szCs w:val="28"/>
        </w:rPr>
        <w:t>для трех различн</w:t>
      </w:r>
      <w:r w:rsidR="00EE61E4">
        <w:rPr>
          <w:rFonts w:ascii="Times New Roman" w:hAnsi="Times New Roman" w:cs="Times New Roman"/>
          <w:sz w:val="28"/>
          <w:szCs w:val="28"/>
        </w:rPr>
        <w:t>ых продолжительностей осаждения</w:t>
      </w:r>
    </w:p>
    <w:p w:rsidR="003F6C0C" w:rsidRPr="003F6C0C" w:rsidRDefault="003F6C0C" w:rsidP="009F0D74">
      <w:pPr>
        <w:spacing w:after="0" w:line="240" w:lineRule="auto"/>
        <w:jc w:val="center"/>
        <w:rPr>
          <w:rFonts w:ascii="Times New Roman" w:hAnsi="Times New Roman" w:cs="Times New Roman"/>
          <w:sz w:val="28"/>
          <w:szCs w:val="28"/>
        </w:rPr>
      </w:pPr>
    </w:p>
    <w:p w:rsidR="009F0D74" w:rsidRPr="006235F5" w:rsidRDefault="009F0D74" w:rsidP="009F0D74">
      <w:pPr>
        <w:spacing w:after="0" w:line="240" w:lineRule="auto"/>
        <w:ind w:firstLine="709"/>
        <w:jc w:val="both"/>
        <w:rPr>
          <w:rFonts w:ascii="Times New Roman" w:hAnsi="Times New Roman" w:cs="Times New Roman"/>
          <w:sz w:val="24"/>
          <w:szCs w:val="24"/>
        </w:rPr>
      </w:pPr>
      <w:r w:rsidRPr="006235F5">
        <w:rPr>
          <w:rFonts w:ascii="Times New Roman" w:hAnsi="Times New Roman" w:cs="Times New Roman"/>
          <w:sz w:val="24"/>
          <w:szCs w:val="24"/>
        </w:rPr>
        <w:t xml:space="preserve">Примечание – Составлено по источнику </w:t>
      </w:r>
      <w:r w:rsidR="00C66201" w:rsidRPr="006235F5">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sidRPr="006235F5">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sidRPr="006235F5">
        <w:rPr>
          <w:rFonts w:ascii="Times New Roman" w:hAnsi="Times New Roman" w:cs="Times New Roman"/>
          <w:sz w:val="24"/>
          <w:szCs w:val="24"/>
          <w:lang w:val="en-US"/>
        </w:rPr>
        <w:fldChar w:fldCharType="end"/>
      </w:r>
    </w:p>
    <w:p w:rsidR="009F0D74" w:rsidRDefault="009F0D74" w:rsidP="009F0D74">
      <w:pPr>
        <w:spacing w:after="0" w:line="240" w:lineRule="auto"/>
        <w:rPr>
          <w:rFonts w:ascii="Times New Roman" w:hAnsi="Times New Roman" w:cs="Times New Roman"/>
          <w:sz w:val="24"/>
          <w:szCs w:val="24"/>
        </w:rPr>
      </w:pPr>
    </w:p>
    <w:p w:rsidR="007125C3" w:rsidRDefault="007125C3" w:rsidP="009F0D74">
      <w:pPr>
        <w:spacing w:after="0" w:line="240" w:lineRule="auto"/>
        <w:rPr>
          <w:rFonts w:ascii="Times New Roman" w:hAnsi="Times New Roman" w:cs="Times New Roman"/>
          <w:sz w:val="24"/>
          <w:szCs w:val="24"/>
        </w:rPr>
      </w:pPr>
    </w:p>
    <w:p w:rsidR="00474F83" w:rsidRDefault="00474F83" w:rsidP="00FA4653">
      <w:pPr>
        <w:spacing w:after="0" w:line="240" w:lineRule="auto"/>
        <w:jc w:val="both"/>
        <w:rPr>
          <w:rFonts w:ascii="Times New Roman" w:hAnsi="Times New Roman" w:cs="Times New Roman"/>
          <w:sz w:val="28"/>
          <w:szCs w:val="28"/>
        </w:rPr>
      </w:pPr>
      <w:r w:rsidRPr="006235F5">
        <w:rPr>
          <w:rFonts w:ascii="Times New Roman" w:hAnsi="Times New Roman" w:cs="Times New Roman"/>
          <w:sz w:val="28"/>
          <w:szCs w:val="28"/>
        </w:rPr>
        <w:t>Т</w:t>
      </w:r>
      <w:r w:rsidR="000F67C7">
        <w:rPr>
          <w:rFonts w:ascii="Times New Roman" w:hAnsi="Times New Roman" w:cs="Times New Roman"/>
          <w:sz w:val="28"/>
          <w:szCs w:val="28"/>
        </w:rPr>
        <w:t xml:space="preserve">аблица 13 </w:t>
      </w:r>
      <w:r w:rsidR="000F67C7" w:rsidRPr="007125C3">
        <w:rPr>
          <w:rFonts w:ascii="Times New Roman" w:hAnsi="Times New Roman" w:cs="Times New Roman"/>
          <w:sz w:val="28"/>
          <w:szCs w:val="28"/>
        </w:rPr>
        <w:t>‒</w:t>
      </w:r>
      <w:r w:rsidRPr="006235F5">
        <w:rPr>
          <w:rFonts w:ascii="Times New Roman" w:hAnsi="Times New Roman" w:cs="Times New Roman"/>
          <w:sz w:val="28"/>
          <w:szCs w:val="28"/>
        </w:rPr>
        <w:t xml:space="preserve"> Кристаллографические параметры </w:t>
      </w:r>
      <w:r w:rsidR="00346197" w:rsidRPr="00DB4117">
        <w:rPr>
          <w:rFonts w:ascii="Times New Roman" w:hAnsi="Times New Roman" w:cs="Times New Roman"/>
          <w:sz w:val="28"/>
          <w:szCs w:val="28"/>
        </w:rPr>
        <w:t>нанокристаллов</w:t>
      </w:r>
      <w:r>
        <w:rPr>
          <w:rFonts w:ascii="Times New Roman" w:hAnsi="Times New Roman" w:cs="Times New Roman"/>
          <w:sz w:val="28"/>
          <w:szCs w:val="28"/>
        </w:rPr>
        <w:t xml:space="preserve"> после отжига при 1000</w:t>
      </w:r>
      <w:r w:rsidR="001D2B86">
        <w:rPr>
          <w:rFonts w:ascii="Times New Roman" w:hAnsi="Times New Roman" w:cs="Times New Roman"/>
          <w:sz w:val="28"/>
          <w:szCs w:val="28"/>
        </w:rPr>
        <w:t xml:space="preserve"> </w:t>
      </w:r>
      <w:r w:rsidR="000F67C7">
        <w:rPr>
          <w:rFonts w:ascii="Times New Roman" w:hAnsi="Times New Roman" w:cs="Times New Roman"/>
          <w:sz w:val="28"/>
          <w:szCs w:val="28"/>
        </w:rPr>
        <w:t>°C</w:t>
      </w:r>
    </w:p>
    <w:tbl>
      <w:tblPr>
        <w:tblStyle w:val="a7"/>
        <w:tblW w:w="5000" w:type="pct"/>
        <w:tblCellMar>
          <w:left w:w="113" w:type="dxa"/>
          <w:right w:w="113" w:type="dxa"/>
        </w:tblCellMar>
        <w:tblLook w:val="04A0" w:firstRow="1" w:lastRow="0" w:firstColumn="1" w:lastColumn="0" w:noHBand="0" w:noVBand="1"/>
      </w:tblPr>
      <w:tblGrid>
        <w:gridCol w:w="1355"/>
        <w:gridCol w:w="1921"/>
        <w:gridCol w:w="1100"/>
        <w:gridCol w:w="1379"/>
        <w:gridCol w:w="1491"/>
        <w:gridCol w:w="1181"/>
        <w:gridCol w:w="1202"/>
      </w:tblGrid>
      <w:tr w:rsidR="003B0FFD" w:rsidRPr="009F5191" w:rsidTr="00422018">
        <w:trPr>
          <w:cantSplit/>
          <w:trHeight w:val="2154"/>
        </w:trPr>
        <w:tc>
          <w:tcPr>
            <w:tcW w:w="704" w:type="pct"/>
            <w:textDirection w:val="btLr"/>
            <w:vAlign w:val="center"/>
          </w:tcPr>
          <w:p w:rsidR="009F5191" w:rsidRPr="00474F83" w:rsidRDefault="009F5191" w:rsidP="003B0FFD">
            <w:pPr>
              <w:adjustRightInd w:val="0"/>
              <w:snapToGrid w:val="0"/>
              <w:ind w:left="113" w:right="113"/>
              <w:jc w:val="center"/>
              <w:rPr>
                <w:rFonts w:ascii="Times New Roman" w:eastAsia="MS UI Gothic" w:hAnsi="Times New Roman" w:cs="Times New Roman"/>
                <w:b/>
              </w:rPr>
            </w:pPr>
            <w:r w:rsidRPr="00474F83">
              <w:rPr>
                <w:rFonts w:ascii="Times New Roman" w:hAnsi="Times New Roman" w:cs="Times New Roman"/>
                <w:sz w:val="24"/>
                <w:szCs w:val="24"/>
              </w:rPr>
              <w:t>Фаза</w:t>
            </w:r>
          </w:p>
        </w:tc>
        <w:tc>
          <w:tcPr>
            <w:tcW w:w="998" w:type="pct"/>
            <w:textDirection w:val="btLr"/>
            <w:vAlign w:val="center"/>
          </w:tcPr>
          <w:p w:rsidR="009F5191" w:rsidRPr="00474F83" w:rsidRDefault="009F5191" w:rsidP="003B0FFD">
            <w:pPr>
              <w:adjustRightInd w:val="0"/>
              <w:snapToGrid w:val="0"/>
              <w:ind w:left="113" w:right="113"/>
              <w:jc w:val="center"/>
              <w:rPr>
                <w:rFonts w:ascii="Times New Roman" w:eastAsia="MS UI Gothic" w:hAnsi="Times New Roman" w:cs="Times New Roman"/>
                <w:b/>
              </w:rPr>
            </w:pPr>
            <w:r w:rsidRPr="00474F83">
              <w:rPr>
                <w:rFonts w:ascii="Times New Roman" w:hAnsi="Times New Roman" w:cs="Times New Roman"/>
                <w:sz w:val="24"/>
                <w:szCs w:val="24"/>
              </w:rPr>
              <w:t>Тип структуры</w:t>
            </w:r>
          </w:p>
        </w:tc>
        <w:tc>
          <w:tcPr>
            <w:tcW w:w="571" w:type="pct"/>
            <w:textDirection w:val="btLr"/>
            <w:vAlign w:val="center"/>
          </w:tcPr>
          <w:p w:rsidR="009F5191" w:rsidRPr="00474F83" w:rsidRDefault="009F5191" w:rsidP="003B0FFD">
            <w:pPr>
              <w:adjustRightInd w:val="0"/>
              <w:snapToGrid w:val="0"/>
              <w:ind w:left="113" w:right="113"/>
              <w:jc w:val="center"/>
              <w:rPr>
                <w:rFonts w:ascii="Times New Roman" w:eastAsia="MS UI Gothic" w:hAnsi="Times New Roman" w:cs="Times New Roman"/>
                <w:b/>
              </w:rPr>
            </w:pPr>
            <w:r w:rsidRPr="00474F83">
              <w:rPr>
                <w:rFonts w:ascii="Times New Roman" w:eastAsia="MS PGothic" w:hAnsi="Times New Roman" w:cs="Times New Roman"/>
                <w:sz w:val="24"/>
                <w:szCs w:val="24"/>
              </w:rPr>
              <w:t>Пространственная группа</w:t>
            </w:r>
          </w:p>
        </w:tc>
        <w:tc>
          <w:tcPr>
            <w:tcW w:w="716" w:type="pct"/>
            <w:textDirection w:val="btLr"/>
            <w:vAlign w:val="center"/>
          </w:tcPr>
          <w:p w:rsidR="009F5191" w:rsidRPr="00474F83" w:rsidRDefault="009F5191" w:rsidP="003B0FFD">
            <w:pPr>
              <w:adjustRightInd w:val="0"/>
              <w:snapToGrid w:val="0"/>
              <w:ind w:left="113" w:right="113"/>
              <w:jc w:val="center"/>
              <w:rPr>
                <w:rFonts w:ascii="Times New Roman" w:hAnsi="Times New Roman" w:cs="Times New Roman"/>
                <w:b/>
              </w:rPr>
            </w:pPr>
            <w:r w:rsidRPr="00474F83">
              <w:rPr>
                <w:rFonts w:ascii="Times New Roman" w:hAnsi="Times New Roman" w:cs="Times New Roman"/>
                <w:sz w:val="24"/>
                <w:szCs w:val="24"/>
              </w:rPr>
              <w:t>2θ</w:t>
            </w:r>
          </w:p>
        </w:tc>
        <w:tc>
          <w:tcPr>
            <w:tcW w:w="774" w:type="pct"/>
            <w:textDirection w:val="btLr"/>
            <w:vAlign w:val="center"/>
          </w:tcPr>
          <w:p w:rsidR="009F5191" w:rsidRPr="00474F83" w:rsidRDefault="009F5191" w:rsidP="003B0FFD">
            <w:pPr>
              <w:pStyle w:val="a8"/>
              <w:adjustRightInd w:val="0"/>
              <w:snapToGrid w:val="0"/>
              <w:spacing w:before="0" w:beforeAutospacing="0" w:after="0" w:afterAutospacing="0"/>
              <w:ind w:left="113" w:right="113"/>
              <w:jc w:val="center"/>
              <w:rPr>
                <w:b/>
                <w:szCs w:val="20"/>
              </w:rPr>
            </w:pPr>
            <w:r w:rsidRPr="00474F83">
              <w:t>Параметры ячейки</w:t>
            </w:r>
            <w:r w:rsidRPr="00474F83">
              <w:rPr>
                <w:rFonts w:eastAsia="MS PGothic"/>
              </w:rPr>
              <w:t>, Å</w:t>
            </w:r>
          </w:p>
        </w:tc>
        <w:tc>
          <w:tcPr>
            <w:tcW w:w="613" w:type="pct"/>
            <w:textDirection w:val="btLr"/>
            <w:vAlign w:val="center"/>
          </w:tcPr>
          <w:p w:rsidR="009F5191" w:rsidRPr="00474F83" w:rsidRDefault="009F5191" w:rsidP="003B0FFD">
            <w:pPr>
              <w:pStyle w:val="a8"/>
              <w:adjustRightInd w:val="0"/>
              <w:snapToGrid w:val="0"/>
              <w:spacing w:before="0" w:beforeAutospacing="0" w:after="0" w:afterAutospacing="0"/>
              <w:ind w:left="113" w:right="113"/>
              <w:jc w:val="center"/>
              <w:rPr>
                <w:b/>
                <w:szCs w:val="20"/>
              </w:rPr>
            </w:pPr>
            <w:r w:rsidRPr="00474F83">
              <w:t>α, β, γ</w:t>
            </w:r>
          </w:p>
        </w:tc>
        <w:tc>
          <w:tcPr>
            <w:tcW w:w="624" w:type="pct"/>
            <w:textDirection w:val="btLr"/>
            <w:vAlign w:val="center"/>
          </w:tcPr>
          <w:p w:rsidR="009F5191" w:rsidRPr="00474F83" w:rsidRDefault="009F5191" w:rsidP="003B0FFD">
            <w:pPr>
              <w:pStyle w:val="a8"/>
              <w:adjustRightInd w:val="0"/>
              <w:snapToGrid w:val="0"/>
              <w:spacing w:before="0" w:beforeAutospacing="0" w:after="0" w:afterAutospacing="0"/>
              <w:ind w:left="113" w:right="113"/>
              <w:jc w:val="center"/>
              <w:rPr>
                <w:b/>
                <w:szCs w:val="20"/>
              </w:rPr>
            </w:pPr>
            <w:r w:rsidRPr="00474F83">
              <w:t>Объем ЭЯ</w:t>
            </w:r>
            <w:r w:rsidRPr="00474F83">
              <w:rPr>
                <w:lang w:val="en-US"/>
              </w:rPr>
              <w:t>,Å</w:t>
            </w:r>
            <w:r w:rsidRPr="00474F83">
              <w:rPr>
                <w:vertAlign w:val="superscript"/>
                <w:lang w:val="en-US"/>
              </w:rPr>
              <w:t>3</w:t>
            </w:r>
          </w:p>
        </w:tc>
      </w:tr>
      <w:tr w:rsidR="00422018" w:rsidRPr="009F5191" w:rsidTr="00422018">
        <w:tc>
          <w:tcPr>
            <w:tcW w:w="5000" w:type="pct"/>
            <w:gridSpan w:val="7"/>
            <w:vAlign w:val="center"/>
          </w:tcPr>
          <w:p w:rsidR="00422018" w:rsidRPr="00B5365D" w:rsidRDefault="00422018" w:rsidP="00474F83">
            <w:pPr>
              <w:pStyle w:val="a8"/>
              <w:adjustRightInd w:val="0"/>
              <w:snapToGrid w:val="0"/>
              <w:spacing w:before="0" w:beforeAutospacing="0" w:after="0" w:afterAutospacing="0"/>
              <w:jc w:val="center"/>
              <w:rPr>
                <w:rFonts w:eastAsia="MS UI Gothic"/>
              </w:rPr>
            </w:pPr>
            <w:r w:rsidRPr="00B5365D">
              <w:rPr>
                <w:rFonts w:eastAsia="MS UI Gothic"/>
                <w:lang w:val="en-US"/>
              </w:rPr>
              <w:t xml:space="preserve">t=20 </w:t>
            </w:r>
            <w:r w:rsidRPr="00B5365D">
              <w:rPr>
                <w:rFonts w:eastAsia="MS UI Gothic"/>
              </w:rPr>
              <w:t>минут</w:t>
            </w:r>
            <w:r w:rsidR="00D20F69" w:rsidRPr="00B5365D">
              <w:rPr>
                <w:rFonts w:eastAsia="MS UI Gothic"/>
              </w:rPr>
              <w:t xml:space="preserve"> осаждения</w:t>
            </w:r>
          </w:p>
        </w:tc>
      </w:tr>
      <w:tr w:rsidR="003B0FFD" w:rsidRPr="009F5191" w:rsidTr="00422018">
        <w:tc>
          <w:tcPr>
            <w:tcW w:w="704" w:type="pct"/>
            <w:vAlign w:val="center"/>
          </w:tcPr>
          <w:p w:rsidR="009F5191" w:rsidRPr="00474F83" w:rsidRDefault="009F5191" w:rsidP="00474F83">
            <w:pPr>
              <w:adjustRightInd w:val="0"/>
              <w:snapToGrid w:val="0"/>
              <w:jc w:val="center"/>
              <w:rPr>
                <w:rFonts w:ascii="Times New Roman" w:hAnsi="Times New Roman" w:cs="Times New Roman"/>
                <w:sz w:val="24"/>
                <w:szCs w:val="24"/>
              </w:rPr>
            </w:pPr>
            <w:r w:rsidRPr="00474F83">
              <w:rPr>
                <w:rFonts w:ascii="Times New Roman" w:hAnsi="Times New Roman" w:cs="Times New Roman"/>
                <w:sz w:val="24"/>
                <w:szCs w:val="24"/>
              </w:rPr>
              <w:t>CuSeO</w:t>
            </w:r>
            <w:r w:rsidRPr="00474F83">
              <w:rPr>
                <w:rFonts w:ascii="Times New Roman" w:hAnsi="Times New Roman" w:cs="Times New Roman"/>
                <w:sz w:val="24"/>
                <w:szCs w:val="24"/>
                <w:vertAlign w:val="subscript"/>
              </w:rPr>
              <w:t>3</w:t>
            </w:r>
          </w:p>
        </w:tc>
        <w:tc>
          <w:tcPr>
            <w:tcW w:w="998" w:type="pct"/>
            <w:vAlign w:val="center"/>
          </w:tcPr>
          <w:p w:rsidR="009F5191" w:rsidRPr="00474F83" w:rsidRDefault="009F5191" w:rsidP="00474F83">
            <w:pPr>
              <w:adjustRightInd w:val="0"/>
              <w:snapToGrid w:val="0"/>
              <w:jc w:val="center"/>
              <w:rPr>
                <w:rFonts w:ascii="Times New Roman" w:hAnsi="Times New Roman" w:cs="Times New Roman"/>
                <w:sz w:val="24"/>
                <w:szCs w:val="24"/>
              </w:rPr>
            </w:pPr>
            <w:r w:rsidRPr="00474F83">
              <w:rPr>
                <w:rFonts w:ascii="Times New Roman" w:hAnsi="Times New Roman" w:cs="Times New Roman"/>
                <w:sz w:val="24"/>
                <w:szCs w:val="24"/>
              </w:rPr>
              <w:t>триклинная</w:t>
            </w:r>
          </w:p>
        </w:tc>
        <w:tc>
          <w:tcPr>
            <w:tcW w:w="571" w:type="pct"/>
            <w:vAlign w:val="center"/>
          </w:tcPr>
          <w:p w:rsidR="009F5191" w:rsidRPr="00474F83" w:rsidRDefault="009F5191" w:rsidP="00474F83">
            <w:pPr>
              <w:adjustRightInd w:val="0"/>
              <w:snapToGrid w:val="0"/>
              <w:jc w:val="center"/>
              <w:rPr>
                <w:rFonts w:ascii="Times New Roman" w:eastAsia="MS PGothic" w:hAnsi="Times New Roman" w:cs="Times New Roman"/>
                <w:sz w:val="24"/>
                <w:szCs w:val="24"/>
              </w:rPr>
            </w:pPr>
            <w:r w:rsidRPr="00474F83">
              <w:rPr>
                <w:rFonts w:ascii="Times New Roman" w:hAnsi="Times New Roman" w:cs="Times New Roman"/>
                <w:sz w:val="24"/>
                <w:szCs w:val="24"/>
              </w:rPr>
              <w:t>P-1</w:t>
            </w:r>
          </w:p>
        </w:tc>
        <w:tc>
          <w:tcPr>
            <w:tcW w:w="716" w:type="pct"/>
            <w:vAlign w:val="center"/>
          </w:tcPr>
          <w:p w:rsidR="009F5191" w:rsidRPr="00474F83" w:rsidRDefault="00827027" w:rsidP="00474F83">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val="en-US" w:eastAsia="ru-RU"/>
              </w:rPr>
              <w:t>,</w:t>
            </w:r>
            <w:r w:rsidR="009F5191" w:rsidRPr="00474F83">
              <w:rPr>
                <w:rFonts w:ascii="Times New Roman" w:eastAsia="Times New Roman" w:hAnsi="Times New Roman" w:cs="Times New Roman"/>
                <w:sz w:val="24"/>
                <w:szCs w:val="24"/>
                <w:lang w:eastAsia="ru-RU"/>
              </w:rPr>
              <w:t>64</w:t>
            </w:r>
          </w:p>
          <w:p w:rsidR="009F5191" w:rsidRPr="00474F83" w:rsidRDefault="00827027" w:rsidP="00474F83">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val="en-US" w:eastAsia="ru-RU"/>
              </w:rPr>
              <w:t>,</w:t>
            </w:r>
            <w:r w:rsidR="009F5191" w:rsidRPr="00474F83">
              <w:rPr>
                <w:rFonts w:ascii="Times New Roman" w:eastAsia="Times New Roman" w:hAnsi="Times New Roman" w:cs="Times New Roman"/>
                <w:sz w:val="24"/>
                <w:szCs w:val="24"/>
                <w:lang w:eastAsia="ru-RU"/>
              </w:rPr>
              <w:t>58</w:t>
            </w:r>
          </w:p>
          <w:p w:rsidR="009F5191" w:rsidRPr="00474F83" w:rsidRDefault="00827027" w:rsidP="00474F83">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val="en-US" w:eastAsia="ru-RU"/>
              </w:rPr>
              <w:t>,</w:t>
            </w:r>
            <w:r w:rsidR="009F5191" w:rsidRPr="00474F83">
              <w:rPr>
                <w:rFonts w:ascii="Times New Roman" w:eastAsia="Times New Roman" w:hAnsi="Times New Roman" w:cs="Times New Roman"/>
                <w:sz w:val="24"/>
                <w:szCs w:val="24"/>
                <w:lang w:eastAsia="ru-RU"/>
              </w:rPr>
              <w:t>54</w:t>
            </w:r>
          </w:p>
          <w:p w:rsidR="009F5191" w:rsidRPr="00474F83" w:rsidRDefault="00827027" w:rsidP="00474F83">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r>
              <w:rPr>
                <w:rFonts w:ascii="Times New Roman" w:eastAsia="Times New Roman" w:hAnsi="Times New Roman" w:cs="Times New Roman"/>
                <w:sz w:val="24"/>
                <w:szCs w:val="24"/>
                <w:lang w:val="en-US" w:eastAsia="ru-RU"/>
              </w:rPr>
              <w:t>,</w:t>
            </w:r>
            <w:r w:rsidR="009F5191" w:rsidRPr="00474F83">
              <w:rPr>
                <w:rFonts w:ascii="Times New Roman" w:eastAsia="Times New Roman" w:hAnsi="Times New Roman" w:cs="Times New Roman"/>
                <w:sz w:val="24"/>
                <w:szCs w:val="24"/>
                <w:lang w:eastAsia="ru-RU"/>
              </w:rPr>
              <w:t>45</w:t>
            </w:r>
          </w:p>
          <w:p w:rsidR="009F5191" w:rsidRPr="00474F83" w:rsidRDefault="00827027" w:rsidP="00474F83">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9F5191" w:rsidRPr="00474F83">
              <w:rPr>
                <w:rFonts w:ascii="Times New Roman" w:eastAsia="Times New Roman" w:hAnsi="Times New Roman" w:cs="Times New Roman"/>
                <w:sz w:val="24"/>
                <w:szCs w:val="24"/>
                <w:lang w:eastAsia="ru-RU"/>
              </w:rPr>
              <w:t>01</w:t>
            </w:r>
          </w:p>
          <w:p w:rsidR="009F5191" w:rsidRPr="00474F83" w:rsidRDefault="00827027" w:rsidP="00474F83">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9F5191" w:rsidRPr="00474F83">
              <w:rPr>
                <w:rFonts w:ascii="Times New Roman" w:eastAsia="Times New Roman" w:hAnsi="Times New Roman" w:cs="Times New Roman"/>
                <w:sz w:val="24"/>
                <w:szCs w:val="24"/>
                <w:lang w:eastAsia="ru-RU"/>
              </w:rPr>
              <w:t>63</w:t>
            </w:r>
          </w:p>
        </w:tc>
        <w:tc>
          <w:tcPr>
            <w:tcW w:w="774" w:type="pct"/>
            <w:vAlign w:val="center"/>
          </w:tcPr>
          <w:p w:rsidR="009F5191" w:rsidRPr="00474F83" w:rsidRDefault="00827027" w:rsidP="00CD6A38">
            <w:pPr>
              <w:pStyle w:val="a8"/>
              <w:adjustRightInd w:val="0"/>
              <w:snapToGrid w:val="0"/>
              <w:spacing w:before="0" w:beforeAutospacing="0" w:after="0" w:afterAutospacing="0"/>
              <w:jc w:val="center"/>
              <w:rPr>
                <w:rFonts w:eastAsia="MS UI Gothic"/>
              </w:rPr>
            </w:pPr>
            <w:r>
              <w:t>a = 4</w:t>
            </w:r>
            <w:r>
              <w:rPr>
                <w:lang w:val="en-US"/>
              </w:rPr>
              <w:t>,</w:t>
            </w:r>
            <w:r w:rsidR="009F5191" w:rsidRPr="00474F83">
              <w:t>73</w:t>
            </w:r>
          </w:p>
          <w:p w:rsidR="009F5191" w:rsidRPr="00474F83" w:rsidRDefault="009F5191" w:rsidP="00CD6A38">
            <w:pPr>
              <w:pStyle w:val="a8"/>
              <w:adjustRightInd w:val="0"/>
              <w:snapToGrid w:val="0"/>
              <w:spacing w:before="0" w:beforeAutospacing="0" w:after="0" w:afterAutospacing="0"/>
              <w:jc w:val="center"/>
              <w:rPr>
                <w:rFonts w:eastAsia="MS UI Gothic"/>
              </w:rPr>
            </w:pPr>
            <w:r w:rsidRPr="00474F83">
              <w:rPr>
                <w:rFonts w:eastAsia="MS UI Gothic"/>
              </w:rPr>
              <w:t xml:space="preserve">b = </w:t>
            </w:r>
            <w:r w:rsidR="00827027">
              <w:t>8</w:t>
            </w:r>
            <w:r w:rsidR="00827027">
              <w:rPr>
                <w:lang w:val="en-US"/>
              </w:rPr>
              <w:t>,</w:t>
            </w:r>
            <w:r w:rsidRPr="00474F83">
              <w:t>57</w:t>
            </w:r>
          </w:p>
          <w:p w:rsidR="009F5191" w:rsidRPr="00474F83" w:rsidRDefault="009F5191" w:rsidP="00CD6A38">
            <w:pPr>
              <w:pStyle w:val="a8"/>
              <w:adjustRightInd w:val="0"/>
              <w:snapToGrid w:val="0"/>
              <w:spacing w:before="0" w:beforeAutospacing="0" w:after="0" w:afterAutospacing="0"/>
              <w:jc w:val="center"/>
              <w:rPr>
                <w:rFonts w:eastAsiaTheme="minorEastAsia"/>
              </w:rPr>
            </w:pPr>
            <w:r w:rsidRPr="00474F83">
              <w:rPr>
                <w:rFonts w:eastAsia="MS UI Gothic"/>
              </w:rPr>
              <w:t xml:space="preserve">c = </w:t>
            </w:r>
            <w:r w:rsidR="00827027">
              <w:t>10</w:t>
            </w:r>
            <w:r w:rsidR="00827027">
              <w:rPr>
                <w:lang w:val="en-US"/>
              </w:rPr>
              <w:t>,</w:t>
            </w:r>
            <w:r w:rsidRPr="00474F83">
              <w:t>61</w:t>
            </w:r>
          </w:p>
        </w:tc>
        <w:tc>
          <w:tcPr>
            <w:tcW w:w="613" w:type="pct"/>
            <w:vAlign w:val="center"/>
          </w:tcPr>
          <w:p w:rsidR="009F5191" w:rsidRPr="00474F83" w:rsidRDefault="00827027" w:rsidP="00CD6A38">
            <w:pPr>
              <w:pStyle w:val="a8"/>
              <w:adjustRightInd w:val="0"/>
              <w:snapToGrid w:val="0"/>
              <w:spacing w:before="0" w:beforeAutospacing="0" w:after="0" w:afterAutospacing="0"/>
              <w:jc w:val="center"/>
            </w:pPr>
            <w:r>
              <w:t>α = 66</w:t>
            </w:r>
            <w:r>
              <w:rPr>
                <w:lang w:val="en-US"/>
              </w:rPr>
              <w:t>,</w:t>
            </w:r>
            <w:r w:rsidR="009F5191" w:rsidRPr="00474F83">
              <w:t>69</w:t>
            </w:r>
          </w:p>
          <w:p w:rsidR="009F5191" w:rsidRPr="00474F83" w:rsidRDefault="00827027" w:rsidP="00CD6A38">
            <w:pPr>
              <w:pStyle w:val="a8"/>
              <w:adjustRightInd w:val="0"/>
              <w:snapToGrid w:val="0"/>
              <w:spacing w:before="0" w:beforeAutospacing="0" w:after="0" w:afterAutospacing="0"/>
              <w:jc w:val="center"/>
            </w:pPr>
            <w:r>
              <w:t>β = 88</w:t>
            </w:r>
            <w:r>
              <w:rPr>
                <w:lang w:val="en-US"/>
              </w:rPr>
              <w:t>,</w:t>
            </w:r>
            <w:r w:rsidR="009F5191" w:rsidRPr="00474F83">
              <w:t>53</w:t>
            </w:r>
          </w:p>
          <w:p w:rsidR="009F5191" w:rsidRPr="00474F83" w:rsidRDefault="00827027" w:rsidP="00CD6A38">
            <w:pPr>
              <w:pStyle w:val="a8"/>
              <w:adjustRightInd w:val="0"/>
              <w:snapToGrid w:val="0"/>
              <w:spacing w:before="0" w:beforeAutospacing="0" w:after="0" w:afterAutospacing="0"/>
              <w:jc w:val="center"/>
            </w:pPr>
            <w:r>
              <w:t>γ = 88</w:t>
            </w:r>
            <w:r>
              <w:rPr>
                <w:lang w:val="en-US"/>
              </w:rPr>
              <w:t>,</w:t>
            </w:r>
            <w:r w:rsidR="009F5191" w:rsidRPr="00474F83">
              <w:t>40</w:t>
            </w:r>
          </w:p>
        </w:tc>
        <w:tc>
          <w:tcPr>
            <w:tcW w:w="624" w:type="pct"/>
            <w:vAlign w:val="center"/>
          </w:tcPr>
          <w:p w:rsidR="009F5191" w:rsidRPr="00474F83" w:rsidRDefault="00827027" w:rsidP="00474F83">
            <w:pPr>
              <w:pStyle w:val="a8"/>
              <w:adjustRightInd w:val="0"/>
              <w:snapToGrid w:val="0"/>
              <w:spacing w:before="0" w:beforeAutospacing="0" w:after="0" w:afterAutospacing="0"/>
              <w:jc w:val="center"/>
            </w:pPr>
            <w:r>
              <w:rPr>
                <w:rFonts w:eastAsia="MS UI Gothic"/>
              </w:rPr>
              <w:t>395</w:t>
            </w:r>
            <w:r>
              <w:rPr>
                <w:rFonts w:eastAsia="MS UI Gothic"/>
                <w:lang w:val="en-US"/>
              </w:rPr>
              <w:t>,</w:t>
            </w:r>
            <w:r w:rsidR="009F5191" w:rsidRPr="00474F83">
              <w:rPr>
                <w:rFonts w:eastAsia="MS UI Gothic"/>
              </w:rPr>
              <w:t>99</w:t>
            </w:r>
          </w:p>
        </w:tc>
      </w:tr>
      <w:tr w:rsidR="00422018" w:rsidRPr="009F5191" w:rsidTr="00422018">
        <w:tc>
          <w:tcPr>
            <w:tcW w:w="5000" w:type="pct"/>
            <w:gridSpan w:val="7"/>
            <w:vAlign w:val="center"/>
          </w:tcPr>
          <w:p w:rsidR="00422018" w:rsidRPr="00B5365D" w:rsidRDefault="00422018" w:rsidP="00474F83">
            <w:pPr>
              <w:pStyle w:val="a8"/>
              <w:adjustRightInd w:val="0"/>
              <w:snapToGrid w:val="0"/>
              <w:spacing w:before="0" w:beforeAutospacing="0" w:after="0" w:afterAutospacing="0"/>
              <w:jc w:val="center"/>
              <w:rPr>
                <w:rFonts w:eastAsia="MS UI Gothic"/>
              </w:rPr>
            </w:pPr>
            <w:r w:rsidRPr="00B5365D">
              <w:rPr>
                <w:rFonts w:eastAsia="MS UI Gothic"/>
                <w:lang w:val="en-US"/>
              </w:rPr>
              <w:t>t=</w:t>
            </w:r>
            <w:r w:rsidRPr="00B5365D">
              <w:rPr>
                <w:rFonts w:eastAsia="MS UI Gothic"/>
              </w:rPr>
              <w:t>4</w:t>
            </w:r>
            <w:r w:rsidRPr="00B5365D">
              <w:rPr>
                <w:rFonts w:eastAsia="MS UI Gothic"/>
                <w:lang w:val="en-US"/>
              </w:rPr>
              <w:t xml:space="preserve">0 </w:t>
            </w:r>
            <w:r w:rsidRPr="00B5365D">
              <w:rPr>
                <w:rFonts w:eastAsia="MS UI Gothic"/>
              </w:rPr>
              <w:t>минут</w:t>
            </w:r>
            <w:r w:rsidR="00D20F69" w:rsidRPr="00B5365D">
              <w:rPr>
                <w:rFonts w:eastAsia="MS UI Gothic"/>
              </w:rPr>
              <w:t xml:space="preserve"> осаждения</w:t>
            </w:r>
          </w:p>
        </w:tc>
      </w:tr>
      <w:tr w:rsidR="00D20F69" w:rsidRPr="009F5191" w:rsidTr="00422018">
        <w:tc>
          <w:tcPr>
            <w:tcW w:w="704" w:type="pct"/>
            <w:vAlign w:val="center"/>
          </w:tcPr>
          <w:p w:rsidR="00D20F69" w:rsidRPr="00D20F69" w:rsidRDefault="00D20F69" w:rsidP="00D20F69">
            <w:pPr>
              <w:adjustRightInd w:val="0"/>
              <w:snapToGrid w:val="0"/>
              <w:jc w:val="center"/>
              <w:rPr>
                <w:rFonts w:ascii="Times New Roman" w:hAnsi="Times New Roman" w:cs="Times New Roman"/>
                <w:sz w:val="24"/>
                <w:szCs w:val="24"/>
              </w:rPr>
            </w:pPr>
            <w:r w:rsidRPr="00D20F69">
              <w:rPr>
                <w:rFonts w:ascii="Times New Roman" w:hAnsi="Times New Roman" w:cs="Times New Roman"/>
                <w:sz w:val="24"/>
                <w:szCs w:val="24"/>
              </w:rPr>
              <w:t>CuSeO</w:t>
            </w:r>
            <w:r w:rsidRPr="00D20F69">
              <w:rPr>
                <w:rFonts w:ascii="Times New Roman" w:hAnsi="Times New Roman" w:cs="Times New Roman"/>
                <w:sz w:val="24"/>
                <w:szCs w:val="24"/>
                <w:vertAlign w:val="subscript"/>
              </w:rPr>
              <w:t>3</w:t>
            </w:r>
          </w:p>
        </w:tc>
        <w:tc>
          <w:tcPr>
            <w:tcW w:w="998" w:type="pct"/>
            <w:vAlign w:val="center"/>
          </w:tcPr>
          <w:p w:rsidR="00D20F69" w:rsidRPr="00D20F69" w:rsidRDefault="00D20F69" w:rsidP="00D20F69">
            <w:pPr>
              <w:adjustRightInd w:val="0"/>
              <w:snapToGrid w:val="0"/>
              <w:jc w:val="center"/>
              <w:rPr>
                <w:rFonts w:ascii="Times New Roman" w:hAnsi="Times New Roman" w:cs="Times New Roman"/>
                <w:sz w:val="24"/>
                <w:szCs w:val="24"/>
              </w:rPr>
            </w:pPr>
            <w:r w:rsidRPr="00D20F69">
              <w:rPr>
                <w:rFonts w:ascii="Times New Roman" w:hAnsi="Times New Roman" w:cs="Times New Roman"/>
                <w:sz w:val="24"/>
                <w:szCs w:val="24"/>
              </w:rPr>
              <w:t>триклинная</w:t>
            </w:r>
          </w:p>
        </w:tc>
        <w:tc>
          <w:tcPr>
            <w:tcW w:w="571" w:type="pct"/>
            <w:vAlign w:val="center"/>
          </w:tcPr>
          <w:p w:rsidR="00D20F69" w:rsidRPr="00D20F69" w:rsidRDefault="00D20F69" w:rsidP="00D20F69">
            <w:pPr>
              <w:adjustRightInd w:val="0"/>
              <w:snapToGrid w:val="0"/>
              <w:jc w:val="center"/>
              <w:rPr>
                <w:rFonts w:ascii="Times New Roman" w:eastAsia="MS PGothic" w:hAnsi="Times New Roman" w:cs="Times New Roman"/>
                <w:sz w:val="24"/>
                <w:szCs w:val="24"/>
              </w:rPr>
            </w:pPr>
            <w:r w:rsidRPr="00D20F69">
              <w:rPr>
                <w:rFonts w:ascii="Times New Roman" w:hAnsi="Times New Roman" w:cs="Times New Roman"/>
                <w:sz w:val="24"/>
                <w:szCs w:val="24"/>
              </w:rPr>
              <w:t>P-1</w:t>
            </w:r>
          </w:p>
        </w:tc>
        <w:tc>
          <w:tcPr>
            <w:tcW w:w="716" w:type="pct"/>
            <w:vAlign w:val="center"/>
          </w:tcPr>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71</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63</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49</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52</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08</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70</w:t>
            </w:r>
          </w:p>
        </w:tc>
        <w:tc>
          <w:tcPr>
            <w:tcW w:w="774" w:type="pct"/>
            <w:vAlign w:val="center"/>
          </w:tcPr>
          <w:p w:rsidR="00D20F69" w:rsidRPr="00D20F69" w:rsidRDefault="00827027" w:rsidP="00CD6A38">
            <w:pPr>
              <w:pStyle w:val="a8"/>
              <w:adjustRightInd w:val="0"/>
              <w:snapToGrid w:val="0"/>
              <w:spacing w:before="0" w:beforeAutospacing="0" w:after="0" w:afterAutospacing="0"/>
              <w:jc w:val="center"/>
              <w:rPr>
                <w:rFonts w:eastAsia="MS UI Gothic"/>
              </w:rPr>
            </w:pPr>
            <w:r>
              <w:t>a = 4</w:t>
            </w:r>
            <w:r>
              <w:rPr>
                <w:lang w:val="en-US"/>
              </w:rPr>
              <w:t>,</w:t>
            </w:r>
            <w:r w:rsidR="00D20F69" w:rsidRPr="00D20F69">
              <w:t>75</w:t>
            </w:r>
          </w:p>
          <w:p w:rsidR="00D20F69" w:rsidRPr="00D20F69" w:rsidRDefault="00D20F69" w:rsidP="00CD6A38">
            <w:pPr>
              <w:pStyle w:val="a8"/>
              <w:adjustRightInd w:val="0"/>
              <w:snapToGrid w:val="0"/>
              <w:spacing w:before="0" w:beforeAutospacing="0" w:after="0" w:afterAutospacing="0"/>
              <w:jc w:val="center"/>
              <w:rPr>
                <w:rFonts w:eastAsia="MS UI Gothic"/>
              </w:rPr>
            </w:pPr>
            <w:r w:rsidRPr="00D20F69">
              <w:rPr>
                <w:rFonts w:eastAsia="MS UI Gothic"/>
              </w:rPr>
              <w:t xml:space="preserve">b = </w:t>
            </w:r>
            <w:r w:rsidR="00827027">
              <w:t>8</w:t>
            </w:r>
            <w:r w:rsidR="00827027">
              <w:rPr>
                <w:lang w:val="en-US"/>
              </w:rPr>
              <w:t>,</w:t>
            </w:r>
            <w:r w:rsidRPr="00D20F69">
              <w:t>60</w:t>
            </w:r>
          </w:p>
          <w:p w:rsidR="00D20F69" w:rsidRPr="00D20F69" w:rsidRDefault="00D20F69" w:rsidP="00CD6A38">
            <w:pPr>
              <w:pStyle w:val="a8"/>
              <w:adjustRightInd w:val="0"/>
              <w:snapToGrid w:val="0"/>
              <w:spacing w:before="0" w:beforeAutospacing="0" w:after="0" w:afterAutospacing="0"/>
              <w:jc w:val="center"/>
              <w:rPr>
                <w:rFonts w:eastAsiaTheme="minorEastAsia"/>
              </w:rPr>
            </w:pPr>
            <w:r w:rsidRPr="00D20F69">
              <w:rPr>
                <w:rFonts w:eastAsia="MS UI Gothic"/>
              </w:rPr>
              <w:t xml:space="preserve">c = </w:t>
            </w:r>
            <w:r w:rsidR="00827027">
              <w:t>10</w:t>
            </w:r>
            <w:r w:rsidR="00827027">
              <w:rPr>
                <w:lang w:val="en-US"/>
              </w:rPr>
              <w:t>,</w:t>
            </w:r>
            <w:r w:rsidRPr="00D20F69">
              <w:t>58</w:t>
            </w:r>
          </w:p>
        </w:tc>
        <w:tc>
          <w:tcPr>
            <w:tcW w:w="613" w:type="pct"/>
            <w:vAlign w:val="center"/>
          </w:tcPr>
          <w:p w:rsidR="00D20F69" w:rsidRPr="00D20F69" w:rsidRDefault="00827027" w:rsidP="00CD6A38">
            <w:pPr>
              <w:pStyle w:val="a8"/>
              <w:adjustRightInd w:val="0"/>
              <w:snapToGrid w:val="0"/>
              <w:spacing w:before="0" w:beforeAutospacing="0" w:after="0" w:afterAutospacing="0"/>
              <w:jc w:val="center"/>
            </w:pPr>
            <w:r>
              <w:t>α = 66</w:t>
            </w:r>
            <w:r>
              <w:rPr>
                <w:lang w:val="en-US"/>
              </w:rPr>
              <w:t>,</w:t>
            </w:r>
            <w:r w:rsidR="00D20F69" w:rsidRPr="00D20F69">
              <w:t>80</w:t>
            </w:r>
          </w:p>
          <w:p w:rsidR="00D20F69" w:rsidRPr="00D20F69" w:rsidRDefault="00827027" w:rsidP="00CD6A38">
            <w:pPr>
              <w:pStyle w:val="a8"/>
              <w:adjustRightInd w:val="0"/>
              <w:snapToGrid w:val="0"/>
              <w:spacing w:before="0" w:beforeAutospacing="0" w:after="0" w:afterAutospacing="0"/>
              <w:jc w:val="center"/>
            </w:pPr>
            <w:r>
              <w:t>β = 88</w:t>
            </w:r>
            <w:r>
              <w:rPr>
                <w:lang w:val="en-US"/>
              </w:rPr>
              <w:t>,</w:t>
            </w:r>
            <w:r w:rsidR="00D20F69" w:rsidRPr="00D20F69">
              <w:t>60</w:t>
            </w:r>
          </w:p>
          <w:p w:rsidR="00D20F69" w:rsidRPr="00D20F69" w:rsidRDefault="00827027" w:rsidP="00CD6A38">
            <w:pPr>
              <w:pStyle w:val="a8"/>
              <w:adjustRightInd w:val="0"/>
              <w:snapToGrid w:val="0"/>
              <w:spacing w:before="0" w:beforeAutospacing="0" w:after="0" w:afterAutospacing="0"/>
              <w:jc w:val="center"/>
            </w:pPr>
            <w:r>
              <w:t>γ = 88</w:t>
            </w:r>
            <w:r>
              <w:rPr>
                <w:lang w:val="en-US"/>
              </w:rPr>
              <w:t>,</w:t>
            </w:r>
            <w:r w:rsidR="00D20F69" w:rsidRPr="00D20F69">
              <w:t>45</w:t>
            </w:r>
          </w:p>
        </w:tc>
        <w:tc>
          <w:tcPr>
            <w:tcW w:w="624" w:type="pct"/>
            <w:vAlign w:val="center"/>
          </w:tcPr>
          <w:p w:rsidR="00D20F69" w:rsidRPr="00D20F69" w:rsidRDefault="00827027" w:rsidP="00D20F69">
            <w:pPr>
              <w:pStyle w:val="a8"/>
              <w:adjustRightInd w:val="0"/>
              <w:snapToGrid w:val="0"/>
              <w:jc w:val="center"/>
            </w:pPr>
            <w:r>
              <w:rPr>
                <w:rFonts w:eastAsia="MS UI Gothic"/>
              </w:rPr>
              <w:t>398</w:t>
            </w:r>
            <w:r>
              <w:rPr>
                <w:rFonts w:eastAsia="MS UI Gothic"/>
                <w:lang w:val="en-US"/>
              </w:rPr>
              <w:t>,</w:t>
            </w:r>
            <w:r w:rsidR="00D20F69" w:rsidRPr="00D20F69">
              <w:rPr>
                <w:rFonts w:eastAsia="MS UI Gothic"/>
              </w:rPr>
              <w:t>10</w:t>
            </w:r>
          </w:p>
        </w:tc>
      </w:tr>
      <w:tr w:rsidR="00422018" w:rsidRPr="009F5191" w:rsidTr="00422018">
        <w:tc>
          <w:tcPr>
            <w:tcW w:w="5000" w:type="pct"/>
            <w:gridSpan w:val="7"/>
            <w:vAlign w:val="center"/>
          </w:tcPr>
          <w:p w:rsidR="00422018" w:rsidRPr="00B5365D" w:rsidRDefault="00422018" w:rsidP="00474F83">
            <w:pPr>
              <w:pStyle w:val="a8"/>
              <w:adjustRightInd w:val="0"/>
              <w:snapToGrid w:val="0"/>
              <w:spacing w:before="0" w:beforeAutospacing="0" w:after="0" w:afterAutospacing="0"/>
              <w:jc w:val="center"/>
              <w:rPr>
                <w:rFonts w:eastAsia="MS UI Gothic"/>
              </w:rPr>
            </w:pPr>
            <w:r w:rsidRPr="00B5365D">
              <w:rPr>
                <w:rFonts w:eastAsia="MS UI Gothic"/>
                <w:lang w:val="en-US"/>
              </w:rPr>
              <w:t>t=</w:t>
            </w:r>
            <w:r w:rsidRPr="00B5365D">
              <w:rPr>
                <w:rFonts w:eastAsia="MS UI Gothic"/>
              </w:rPr>
              <w:t>6</w:t>
            </w:r>
            <w:r w:rsidRPr="00B5365D">
              <w:rPr>
                <w:rFonts w:eastAsia="MS UI Gothic"/>
                <w:lang w:val="en-US"/>
              </w:rPr>
              <w:t xml:space="preserve">0 </w:t>
            </w:r>
            <w:r w:rsidRPr="00B5365D">
              <w:rPr>
                <w:rFonts w:eastAsia="MS UI Gothic"/>
              </w:rPr>
              <w:t>минут</w:t>
            </w:r>
            <w:r w:rsidR="00D20F69" w:rsidRPr="00B5365D">
              <w:rPr>
                <w:rFonts w:eastAsia="MS UI Gothic"/>
              </w:rPr>
              <w:t xml:space="preserve"> осаждения</w:t>
            </w:r>
          </w:p>
        </w:tc>
      </w:tr>
      <w:tr w:rsidR="00D20F69" w:rsidRPr="009F5191" w:rsidTr="00422018">
        <w:tc>
          <w:tcPr>
            <w:tcW w:w="704" w:type="pct"/>
            <w:vAlign w:val="center"/>
          </w:tcPr>
          <w:p w:rsidR="00D20F69" w:rsidRPr="00D20F69" w:rsidRDefault="00D20F69" w:rsidP="00D20F69">
            <w:pPr>
              <w:adjustRightInd w:val="0"/>
              <w:snapToGrid w:val="0"/>
              <w:jc w:val="center"/>
              <w:rPr>
                <w:rFonts w:ascii="Times New Roman" w:hAnsi="Times New Roman" w:cs="Times New Roman"/>
                <w:sz w:val="24"/>
                <w:szCs w:val="24"/>
              </w:rPr>
            </w:pPr>
            <w:r w:rsidRPr="00D20F69">
              <w:rPr>
                <w:rFonts w:ascii="Times New Roman" w:hAnsi="Times New Roman" w:cs="Times New Roman"/>
                <w:sz w:val="24"/>
                <w:szCs w:val="24"/>
              </w:rPr>
              <w:t>CuSeO</w:t>
            </w:r>
            <w:r w:rsidRPr="00D20F69">
              <w:rPr>
                <w:rFonts w:ascii="Times New Roman" w:hAnsi="Times New Roman" w:cs="Times New Roman"/>
                <w:sz w:val="24"/>
                <w:szCs w:val="24"/>
                <w:vertAlign w:val="subscript"/>
              </w:rPr>
              <w:t>3</w:t>
            </w:r>
          </w:p>
        </w:tc>
        <w:tc>
          <w:tcPr>
            <w:tcW w:w="998" w:type="pct"/>
            <w:vAlign w:val="center"/>
          </w:tcPr>
          <w:p w:rsidR="00D20F69" w:rsidRPr="00D20F69" w:rsidRDefault="00D20F69" w:rsidP="00D20F69">
            <w:pPr>
              <w:adjustRightInd w:val="0"/>
              <w:snapToGrid w:val="0"/>
              <w:jc w:val="center"/>
              <w:rPr>
                <w:rFonts w:ascii="Times New Roman" w:hAnsi="Times New Roman" w:cs="Times New Roman"/>
                <w:sz w:val="24"/>
                <w:szCs w:val="24"/>
              </w:rPr>
            </w:pPr>
            <w:r w:rsidRPr="00D20F69">
              <w:rPr>
                <w:rFonts w:ascii="Times New Roman" w:hAnsi="Times New Roman" w:cs="Times New Roman"/>
                <w:sz w:val="24"/>
                <w:szCs w:val="24"/>
              </w:rPr>
              <w:t>триклинная</w:t>
            </w:r>
          </w:p>
        </w:tc>
        <w:tc>
          <w:tcPr>
            <w:tcW w:w="571" w:type="pct"/>
            <w:vAlign w:val="center"/>
          </w:tcPr>
          <w:p w:rsidR="00D20F69" w:rsidRPr="00D20F69" w:rsidRDefault="00D20F69" w:rsidP="00D20F69">
            <w:pPr>
              <w:adjustRightInd w:val="0"/>
              <w:snapToGrid w:val="0"/>
              <w:jc w:val="center"/>
              <w:rPr>
                <w:rFonts w:ascii="Times New Roman" w:eastAsia="MS PGothic" w:hAnsi="Times New Roman" w:cs="Times New Roman"/>
                <w:sz w:val="24"/>
                <w:szCs w:val="24"/>
              </w:rPr>
            </w:pPr>
            <w:r w:rsidRPr="00D20F69">
              <w:rPr>
                <w:rFonts w:ascii="Times New Roman" w:hAnsi="Times New Roman" w:cs="Times New Roman"/>
                <w:sz w:val="24"/>
                <w:szCs w:val="24"/>
              </w:rPr>
              <w:t>P-1</w:t>
            </w:r>
          </w:p>
        </w:tc>
        <w:tc>
          <w:tcPr>
            <w:tcW w:w="716" w:type="pct"/>
            <w:vAlign w:val="center"/>
          </w:tcPr>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58</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50</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60</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40</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95</w:t>
            </w:r>
          </w:p>
          <w:p w:rsidR="00D20F69" w:rsidRPr="00D20F69" w:rsidRDefault="00827027" w:rsidP="00D20F69">
            <w:pPr>
              <w:adjustRightInd w:val="0"/>
              <w:snapToGrid w:val="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r>
              <w:rPr>
                <w:rFonts w:ascii="Times New Roman" w:eastAsia="Times New Roman" w:hAnsi="Times New Roman" w:cs="Times New Roman"/>
                <w:sz w:val="24"/>
                <w:szCs w:val="24"/>
                <w:lang w:val="en-US" w:eastAsia="ru-RU"/>
              </w:rPr>
              <w:t>,</w:t>
            </w:r>
            <w:r w:rsidR="00D20F69" w:rsidRPr="00D20F69">
              <w:rPr>
                <w:rFonts w:ascii="Times New Roman" w:eastAsia="Times New Roman" w:hAnsi="Times New Roman" w:cs="Times New Roman"/>
                <w:sz w:val="24"/>
                <w:szCs w:val="24"/>
                <w:lang w:eastAsia="ru-RU"/>
              </w:rPr>
              <w:t>55</w:t>
            </w:r>
          </w:p>
        </w:tc>
        <w:tc>
          <w:tcPr>
            <w:tcW w:w="774" w:type="pct"/>
            <w:vAlign w:val="center"/>
          </w:tcPr>
          <w:p w:rsidR="00D20F69" w:rsidRPr="00D20F69" w:rsidRDefault="00827027" w:rsidP="00CD6A38">
            <w:pPr>
              <w:pStyle w:val="a8"/>
              <w:adjustRightInd w:val="0"/>
              <w:snapToGrid w:val="0"/>
              <w:spacing w:before="0" w:beforeAutospacing="0" w:after="0" w:afterAutospacing="0"/>
              <w:jc w:val="center"/>
              <w:rPr>
                <w:rFonts w:eastAsia="MS UI Gothic"/>
              </w:rPr>
            </w:pPr>
            <w:r>
              <w:t>a = 4</w:t>
            </w:r>
            <w:r>
              <w:rPr>
                <w:lang w:val="en-US"/>
              </w:rPr>
              <w:t>,</w:t>
            </w:r>
            <w:r w:rsidR="00D20F69" w:rsidRPr="00D20F69">
              <w:t>70</w:t>
            </w:r>
          </w:p>
          <w:p w:rsidR="00D20F69" w:rsidRPr="00D20F69" w:rsidRDefault="00D20F69" w:rsidP="00CD6A38">
            <w:pPr>
              <w:pStyle w:val="a8"/>
              <w:adjustRightInd w:val="0"/>
              <w:snapToGrid w:val="0"/>
              <w:spacing w:before="0" w:beforeAutospacing="0" w:after="0" w:afterAutospacing="0"/>
              <w:jc w:val="center"/>
              <w:rPr>
                <w:rFonts w:eastAsia="MS UI Gothic"/>
              </w:rPr>
            </w:pPr>
            <w:r w:rsidRPr="00D20F69">
              <w:rPr>
                <w:rFonts w:eastAsia="MS UI Gothic"/>
              </w:rPr>
              <w:t xml:space="preserve">b = </w:t>
            </w:r>
            <w:r w:rsidR="00827027">
              <w:t>8</w:t>
            </w:r>
            <w:r w:rsidR="00827027">
              <w:rPr>
                <w:lang w:val="en-US"/>
              </w:rPr>
              <w:t>,</w:t>
            </w:r>
            <w:r w:rsidRPr="00D20F69">
              <w:t>54</w:t>
            </w:r>
          </w:p>
          <w:p w:rsidR="00D20F69" w:rsidRPr="00D20F69" w:rsidRDefault="00D20F69" w:rsidP="00CD6A38">
            <w:pPr>
              <w:pStyle w:val="a8"/>
              <w:adjustRightInd w:val="0"/>
              <w:snapToGrid w:val="0"/>
              <w:spacing w:before="0" w:beforeAutospacing="0" w:after="0" w:afterAutospacing="0"/>
              <w:jc w:val="center"/>
              <w:rPr>
                <w:rFonts w:eastAsiaTheme="minorEastAsia"/>
              </w:rPr>
            </w:pPr>
            <w:r w:rsidRPr="00D20F69">
              <w:rPr>
                <w:rFonts w:eastAsia="MS UI Gothic"/>
              </w:rPr>
              <w:t xml:space="preserve">c = </w:t>
            </w:r>
            <w:r w:rsidR="00827027">
              <w:t>10</w:t>
            </w:r>
            <w:r w:rsidR="00827027">
              <w:rPr>
                <w:lang w:val="en-US"/>
              </w:rPr>
              <w:t>,</w:t>
            </w:r>
            <w:r w:rsidRPr="00D20F69">
              <w:t>65</w:t>
            </w:r>
          </w:p>
        </w:tc>
        <w:tc>
          <w:tcPr>
            <w:tcW w:w="613" w:type="pct"/>
            <w:vAlign w:val="center"/>
          </w:tcPr>
          <w:p w:rsidR="00D20F69" w:rsidRPr="00D20F69" w:rsidRDefault="00827027" w:rsidP="00CD6A38">
            <w:pPr>
              <w:pStyle w:val="a8"/>
              <w:adjustRightInd w:val="0"/>
              <w:snapToGrid w:val="0"/>
              <w:spacing w:before="0" w:beforeAutospacing="0" w:after="0" w:afterAutospacing="0"/>
              <w:jc w:val="center"/>
            </w:pPr>
            <w:r>
              <w:t>α = 66</w:t>
            </w:r>
            <w:r>
              <w:rPr>
                <w:lang w:val="en-US"/>
              </w:rPr>
              <w:t>,</w:t>
            </w:r>
            <w:r w:rsidR="00D20F69" w:rsidRPr="00D20F69">
              <w:t>60</w:t>
            </w:r>
          </w:p>
          <w:p w:rsidR="00D20F69" w:rsidRPr="00D20F69" w:rsidRDefault="00827027" w:rsidP="00CD6A38">
            <w:pPr>
              <w:pStyle w:val="a8"/>
              <w:adjustRightInd w:val="0"/>
              <w:snapToGrid w:val="0"/>
              <w:spacing w:before="0" w:beforeAutospacing="0" w:after="0" w:afterAutospacing="0"/>
              <w:jc w:val="center"/>
            </w:pPr>
            <w:r>
              <w:t>β = 88</w:t>
            </w:r>
            <w:r>
              <w:rPr>
                <w:lang w:val="en-US"/>
              </w:rPr>
              <w:t>,</w:t>
            </w:r>
            <w:r w:rsidR="00D20F69" w:rsidRPr="00D20F69">
              <w:t>45</w:t>
            </w:r>
          </w:p>
          <w:p w:rsidR="00D20F69" w:rsidRPr="00D20F69" w:rsidRDefault="00827027" w:rsidP="00CD6A38">
            <w:pPr>
              <w:pStyle w:val="a8"/>
              <w:adjustRightInd w:val="0"/>
              <w:snapToGrid w:val="0"/>
              <w:spacing w:before="0" w:beforeAutospacing="0" w:after="0" w:afterAutospacing="0"/>
              <w:jc w:val="center"/>
            </w:pPr>
            <w:r>
              <w:t>γ = 88</w:t>
            </w:r>
            <w:r>
              <w:rPr>
                <w:lang w:val="en-US"/>
              </w:rPr>
              <w:t>,</w:t>
            </w:r>
            <w:r w:rsidR="00D20F69" w:rsidRPr="00D20F69">
              <w:t>35</w:t>
            </w:r>
          </w:p>
        </w:tc>
        <w:tc>
          <w:tcPr>
            <w:tcW w:w="624" w:type="pct"/>
            <w:vAlign w:val="center"/>
          </w:tcPr>
          <w:p w:rsidR="00D20F69" w:rsidRPr="00D20F69" w:rsidRDefault="00827027" w:rsidP="00D20F69">
            <w:pPr>
              <w:pStyle w:val="a8"/>
              <w:adjustRightInd w:val="0"/>
              <w:snapToGrid w:val="0"/>
              <w:jc w:val="center"/>
            </w:pPr>
            <w:r>
              <w:rPr>
                <w:rFonts w:eastAsia="MS UI Gothic"/>
              </w:rPr>
              <w:t>393</w:t>
            </w:r>
            <w:r>
              <w:rPr>
                <w:rFonts w:eastAsia="MS UI Gothic"/>
                <w:lang w:val="en-US"/>
              </w:rPr>
              <w:t>,</w:t>
            </w:r>
            <w:r w:rsidR="00D20F69" w:rsidRPr="00D20F69">
              <w:rPr>
                <w:rFonts w:eastAsia="MS UI Gothic"/>
              </w:rPr>
              <w:t>80</w:t>
            </w:r>
          </w:p>
        </w:tc>
      </w:tr>
    </w:tbl>
    <w:p w:rsidR="009F0D74" w:rsidRPr="006235F5" w:rsidRDefault="009F0D74" w:rsidP="00474F83">
      <w:pPr>
        <w:spacing w:after="0" w:line="240" w:lineRule="auto"/>
        <w:jc w:val="both"/>
        <w:rPr>
          <w:rFonts w:ascii="Times New Roman" w:hAnsi="Times New Roman" w:cs="Times New Roman"/>
          <w:sz w:val="24"/>
          <w:szCs w:val="24"/>
        </w:rPr>
      </w:pPr>
      <w:r w:rsidRPr="006235F5">
        <w:rPr>
          <w:rFonts w:ascii="Times New Roman" w:hAnsi="Times New Roman" w:cs="Times New Roman"/>
          <w:sz w:val="24"/>
          <w:szCs w:val="24"/>
        </w:rPr>
        <w:t xml:space="preserve">Примечание – Составлено по источнику </w:t>
      </w:r>
      <w:r w:rsidR="00C66201" w:rsidRPr="006235F5">
        <w:rPr>
          <w:rFonts w:ascii="Times New Roman" w:hAnsi="Times New Roman" w:cs="Times New Roman"/>
          <w:sz w:val="24"/>
          <w:szCs w:val="24"/>
          <w:lang w:val="en-US"/>
        </w:rPr>
        <w:fldChar w:fldCharType="begin"/>
      </w:r>
      <w:r w:rsidR="00D029DE">
        <w:rPr>
          <w:rFonts w:ascii="Times New Roman" w:hAnsi="Times New Roman" w:cs="Times New Roman"/>
          <w:sz w:val="24"/>
          <w:szCs w:val="24"/>
          <w:lang w:val="en-US"/>
        </w:rPr>
        <w:instrText xml:space="preserve"> ADDIN EN.CITE &lt;EndNote&gt;&lt;Cite&gt;&lt;Author&gt;Sarsekhan&lt;/Author&gt;&lt;Year&gt;2025&lt;/Year&gt;&lt;RecNum&gt;204&lt;/RecNum&gt;&lt;DisplayText&gt;[107]&lt;/DisplayText&gt;&lt;record&gt;&lt;rec-number&gt;204&lt;/rec-number&gt;&lt;foreign-keys&gt;&lt;key app="EN" db-id="xpd90tzwmvdaaaers08vxatixarz9wawarar" timestamp="1766919984"&gt;204&lt;/key&gt;&lt;/foreign-keys&gt;&lt;ref-type name="Journal Article"&gt;17&lt;/ref-type&gt;&lt;contributors&gt;&lt;authors&gt;&lt;author&gt;Sarsekhan, Gulnaz&lt;/author&gt;&lt;author&gt;Usseinov, Abay&lt;/author&gt;&lt;author&gt;Akylbekova, Aiman&lt;/author&gt;&lt;author&gt;Akilbekov, Abdirash&lt;/author&gt;&lt;author&gt;Dauletbekova, Alma&lt;/author&gt;&lt;author&gt;Junisbekova, Diana&lt;/author&gt;&lt;author&gt;Abdrakhmetova, Ainash&lt;/author&gt;&lt;author&gt;Aralbayeva, Gulnara&lt;/author&gt;&lt;author&gt;Kassenova, Leila&lt;/author&gt;&lt;author&gt;Baimukhanov, Zein&lt;/author&gt;&lt;/authors&gt;&lt;/contributors&gt;&lt;titles&gt;&lt;title&gt;The Influence of Annealing on the Structural, Optical and Electrical Properties of Copper Selenite Nanocrystals Synthesized by the Chemical Deposition Method&lt;/title&gt;&lt;secondary-title&gt;Crystals&lt;/secondary-title&gt;&lt;/titles&gt;&lt;periodical&gt;&lt;full-title&gt;Crystals&lt;/full-title&gt;&lt;/periodical&gt;&lt;pages&gt;1060&lt;/pages&gt;&lt;volume&gt;15&lt;/volume&gt;&lt;number&gt;12&lt;/number&gt;&lt;dates&gt;&lt;year&gt;2025&lt;/year&gt;&lt;/dates&gt;&lt;isbn&gt;2073-4352&lt;/isbn&gt;&lt;urls&gt;&lt;/urls&gt;&lt;/record&gt;&lt;/Cite&gt;&lt;/EndNote&gt;</w:instrText>
      </w:r>
      <w:r w:rsidR="00C66201" w:rsidRPr="006235F5">
        <w:rPr>
          <w:rFonts w:ascii="Times New Roman" w:hAnsi="Times New Roman" w:cs="Times New Roman"/>
          <w:sz w:val="24"/>
          <w:szCs w:val="24"/>
          <w:lang w:val="en-US"/>
        </w:rPr>
        <w:fldChar w:fldCharType="separate"/>
      </w:r>
      <w:r w:rsidR="00D029DE">
        <w:rPr>
          <w:rFonts w:ascii="Times New Roman" w:hAnsi="Times New Roman" w:cs="Times New Roman"/>
          <w:noProof/>
          <w:sz w:val="24"/>
          <w:szCs w:val="24"/>
          <w:lang w:val="en-US"/>
        </w:rPr>
        <w:t>[107]</w:t>
      </w:r>
      <w:r w:rsidR="00C66201" w:rsidRPr="006235F5">
        <w:rPr>
          <w:rFonts w:ascii="Times New Roman" w:hAnsi="Times New Roman" w:cs="Times New Roman"/>
          <w:sz w:val="24"/>
          <w:szCs w:val="24"/>
          <w:lang w:val="en-US"/>
        </w:rPr>
        <w:fldChar w:fldCharType="end"/>
      </w:r>
    </w:p>
    <w:p w:rsidR="007A3A40" w:rsidRDefault="007A3A40" w:rsidP="00993C10">
      <w:pPr>
        <w:spacing w:after="0"/>
        <w:ind w:firstLine="567"/>
        <w:jc w:val="both"/>
        <w:rPr>
          <w:rFonts w:ascii="Times New Roman" w:hAnsi="Times New Roman" w:cs="Times New Roman"/>
          <w:b/>
          <w:sz w:val="28"/>
        </w:rPr>
      </w:pPr>
    </w:p>
    <w:p w:rsidR="00993C10" w:rsidRPr="007B58D8" w:rsidRDefault="00993C10" w:rsidP="00993C10">
      <w:pPr>
        <w:spacing w:after="0"/>
        <w:ind w:firstLine="567"/>
        <w:jc w:val="both"/>
        <w:rPr>
          <w:rFonts w:ascii="Times New Roman" w:hAnsi="Times New Roman" w:cs="Times New Roman"/>
          <w:b/>
          <w:sz w:val="28"/>
        </w:rPr>
      </w:pPr>
      <w:r w:rsidRPr="00993C10">
        <w:rPr>
          <w:rFonts w:ascii="Times New Roman" w:hAnsi="Times New Roman" w:cs="Times New Roman"/>
          <w:b/>
          <w:sz w:val="28"/>
        </w:rPr>
        <w:t xml:space="preserve">4.2 </w:t>
      </w:r>
      <w:proofErr w:type="gramStart"/>
      <w:r w:rsidRPr="00217800">
        <w:rPr>
          <w:rFonts w:ascii="Times New Roman" w:hAnsi="Times New Roman" w:cs="Times New Roman"/>
          <w:b/>
          <w:sz w:val="28"/>
        </w:rPr>
        <w:t>Вольт-амперные</w:t>
      </w:r>
      <w:proofErr w:type="gramEnd"/>
      <w:r w:rsidRPr="00217800">
        <w:rPr>
          <w:rFonts w:ascii="Times New Roman" w:hAnsi="Times New Roman" w:cs="Times New Roman"/>
          <w:b/>
          <w:sz w:val="28"/>
        </w:rPr>
        <w:t xml:space="preserve"> характеристики нанокристаллов </w:t>
      </w:r>
      <w:r w:rsidRPr="00217800">
        <w:rPr>
          <w:rFonts w:ascii="Times New Roman" w:hAnsi="Times New Roman" w:cs="Times New Roman"/>
          <w:b/>
          <w:bCs/>
          <w:color w:val="000000" w:themeColor="text1"/>
          <w:sz w:val="28"/>
          <w:lang w:val="en-US"/>
        </w:rPr>
        <w:t>CuSeO</w:t>
      </w:r>
      <w:r w:rsidRPr="00217800">
        <w:rPr>
          <w:rFonts w:ascii="Times New Roman" w:hAnsi="Times New Roman" w:cs="Times New Roman"/>
          <w:b/>
          <w:bCs/>
          <w:color w:val="000000" w:themeColor="text1"/>
          <w:sz w:val="28"/>
          <w:vertAlign w:val="subscript"/>
        </w:rPr>
        <w:t>3</w:t>
      </w:r>
      <w:r w:rsidR="006C4C4D" w:rsidRPr="00217800">
        <w:rPr>
          <w:rFonts w:ascii="Times New Roman" w:hAnsi="Times New Roman" w:cs="Times New Roman"/>
          <w:b/>
          <w:bCs/>
          <w:color w:val="000000" w:themeColor="text1"/>
          <w:sz w:val="28"/>
          <w:lang w:val="kk-KZ"/>
        </w:rPr>
        <w:t xml:space="preserve"> </w:t>
      </w:r>
      <w:r w:rsidR="00217800" w:rsidRPr="00217800">
        <w:rPr>
          <w:rFonts w:ascii="Times New Roman" w:hAnsi="Times New Roman" w:cs="Times New Roman"/>
          <w:b/>
          <w:sz w:val="28"/>
        </w:rPr>
        <w:t xml:space="preserve">в трековых темплэйтах </w:t>
      </w:r>
      <w:r w:rsidR="00217800" w:rsidRPr="00217800">
        <w:rPr>
          <w:rFonts w:ascii="Times New Roman" w:hAnsi="Times New Roman" w:cs="Times New Roman"/>
          <w:b/>
          <w:sz w:val="28"/>
          <w:lang w:val="en-US"/>
        </w:rPr>
        <w:t>SiO</w:t>
      </w:r>
      <w:r w:rsidR="00217800" w:rsidRPr="00217800">
        <w:rPr>
          <w:rFonts w:ascii="Times New Roman" w:hAnsi="Times New Roman" w:cs="Times New Roman"/>
          <w:b/>
          <w:sz w:val="28"/>
          <w:vertAlign w:val="subscript"/>
        </w:rPr>
        <w:t>2</w:t>
      </w:r>
      <w:r w:rsidR="00217800" w:rsidRPr="00217800">
        <w:rPr>
          <w:rFonts w:ascii="Times New Roman" w:hAnsi="Times New Roman" w:cs="Times New Roman"/>
          <w:b/>
          <w:sz w:val="28"/>
        </w:rPr>
        <w:t>/</w:t>
      </w:r>
      <w:r w:rsidR="00217800" w:rsidRPr="00217800">
        <w:rPr>
          <w:rFonts w:ascii="Times New Roman" w:hAnsi="Times New Roman" w:cs="Times New Roman"/>
          <w:b/>
          <w:sz w:val="28"/>
          <w:lang w:val="en-US"/>
        </w:rPr>
        <w:t>Si</w:t>
      </w:r>
    </w:p>
    <w:p w:rsidR="00993C10" w:rsidRPr="00851F4A" w:rsidRDefault="00993C10" w:rsidP="00993C1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Измерения </w:t>
      </w:r>
      <w:r w:rsidR="00BF7560">
        <w:rPr>
          <w:rFonts w:ascii="Times New Roman" w:hAnsi="Times New Roman" w:cs="Times New Roman"/>
          <w:sz w:val="28"/>
          <w:szCs w:val="28"/>
        </w:rPr>
        <w:t>ВАХ</w:t>
      </w:r>
      <w:r>
        <w:rPr>
          <w:rFonts w:ascii="Times New Roman" w:hAnsi="Times New Roman" w:cs="Times New Roman"/>
          <w:sz w:val="28"/>
          <w:szCs w:val="28"/>
        </w:rPr>
        <w:t xml:space="preserve"> </w:t>
      </w:r>
      <w:r w:rsidRPr="000D5DF2">
        <w:rPr>
          <w:rFonts w:ascii="Times New Roman" w:hAnsi="Times New Roman" w:cs="Times New Roman"/>
          <w:sz w:val="28"/>
          <w:szCs w:val="28"/>
        </w:rPr>
        <w:t>позволяют четко понять механизмы</w:t>
      </w:r>
      <w:r>
        <w:rPr>
          <w:rFonts w:ascii="Times New Roman" w:hAnsi="Times New Roman" w:cs="Times New Roman"/>
          <w:sz w:val="28"/>
          <w:szCs w:val="28"/>
        </w:rPr>
        <w:t xml:space="preserve"> переноса заряда. </w:t>
      </w:r>
      <w:r w:rsidR="007945AC">
        <w:rPr>
          <w:rFonts w:ascii="Times New Roman" w:hAnsi="Times New Roman" w:cs="Times New Roman"/>
          <w:sz w:val="28"/>
          <w:szCs w:val="28"/>
        </w:rPr>
        <w:t>ВАХ</w:t>
      </w:r>
      <w:r>
        <w:rPr>
          <w:rFonts w:ascii="Times New Roman" w:hAnsi="Times New Roman" w:cs="Times New Roman"/>
          <w:sz w:val="28"/>
          <w:szCs w:val="28"/>
        </w:rPr>
        <w:t xml:space="preserve"> после осаждения (р</w:t>
      </w:r>
      <w:r w:rsidR="00C505C5">
        <w:rPr>
          <w:rFonts w:ascii="Times New Roman" w:hAnsi="Times New Roman" w:cs="Times New Roman"/>
          <w:sz w:val="28"/>
          <w:szCs w:val="28"/>
        </w:rPr>
        <w:t xml:space="preserve">исунок </w:t>
      </w:r>
      <w:r w:rsidR="00C505C5" w:rsidRPr="00C505C5">
        <w:rPr>
          <w:rFonts w:ascii="Times New Roman" w:hAnsi="Times New Roman" w:cs="Times New Roman"/>
          <w:sz w:val="28"/>
          <w:szCs w:val="28"/>
        </w:rPr>
        <w:t>37</w:t>
      </w:r>
      <w:r w:rsidRPr="000D5DF2">
        <w:rPr>
          <w:rFonts w:ascii="Times New Roman" w:hAnsi="Times New Roman" w:cs="Times New Roman"/>
          <w:sz w:val="28"/>
          <w:szCs w:val="28"/>
        </w:rPr>
        <w:t>) ясно показывают нелинейную зависимость тока от напряжения (I(U)), которая проявляется в виде диодного поведен</w:t>
      </w:r>
      <w:r w:rsidR="000375BC">
        <w:rPr>
          <w:rFonts w:ascii="Times New Roman" w:hAnsi="Times New Roman" w:cs="Times New Roman"/>
          <w:sz w:val="28"/>
          <w:szCs w:val="28"/>
        </w:rPr>
        <w:t xml:space="preserve">ия. При приложении </w:t>
      </w:r>
      <w:r w:rsidR="000375BC" w:rsidRPr="007125C3">
        <w:rPr>
          <w:rFonts w:ascii="Times New Roman" w:hAnsi="Times New Roman" w:cs="Times New Roman"/>
          <w:sz w:val="28"/>
          <w:szCs w:val="28"/>
        </w:rPr>
        <w:t>положительного</w:t>
      </w:r>
      <w:r w:rsidRPr="007125C3">
        <w:rPr>
          <w:rFonts w:ascii="Times New Roman" w:hAnsi="Times New Roman" w:cs="Times New Roman"/>
          <w:sz w:val="28"/>
          <w:szCs w:val="28"/>
        </w:rPr>
        <w:t xml:space="preserve"> </w:t>
      </w:r>
      <w:r w:rsidR="000375BC" w:rsidRPr="007125C3">
        <w:rPr>
          <w:rFonts w:ascii="Times New Roman" w:hAnsi="Times New Roman" w:cs="Times New Roman"/>
          <w:sz w:val="28"/>
          <w:szCs w:val="28"/>
        </w:rPr>
        <w:t>напряжения</w:t>
      </w:r>
      <w:r w:rsidRPr="007125C3">
        <w:rPr>
          <w:rFonts w:ascii="Times New Roman" w:hAnsi="Times New Roman" w:cs="Times New Roman"/>
          <w:sz w:val="28"/>
          <w:szCs w:val="28"/>
        </w:rPr>
        <w:t xml:space="preserve"> наблюдается значительный скачок ток</w:t>
      </w:r>
      <w:r w:rsidR="00C505C5">
        <w:rPr>
          <w:rFonts w:ascii="Times New Roman" w:hAnsi="Times New Roman" w:cs="Times New Roman"/>
          <w:sz w:val="28"/>
          <w:szCs w:val="28"/>
        </w:rPr>
        <w:t>а, достигающий значений около 1</w:t>
      </w:r>
      <w:r w:rsidR="00C505C5" w:rsidRPr="00C505C5">
        <w:rPr>
          <w:rFonts w:ascii="Times New Roman" w:hAnsi="Times New Roman" w:cs="Times New Roman"/>
          <w:sz w:val="28"/>
          <w:szCs w:val="28"/>
        </w:rPr>
        <w:t>,</w:t>
      </w:r>
      <w:r w:rsidR="00361CDA" w:rsidRPr="007125C3">
        <w:rPr>
          <w:rFonts w:ascii="Times New Roman" w:hAnsi="Times New Roman" w:cs="Times New Roman"/>
          <w:sz w:val="28"/>
          <w:szCs w:val="28"/>
        </w:rPr>
        <w:t>5</w:t>
      </w:r>
      <w:r w:rsidRPr="007125C3">
        <w:rPr>
          <w:rFonts w:ascii="Times New Roman" w:hAnsi="Times New Roman" w:cs="Times New Roman"/>
          <w:sz w:val="28"/>
          <w:szCs w:val="28"/>
        </w:rPr>
        <w:t xml:space="preserve"> мА</w:t>
      </w:r>
      <w:r w:rsidR="00603D81" w:rsidRPr="007125C3">
        <w:rPr>
          <w:rFonts w:ascii="Times New Roman" w:hAnsi="Times New Roman" w:cs="Times New Roman"/>
          <w:sz w:val="28"/>
          <w:szCs w:val="28"/>
        </w:rPr>
        <w:t xml:space="preserve"> для 60-минутного образца</w:t>
      </w:r>
      <w:r w:rsidRPr="000D5DF2">
        <w:rPr>
          <w:rFonts w:ascii="Times New Roman" w:hAnsi="Times New Roman" w:cs="Times New Roman"/>
          <w:sz w:val="28"/>
          <w:szCs w:val="28"/>
        </w:rPr>
        <w:t>. Эта асимметрия характеристик указывает на наличие барьерных переходов и низкую степень упорядоченности кристаллической структуры.</w:t>
      </w:r>
      <w:r>
        <w:rPr>
          <w:rFonts w:ascii="Times New Roman" w:hAnsi="Times New Roman" w:cs="Times New Roman"/>
          <w:sz w:val="28"/>
          <w:szCs w:val="28"/>
        </w:rPr>
        <w:t xml:space="preserve"> Данные рентгеновской дифракции</w:t>
      </w:r>
      <w:r w:rsidRPr="000D5DF2">
        <w:rPr>
          <w:rFonts w:ascii="Times New Roman" w:hAnsi="Times New Roman" w:cs="Times New Roman"/>
          <w:sz w:val="28"/>
          <w:szCs w:val="28"/>
        </w:rPr>
        <w:t xml:space="preserve"> подтверждают это, показывая наличие аморфного происхождения и дифракционных пиков, соответствующих орторомбической фазе CuSeO</w:t>
      </w:r>
      <w:r w:rsidRPr="000D5DF2">
        <w:rPr>
          <w:rFonts w:ascii="Times New Roman" w:hAnsi="Times New Roman" w:cs="Times New Roman"/>
          <w:sz w:val="28"/>
          <w:szCs w:val="28"/>
          <w:vertAlign w:val="subscript"/>
        </w:rPr>
        <w:t>3</w:t>
      </w:r>
      <w:r w:rsidRPr="000D5DF2">
        <w:rPr>
          <w:rFonts w:ascii="Times New Roman" w:hAnsi="Times New Roman" w:cs="Times New Roman"/>
          <w:sz w:val="28"/>
          <w:szCs w:val="28"/>
        </w:rPr>
        <w:t>. В этом состоянии проводимость материала преимущественно поверхностная, высокочувствительная к дефектам, а основным механизмом переноса заряда явл</w:t>
      </w:r>
      <w:r>
        <w:rPr>
          <w:rFonts w:ascii="Times New Roman" w:hAnsi="Times New Roman" w:cs="Times New Roman"/>
          <w:sz w:val="28"/>
          <w:szCs w:val="28"/>
        </w:rPr>
        <w:t xml:space="preserve">яется ток на границах зерен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&lt;EndNote&gt;&lt;Cite&gt;&lt;Author&gt;Yu&lt;/Author&gt;&lt;Year&gt;2023&lt;/Year&gt;&lt;RecNum&gt;223&lt;/RecNum&gt;&lt;DisplayText&gt;[111]&lt;/DisplayText&gt;&lt;record&gt;&lt;rec-number&gt;223&lt;/rec-number&gt;&lt;foreign-keys&gt;&lt;key app="EN" db-id="xpd90tzwmvdaaaers08vxatixarz9wawarar" timestamp="1766927484"&gt;223&lt;/key&gt;&lt;/foreign-keys&gt;&lt;ref-type name="Journal Article"&gt;17&lt;/ref-type&gt;&lt;contributors&gt;&lt;authors&gt;&lt;author&gt;Yu, Yuan&lt;/author&gt;&lt;author&gt;Wuttig, Matthias&lt;/author&gt;&lt;/authors&gt;&lt;/contributors&gt;&lt;titles&gt;&lt;title&gt;Metavalent bonding impacts charge carrier transport across grain boundaries&lt;/title&gt;&lt;secondary-title&gt;Nano Res. Energy&lt;/secondary-title&gt;&lt;/titles&gt;&lt;periodical&gt;&lt;full-title&gt;Nano Res. Energy&lt;/full-title&gt;&lt;/periodical&gt;&lt;pages&gt;e9120057&lt;/pages&gt;&lt;volume&gt;2&lt;/volume&gt;&lt;dates&gt;&lt;year&gt;2023&lt;/year&gt;&lt;/dates&gt;&lt;urls&gt;&lt;/urls&gt;&lt;/record&gt;&lt;/Cite&gt;&lt;/EndNote&gt;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[111]</w:t>
      </w:r>
      <w:r w:rsidR="00C66201">
        <w:rPr>
          <w:rFonts w:ascii="Times New Roman" w:hAnsi="Times New Roman" w:cs="Times New Roman"/>
          <w:sz w:val="28"/>
          <w:szCs w:val="28"/>
        </w:rPr>
        <w:fldChar w:fldCharType="end"/>
      </w:r>
      <w:r w:rsidRPr="000D5DF2">
        <w:rPr>
          <w:rFonts w:ascii="Times New Roman" w:hAnsi="Times New Roman" w:cs="Times New Roman"/>
          <w:sz w:val="28"/>
          <w:szCs w:val="28"/>
        </w:rPr>
        <w:t>.</w:t>
      </w:r>
      <w:r w:rsidRPr="000D5DF2">
        <w:rPr>
          <w:rFonts w:ascii="Times New Roman" w:hAnsi="Times New Roman" w:cs="Times New Roman"/>
          <w:sz w:val="28"/>
          <w:szCs w:val="28"/>
        </w:rPr>
        <w:cr/>
      </w:r>
      <w:r w:rsidR="00851F4A">
        <w:rPr>
          <w:rFonts w:ascii="Times New Roman" w:hAnsi="Times New Roman" w:cs="Times New Roman"/>
          <w:sz w:val="28"/>
          <w:szCs w:val="28"/>
        </w:rPr>
        <w:t xml:space="preserve"> </w:t>
      </w:r>
    </w:p>
    <w:p w:rsidR="00993C10" w:rsidRDefault="00F9794D" w:rsidP="00993C10">
      <w:pPr>
        <w:spacing w:after="0" w:line="240" w:lineRule="auto"/>
        <w:jc w:val="center"/>
        <w:rPr>
          <w:rFonts w:ascii="Times New Roman" w:hAnsi="Times New Roman" w:cs="Times New Roman"/>
          <w:sz w:val="28"/>
          <w:szCs w:val="28"/>
        </w:rPr>
      </w:pPr>
      <w:r w:rsidRPr="00F9794D">
        <w:rPr>
          <w:rFonts w:ascii="Times New Roman" w:hAnsi="Times New Roman" w:cs="Times New Roman"/>
          <w:noProof/>
          <w:sz w:val="28"/>
          <w:szCs w:val="28"/>
          <w:lang w:eastAsia="ru-RU"/>
        </w:rPr>
        <w:drawing>
          <wp:inline distT="0" distB="0" distL="0" distR="0">
            <wp:extent cx="4103952" cy="3045656"/>
            <wp:effectExtent l="0" t="0" r="0" b="0"/>
            <wp:docPr id="747423729" name="Рисунок 747423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113148" cy="3052481"/>
                    </a:xfrm>
                    <a:prstGeom prst="rect">
                      <a:avLst/>
                    </a:prstGeom>
                    <a:noFill/>
                    <a:ln>
                      <a:noFill/>
                    </a:ln>
                  </pic:spPr>
                </pic:pic>
              </a:graphicData>
            </a:graphic>
          </wp:inline>
        </w:drawing>
      </w:r>
    </w:p>
    <w:p w:rsidR="00AB66EF" w:rsidRDefault="00AB66EF" w:rsidP="00993C10">
      <w:pPr>
        <w:spacing w:after="0" w:line="240" w:lineRule="auto"/>
        <w:jc w:val="center"/>
        <w:rPr>
          <w:rFonts w:ascii="Times New Roman" w:hAnsi="Times New Roman" w:cs="Times New Roman"/>
          <w:sz w:val="28"/>
          <w:szCs w:val="28"/>
        </w:rPr>
      </w:pPr>
    </w:p>
    <w:p w:rsidR="00993C10" w:rsidRPr="00AB66EF" w:rsidRDefault="00AB66EF" w:rsidP="00993C10">
      <w:pPr>
        <w:spacing w:after="0" w:line="240" w:lineRule="auto"/>
        <w:jc w:val="center"/>
        <w:rPr>
          <w:rFonts w:ascii="Times New Roman" w:hAnsi="Times New Roman" w:cs="Times New Roman"/>
          <w:sz w:val="24"/>
          <w:szCs w:val="24"/>
        </w:rPr>
      </w:pPr>
      <w:r w:rsidRPr="00AB66EF">
        <w:rPr>
          <w:rFonts w:ascii="Times New Roman" w:hAnsi="Times New Roman" w:cs="Times New Roman"/>
          <w:sz w:val="24"/>
          <w:szCs w:val="24"/>
        </w:rPr>
        <w:t xml:space="preserve">черная линия ‒ чистая подложка </w:t>
      </w:r>
      <w:r w:rsidRPr="00AB66EF">
        <w:rPr>
          <w:rFonts w:ascii="Times New Roman" w:hAnsi="Times New Roman" w:cs="Times New Roman"/>
          <w:sz w:val="24"/>
          <w:szCs w:val="24"/>
          <w:lang w:val="en-US"/>
        </w:rPr>
        <w:t>SiO</w:t>
      </w:r>
      <w:r w:rsidRPr="00AB66EF">
        <w:rPr>
          <w:rFonts w:ascii="Times New Roman" w:hAnsi="Times New Roman" w:cs="Times New Roman"/>
          <w:sz w:val="24"/>
          <w:szCs w:val="24"/>
          <w:vertAlign w:val="subscript"/>
        </w:rPr>
        <w:t>2</w:t>
      </w:r>
      <w:r w:rsidRPr="00AB66EF">
        <w:rPr>
          <w:rFonts w:ascii="Times New Roman" w:hAnsi="Times New Roman" w:cs="Times New Roman"/>
          <w:sz w:val="24"/>
          <w:szCs w:val="24"/>
        </w:rPr>
        <w:t>/</w:t>
      </w:r>
      <w:r w:rsidRPr="00AB66EF">
        <w:rPr>
          <w:rFonts w:ascii="Times New Roman" w:hAnsi="Times New Roman" w:cs="Times New Roman"/>
          <w:sz w:val="24"/>
          <w:szCs w:val="24"/>
          <w:lang w:val="en-US"/>
        </w:rPr>
        <w:t>Si</w:t>
      </w:r>
      <w:r w:rsidRPr="00AB66EF">
        <w:rPr>
          <w:rFonts w:ascii="Times New Roman" w:hAnsi="Times New Roman" w:cs="Times New Roman"/>
          <w:sz w:val="24"/>
          <w:szCs w:val="24"/>
        </w:rPr>
        <w:t>; красная линия ‒ 20 минут; синяя линия ‒ 40 минут; зеленая линия ‒ 60 минут</w:t>
      </w:r>
    </w:p>
    <w:p w:rsidR="00AB66EF" w:rsidRDefault="00AB66EF" w:rsidP="00993C10">
      <w:pPr>
        <w:spacing w:after="0" w:line="240" w:lineRule="auto"/>
        <w:jc w:val="center"/>
        <w:rPr>
          <w:rFonts w:ascii="Times New Roman" w:hAnsi="Times New Roman" w:cs="Times New Roman"/>
          <w:sz w:val="28"/>
          <w:szCs w:val="28"/>
        </w:rPr>
      </w:pPr>
    </w:p>
    <w:p w:rsidR="00AB66EF" w:rsidRDefault="00993C10" w:rsidP="00AB66EF">
      <w:pPr>
        <w:spacing w:after="0" w:line="240" w:lineRule="auto"/>
        <w:jc w:val="center"/>
        <w:rPr>
          <w:rFonts w:ascii="Times New Roman" w:hAnsi="Times New Roman" w:cs="Times New Roman"/>
          <w:sz w:val="28"/>
          <w:szCs w:val="28"/>
        </w:rPr>
      </w:pPr>
      <w:r w:rsidRPr="000D5DF2">
        <w:rPr>
          <w:rFonts w:ascii="Times New Roman" w:hAnsi="Times New Roman" w:cs="Times New Roman"/>
          <w:sz w:val="28"/>
          <w:szCs w:val="28"/>
        </w:rPr>
        <w:t xml:space="preserve">Рисунок </w:t>
      </w:r>
      <w:r w:rsidR="00C505C5" w:rsidRPr="00C505C5">
        <w:rPr>
          <w:rFonts w:ascii="Times New Roman" w:hAnsi="Times New Roman" w:cs="Times New Roman"/>
          <w:sz w:val="28"/>
          <w:szCs w:val="28"/>
        </w:rPr>
        <w:t>37</w:t>
      </w:r>
      <w:r w:rsidRPr="007125C3">
        <w:rPr>
          <w:rFonts w:ascii="Times New Roman" w:hAnsi="Times New Roman" w:cs="Times New Roman"/>
          <w:sz w:val="28"/>
          <w:szCs w:val="28"/>
        </w:rPr>
        <w:t xml:space="preserve"> </w:t>
      </w:r>
      <w:r w:rsidR="000F67C7" w:rsidRPr="007125C3">
        <w:rPr>
          <w:rFonts w:ascii="Times New Roman" w:hAnsi="Times New Roman" w:cs="Times New Roman"/>
          <w:sz w:val="28"/>
          <w:szCs w:val="28"/>
        </w:rPr>
        <w:t>‒</w:t>
      </w:r>
      <w:r w:rsidRPr="007125C3">
        <w:rPr>
          <w:rFonts w:ascii="Times New Roman" w:hAnsi="Times New Roman" w:cs="Times New Roman"/>
          <w:sz w:val="28"/>
          <w:szCs w:val="28"/>
        </w:rPr>
        <w:t xml:space="preserve"> </w:t>
      </w:r>
      <w:r w:rsidR="007945AC">
        <w:rPr>
          <w:rFonts w:ascii="Times New Roman" w:hAnsi="Times New Roman" w:cs="Times New Roman"/>
          <w:sz w:val="28"/>
          <w:szCs w:val="28"/>
        </w:rPr>
        <w:t>ВАХ</w:t>
      </w:r>
      <w:r w:rsidRPr="007125C3">
        <w:rPr>
          <w:rFonts w:ascii="Times New Roman" w:hAnsi="Times New Roman" w:cs="Times New Roman"/>
          <w:sz w:val="28"/>
          <w:szCs w:val="28"/>
        </w:rPr>
        <w:t xml:space="preserve"> нанокристаллов после ХО для трех различных продолжительностей осаждения </w:t>
      </w:r>
      <w:r w:rsidR="000F67C7">
        <w:rPr>
          <w:rFonts w:ascii="Times New Roman" w:hAnsi="Times New Roman" w:cs="Times New Roman"/>
          <w:sz w:val="28"/>
          <w:szCs w:val="28"/>
        </w:rPr>
        <w:t xml:space="preserve"> </w:t>
      </w:r>
      <w:r w:rsidRPr="000D5DF2">
        <w:rPr>
          <w:rFonts w:ascii="Times New Roman" w:hAnsi="Times New Roman" w:cs="Times New Roman"/>
          <w:sz w:val="28"/>
          <w:szCs w:val="28"/>
        </w:rPr>
        <w:cr/>
      </w:r>
    </w:p>
    <w:p w:rsidR="00993C10" w:rsidRPr="009224FC" w:rsidRDefault="00993C10" w:rsidP="00AB66EF">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Примечание – </w:t>
      </w:r>
      <w:r w:rsidRPr="006235F5">
        <w:rPr>
          <w:rFonts w:ascii="Times New Roman" w:hAnsi="Times New Roman" w:cs="Times New Roman"/>
          <w:sz w:val="24"/>
          <w:szCs w:val="24"/>
        </w:rPr>
        <w:t>Составлено по источнику</w:t>
      </w:r>
      <w:r w:rsidRPr="009224FC">
        <w:rPr>
          <w:rFonts w:ascii="Times New Roman" w:hAnsi="Times New Roman" w:cs="Times New Roman"/>
          <w:sz w:val="24"/>
          <w:szCs w:val="24"/>
        </w:rPr>
        <w:t xml:space="preserve"> </w:t>
      </w:r>
      <w:r w:rsidR="00C66201">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Pr>
          <w:rFonts w:ascii="Times New Roman" w:hAnsi="Times New Roman" w:cs="Times New Roman"/>
          <w:sz w:val="24"/>
          <w:szCs w:val="24"/>
          <w:lang w:val="en-US"/>
        </w:rPr>
        <w:fldChar w:fldCharType="end"/>
      </w:r>
    </w:p>
    <w:p w:rsidR="00993C10" w:rsidRDefault="00993C10" w:rsidP="00993C10">
      <w:pPr>
        <w:spacing w:after="0" w:line="240" w:lineRule="auto"/>
        <w:jc w:val="both"/>
        <w:rPr>
          <w:rFonts w:ascii="Times New Roman" w:hAnsi="Times New Roman" w:cs="Times New Roman"/>
          <w:sz w:val="28"/>
          <w:szCs w:val="28"/>
        </w:rPr>
      </w:pPr>
    </w:p>
    <w:p w:rsidR="00993C10" w:rsidRPr="00F0128E" w:rsidRDefault="00993C10" w:rsidP="001C289B">
      <w:pPr>
        <w:spacing w:after="0" w:line="240" w:lineRule="auto"/>
        <w:ind w:firstLine="709"/>
        <w:jc w:val="both"/>
        <w:rPr>
          <w:rFonts w:ascii="Times New Roman" w:hAnsi="Times New Roman" w:cs="Times New Roman"/>
          <w:sz w:val="28"/>
          <w:szCs w:val="28"/>
        </w:rPr>
      </w:pPr>
      <w:r w:rsidRPr="006235F5">
        <w:rPr>
          <w:rFonts w:ascii="Times New Roman" w:hAnsi="Times New Roman" w:cs="Times New Roman"/>
          <w:sz w:val="28"/>
          <w:szCs w:val="28"/>
        </w:rPr>
        <w:t xml:space="preserve">Электрические свойства нанокристаллов после высокотемпературного отжига в значительной степени зависят от фазового состава материала, что подтверждается измерениями </w:t>
      </w:r>
      <w:r w:rsidR="00F6721B">
        <w:rPr>
          <w:rFonts w:ascii="Times New Roman" w:hAnsi="Times New Roman" w:cs="Times New Roman"/>
          <w:sz w:val="28"/>
          <w:szCs w:val="28"/>
        </w:rPr>
        <w:t>ВАХ</w:t>
      </w:r>
      <w:r w:rsidRPr="006235F5">
        <w:rPr>
          <w:rFonts w:ascii="Times New Roman" w:hAnsi="Times New Roman" w:cs="Times New Roman"/>
          <w:sz w:val="28"/>
          <w:szCs w:val="28"/>
        </w:rPr>
        <w:t>.</w:t>
      </w:r>
      <w:r w:rsidR="001C289B">
        <w:rPr>
          <w:rFonts w:ascii="Times New Roman" w:hAnsi="Times New Roman" w:cs="Times New Roman"/>
          <w:sz w:val="28"/>
          <w:szCs w:val="28"/>
        </w:rPr>
        <w:t xml:space="preserve"> </w:t>
      </w:r>
      <w:r>
        <w:rPr>
          <w:rFonts w:ascii="Times New Roman" w:hAnsi="Times New Roman" w:cs="Times New Roman"/>
          <w:sz w:val="28"/>
          <w:szCs w:val="28"/>
        </w:rPr>
        <w:t>Отжиг при 800</w:t>
      </w:r>
      <w:r w:rsidR="001D2B86">
        <w:rPr>
          <w:rFonts w:ascii="Times New Roman" w:hAnsi="Times New Roman" w:cs="Times New Roman"/>
          <w:sz w:val="28"/>
          <w:szCs w:val="28"/>
        </w:rPr>
        <w:t xml:space="preserve"> </w:t>
      </w:r>
      <w:r w:rsidRPr="006235F5">
        <w:rPr>
          <w:rFonts w:ascii="Times New Roman" w:hAnsi="Times New Roman" w:cs="Times New Roman"/>
          <w:sz w:val="28"/>
          <w:szCs w:val="28"/>
        </w:rPr>
        <w:t xml:space="preserve">°C улучшает электрические характеристики материала: кривые </w:t>
      </w:r>
      <w:r w:rsidR="00F6721B">
        <w:rPr>
          <w:rFonts w:ascii="Times New Roman" w:hAnsi="Times New Roman" w:cs="Times New Roman"/>
          <w:sz w:val="28"/>
          <w:szCs w:val="28"/>
        </w:rPr>
        <w:t>ВАХ</w:t>
      </w:r>
      <w:r w:rsidRPr="006235F5">
        <w:rPr>
          <w:rFonts w:ascii="Times New Roman" w:hAnsi="Times New Roman" w:cs="Times New Roman"/>
          <w:sz w:val="28"/>
          <w:szCs w:val="28"/>
        </w:rPr>
        <w:t xml:space="preserve"> становятся более ли</w:t>
      </w:r>
      <w:r>
        <w:rPr>
          <w:rFonts w:ascii="Times New Roman" w:hAnsi="Times New Roman" w:cs="Times New Roman"/>
          <w:sz w:val="28"/>
          <w:szCs w:val="28"/>
        </w:rPr>
        <w:t>ней</w:t>
      </w:r>
      <w:r w:rsidR="00C505C5">
        <w:rPr>
          <w:rFonts w:ascii="Times New Roman" w:hAnsi="Times New Roman" w:cs="Times New Roman"/>
          <w:sz w:val="28"/>
          <w:szCs w:val="28"/>
        </w:rPr>
        <w:t xml:space="preserve">ными и симметричными (рисунок </w:t>
      </w:r>
      <w:r w:rsidR="00C505C5" w:rsidRPr="00C505C5">
        <w:rPr>
          <w:rFonts w:ascii="Times New Roman" w:hAnsi="Times New Roman" w:cs="Times New Roman"/>
          <w:sz w:val="28"/>
          <w:szCs w:val="28"/>
        </w:rPr>
        <w:t>38</w:t>
      </w:r>
      <w:r w:rsidRPr="006235F5">
        <w:rPr>
          <w:rFonts w:ascii="Times New Roman" w:hAnsi="Times New Roman" w:cs="Times New Roman"/>
          <w:sz w:val="28"/>
          <w:szCs w:val="28"/>
        </w:rPr>
        <w:t xml:space="preserve">). Это указывает на улучшение кристаллической структуры и качества контакта. Рентгеновский дифракционный анализ показывает, что при этой температуре фазовый состав материала изменяется. </w:t>
      </w:r>
      <w:r w:rsidRPr="00361CDA">
        <w:rPr>
          <w:rFonts w:ascii="Times New Roman" w:hAnsi="Times New Roman" w:cs="Times New Roman"/>
          <w:sz w:val="28"/>
          <w:szCs w:val="28"/>
        </w:rPr>
        <w:t>Фаза CuSe</w:t>
      </w:r>
      <w:r w:rsidRPr="00361CDA">
        <w:rPr>
          <w:rFonts w:ascii="Times New Roman" w:hAnsi="Times New Roman" w:cs="Times New Roman"/>
          <w:sz w:val="28"/>
          <w:szCs w:val="28"/>
          <w:vertAlign w:val="subscript"/>
        </w:rPr>
        <w:t>2</w:t>
      </w:r>
      <w:r w:rsidRPr="00361CDA">
        <w:rPr>
          <w:rFonts w:ascii="Times New Roman" w:hAnsi="Times New Roman" w:cs="Times New Roman"/>
          <w:sz w:val="28"/>
          <w:szCs w:val="28"/>
        </w:rPr>
        <w:t>O</w:t>
      </w:r>
      <w:r w:rsidRPr="00361CDA">
        <w:rPr>
          <w:rFonts w:ascii="Times New Roman" w:hAnsi="Times New Roman" w:cs="Times New Roman"/>
          <w:sz w:val="28"/>
          <w:szCs w:val="28"/>
          <w:vertAlign w:val="subscript"/>
        </w:rPr>
        <w:t>5</w:t>
      </w:r>
      <w:r w:rsidRPr="00361CDA">
        <w:rPr>
          <w:rFonts w:ascii="Times New Roman" w:hAnsi="Times New Roman" w:cs="Times New Roman"/>
          <w:sz w:val="28"/>
          <w:szCs w:val="28"/>
        </w:rPr>
        <w:t xml:space="preserve"> демонстрирует широкую запрещенную зону и более низкую концентрацию носителей заряда, чем CuSeO</w:t>
      </w:r>
      <w:r w:rsidRPr="00361CDA">
        <w:rPr>
          <w:rFonts w:ascii="Times New Roman" w:hAnsi="Times New Roman" w:cs="Times New Roman"/>
          <w:sz w:val="28"/>
          <w:szCs w:val="28"/>
          <w:vertAlign w:val="subscript"/>
        </w:rPr>
        <w:t>3</w:t>
      </w:r>
      <w:r w:rsidRPr="00361CDA">
        <w:rPr>
          <w:rFonts w:ascii="Times New Roman" w:hAnsi="Times New Roman" w:cs="Times New Roman"/>
          <w:sz w:val="28"/>
          <w:szCs w:val="28"/>
        </w:rPr>
        <w:t xml:space="preserve"> </w:t>
      </w:r>
      <w:r w:rsidR="00C66201" w:rsidRPr="00361CDA">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&lt;EndNote&gt;&lt;Cite&gt;&lt;Author&gt;Canossa&lt;/Author&gt;&lt;Year&gt;2018&lt;/Year&gt;&lt;RecNum&gt;207&lt;/RecNum&gt;&lt;DisplayText&gt;[112]&lt;/DisplayText&gt;&lt;record&gt;&lt;rec-number&gt;207&lt;/rec-number&gt;&lt;foreign-keys&gt;&lt;key app="EN" db-id="xpd90tzwmvdaaaers08vxatixarz9wawarar" timestamp="1766920437"&gt;207&lt;/key&gt;&lt;/foreign-keys&gt;&lt;ref-type name="Journal Article"&gt;17&lt;/ref-type&gt;&lt;contributors&gt;&lt;authors&gt;&lt;author&gt;Canossa, Stefano&lt;/author&gt;&lt;author&gt;Bellè, Enrico&lt;/author&gt;&lt;author&gt;Delferro, Massimiliano&lt;/author&gt;&lt;author&gt;Predieri, Giovanni&lt;/author&gt;&lt;author&gt;Graiff, Claudia&lt;/author&gt;&lt;/authors&gt;&lt;/contributors&gt;&lt;titles&gt;&lt;title&gt;Structural motifs in heteroleptic copper and cadmium selenites&lt;/title&gt;&lt;secondary-title&gt;Inorganica Chimica Acta&lt;/secondary-title&gt;&lt;/titles&gt;&lt;periodical&gt;&lt;full-title&gt;Inorganica Chimica Acta&lt;/full-title&gt;&lt;/periodical&gt;&lt;pages&gt;206-212&lt;/pages&gt;&lt;volume&gt;470&lt;/volume&gt;&lt;dates&gt;&lt;year&gt;2018&lt;/year&gt;&lt;/dates&gt;&lt;isbn&gt;0020-1693&lt;/isbn&gt;&lt;urls&gt;&lt;/urls&gt;&lt;/record&gt;&lt;/Cite&gt;&lt;/EndNote&gt;</w:instrText>
      </w:r>
      <w:r w:rsidR="00C66201" w:rsidRPr="00361CDA">
        <w:rPr>
          <w:rFonts w:ascii="Times New Roman" w:hAnsi="Times New Roman" w:cs="Times New Roman"/>
          <w:sz w:val="28"/>
          <w:szCs w:val="28"/>
        </w:rPr>
        <w:fldChar w:fldCharType="separate"/>
      </w:r>
      <w:r w:rsidR="00D029DE">
        <w:rPr>
          <w:rFonts w:ascii="Times New Roman" w:hAnsi="Times New Roman" w:cs="Times New Roman"/>
          <w:noProof/>
          <w:sz w:val="28"/>
          <w:szCs w:val="28"/>
        </w:rPr>
        <w:t>[112]</w:t>
      </w:r>
      <w:r w:rsidR="00C66201" w:rsidRPr="00361CDA">
        <w:rPr>
          <w:rFonts w:ascii="Times New Roman" w:hAnsi="Times New Roman" w:cs="Times New Roman"/>
          <w:sz w:val="28"/>
          <w:szCs w:val="28"/>
        </w:rPr>
        <w:fldChar w:fldCharType="end"/>
      </w:r>
      <w:r w:rsidRPr="00361CDA">
        <w:rPr>
          <w:rFonts w:ascii="Times New Roman" w:hAnsi="Times New Roman" w:cs="Times New Roman"/>
          <w:sz w:val="28"/>
          <w:szCs w:val="28"/>
        </w:rPr>
        <w:t>. В результате ток уменьшается примерно до 3×10</w:t>
      </w:r>
      <w:r w:rsidRPr="00361CDA">
        <w:rPr>
          <w:rFonts w:ascii="Times New Roman" w:hAnsi="Times New Roman" w:cs="Times New Roman"/>
          <w:sz w:val="28"/>
          <w:szCs w:val="28"/>
          <w:vertAlign w:val="superscript"/>
        </w:rPr>
        <w:t>−4</w:t>
      </w:r>
      <w:r w:rsidR="00CB7CC9" w:rsidRPr="00361CDA">
        <w:rPr>
          <w:rFonts w:ascii="Times New Roman" w:hAnsi="Times New Roman" w:cs="Times New Roman"/>
          <w:sz w:val="28"/>
          <w:szCs w:val="28"/>
        </w:rPr>
        <w:t xml:space="preserve"> А.</w:t>
      </w:r>
    </w:p>
    <w:p w:rsidR="00993C10" w:rsidRPr="00F0128E" w:rsidRDefault="00993C10" w:rsidP="00993C10">
      <w:pPr>
        <w:spacing w:after="0" w:line="240" w:lineRule="auto"/>
        <w:ind w:firstLine="708"/>
        <w:jc w:val="both"/>
        <w:rPr>
          <w:rFonts w:ascii="Times New Roman" w:hAnsi="Times New Roman" w:cs="Times New Roman"/>
          <w:sz w:val="28"/>
          <w:szCs w:val="28"/>
        </w:rPr>
      </w:pPr>
      <w:r w:rsidRPr="006235F5">
        <w:rPr>
          <w:rFonts w:ascii="Times New Roman" w:hAnsi="Times New Roman" w:cs="Times New Roman"/>
          <w:sz w:val="28"/>
          <w:szCs w:val="28"/>
        </w:rPr>
        <w:t>Транспортный механизм в этой фазе можно описать как термоактивированный скачок. При таком переносе заряды (дырки) локализуются на ионах Cu</w:t>
      </w:r>
      <w:r w:rsidRPr="006235F5">
        <w:rPr>
          <w:rFonts w:ascii="Times New Roman" w:hAnsi="Times New Roman" w:cs="Times New Roman"/>
          <w:sz w:val="28"/>
          <w:szCs w:val="28"/>
          <w:vertAlign w:val="superscript"/>
        </w:rPr>
        <w:t>2+</w:t>
      </w:r>
      <w:r w:rsidRPr="006235F5">
        <w:rPr>
          <w:rFonts w:ascii="Times New Roman" w:hAnsi="Times New Roman" w:cs="Times New Roman"/>
          <w:sz w:val="28"/>
          <w:szCs w:val="28"/>
        </w:rPr>
        <w:t xml:space="preserve"> и переносятся между соседними центрами с участием фононов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&lt;EndNote&gt;&lt;Cite&gt;&lt;Author&gt;Banerjee&lt;/Author&gt;&lt;Year&gt;2016&lt;/Year&gt;&lt;RecNum&gt;206&lt;/RecNum&gt;&lt;DisplayText&gt;[113]&lt;/DisplayText&gt;&lt;record&gt;&lt;rec-number&gt;206&lt;/rec-number&gt;&lt;foreign-keys&gt;&lt;key app="EN" db-id="xpd90tzwmvdaaaers08vxatixarz9wawarar" timestamp="1766920330"&gt;206&lt;/key&gt;&lt;/foreign-keys&gt;&lt;ref-type name="Journal Article"&gt;17&lt;/ref-type&gt;&lt;contributors&gt;&lt;authors&gt;&lt;author&gt;Banerjee, Sumilan&lt;/author&gt;&lt;author&gt;Altman, Ehud&lt;/author&gt;&lt;/authors&gt;&lt;/contributors&gt;&lt;titles&gt;&lt;title&gt;Variable-range hopping through marginally localized phonons&lt;/title&gt;&lt;secondary-title&gt;Physical Review Letters&lt;/secondary-title&gt;&lt;/titles&gt;&lt;periodical&gt;&lt;full-title&gt;Physical review letters&lt;/full-title&gt;&lt;/periodical&gt;&lt;pages&gt;116601&lt;/pages&gt;&lt;volume&gt;116&lt;/volume&gt;&lt;number&gt;11&lt;/number&gt;&lt;dates&gt;&lt;year&gt;2016&lt;/year&gt;&lt;/dates&gt;&lt;isbn&gt;0031-9007&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[113]</w:t>
      </w:r>
      <w:r w:rsidR="00C66201" w:rsidRPr="006235F5">
        <w:rPr>
          <w:rFonts w:ascii="Times New Roman" w:hAnsi="Times New Roman" w:cs="Times New Roman"/>
          <w:sz w:val="28"/>
          <w:szCs w:val="28"/>
        </w:rPr>
        <w:fldChar w:fldCharType="end"/>
      </w:r>
      <w:r>
        <w:rPr>
          <w:rFonts w:ascii="Times New Roman" w:hAnsi="Times New Roman" w:cs="Times New Roman"/>
          <w:sz w:val="28"/>
          <w:szCs w:val="28"/>
        </w:rPr>
        <w:t>.</w:t>
      </w:r>
      <w:r w:rsidR="00AB14BC">
        <w:rPr>
          <w:rFonts w:ascii="Times New Roman" w:hAnsi="Times New Roman" w:cs="Times New Roman"/>
          <w:sz w:val="28"/>
          <w:szCs w:val="28"/>
        </w:rPr>
        <w:t xml:space="preserve"> </w:t>
      </w:r>
      <w:r w:rsidRPr="006235F5">
        <w:rPr>
          <w:rFonts w:ascii="Times New Roman" w:hAnsi="Times New Roman" w:cs="Times New Roman"/>
          <w:sz w:val="28"/>
          <w:szCs w:val="28"/>
        </w:rPr>
        <w:t xml:space="preserve">Этот тип проводимости характерен для систем оксидов меди и селенита </w:t>
      </w:r>
      <w:r>
        <w:rPr>
          <w:rFonts w:ascii="Times New Roman" w:hAnsi="Times New Roman" w:cs="Times New Roman"/>
          <w:sz w:val="28"/>
          <w:szCs w:val="28"/>
        </w:rPr>
        <w:t xml:space="preserve">меди </w:t>
      </w:r>
      <w:r w:rsidRPr="006235F5">
        <w:rPr>
          <w:rFonts w:ascii="Times New Roman" w:hAnsi="Times New Roman" w:cs="Times New Roman"/>
          <w:sz w:val="28"/>
          <w:szCs w:val="28"/>
        </w:rPr>
        <w:t xml:space="preserve">с сильной локализацией зарядов и высокими межатомными барьерами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&lt;EndNote&gt;&lt;Cite&gt;&lt;Author&gt;White&lt;/Author&gt;&lt;Year&gt;2017&lt;/Year&gt;&lt;RecNum&gt;205&lt;/RecNum&gt;&lt;DisplayText&gt;[114]&lt;/DisplayText&gt;&lt;record&gt;&lt;rec-number&gt;205&lt;/rec-number&gt;&lt;foreign-keys&gt;&lt;key app="EN" db-id="xpd90tzwmvdaaaers08vxatixarz9wawarar" timestamp="1766920243"&gt;205&lt;/key&gt;&lt;/foreign-keys&gt;&lt;ref-type name="Journal Article"&gt;17&lt;/ref-type&gt;&lt;contributors&gt;&lt;authors&gt;&lt;author&gt;White, Sarah L&lt;/author&gt;&lt;author&gt;Banerjee, Progna&lt;/author&gt;&lt;author&gt;Jain, Prashant K&lt;/author&gt;&lt;/authors&gt;&lt;/contributors&gt;&lt;titles&gt;&lt;title&gt;Liquid-like cationic sub-lattice in copper selenide clusters&lt;/title&gt;&lt;secondary-title&gt;Nature communications&lt;/secondary-title&gt;&lt;/titles&gt;&lt;periodical&gt;&lt;full-title&gt;Nature communications&lt;/full-title&gt;&lt;/periodical&gt;&lt;pages&gt;14514&lt;/pages&gt;&lt;volume&gt;8&lt;/volume&gt;&lt;number&gt;1&lt;/number&gt;&lt;dates&gt;&lt;year&gt;2017&lt;/year&gt;&lt;/dates&gt;&lt;isbn&gt;2041-1723&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[114]</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w:t>
      </w:r>
      <w:r w:rsidRPr="00F77C52">
        <w:rPr>
          <w:rFonts w:ascii="Times New Roman" w:hAnsi="Times New Roman" w:cs="Times New Roman"/>
          <w:sz w:val="28"/>
          <w:szCs w:val="28"/>
        </w:rPr>
        <w:cr/>
      </w:r>
    </w:p>
    <w:p w:rsidR="00F9794D" w:rsidRDefault="00A06A35" w:rsidP="00993C10">
      <w:pPr>
        <w:spacing w:after="0" w:line="240" w:lineRule="auto"/>
        <w:jc w:val="center"/>
        <w:rPr>
          <w:rFonts w:ascii="Times New Roman" w:hAnsi="Times New Roman" w:cs="Times New Roman"/>
          <w:sz w:val="28"/>
          <w:szCs w:val="28"/>
        </w:rPr>
      </w:pPr>
      <w:r w:rsidRPr="00A06A35">
        <w:rPr>
          <w:rFonts w:ascii="Times New Roman" w:hAnsi="Times New Roman" w:cs="Times New Roman"/>
          <w:noProof/>
          <w:sz w:val="28"/>
          <w:szCs w:val="28"/>
          <w:lang w:eastAsia="ru-RU"/>
        </w:rPr>
        <w:drawing>
          <wp:inline distT="0" distB="0" distL="0" distR="0">
            <wp:extent cx="4182052" cy="3284806"/>
            <wp:effectExtent l="0" t="0" r="0" b="0"/>
            <wp:docPr id="747423720" name="Рисунок 747423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188116" cy="3289569"/>
                    </a:xfrm>
                    <a:prstGeom prst="rect">
                      <a:avLst/>
                    </a:prstGeom>
                    <a:noFill/>
                    <a:ln>
                      <a:noFill/>
                    </a:ln>
                  </pic:spPr>
                </pic:pic>
              </a:graphicData>
            </a:graphic>
          </wp:inline>
        </w:drawing>
      </w:r>
      <w:r w:rsidR="00F9794D" w:rsidRPr="00F9794D">
        <w:rPr>
          <w:rFonts w:ascii="Times New Roman" w:hAnsi="Times New Roman" w:cs="Times New Roman"/>
          <w:sz w:val="28"/>
          <w:szCs w:val="28"/>
        </w:rPr>
        <w:t xml:space="preserve"> </w:t>
      </w:r>
    </w:p>
    <w:p w:rsidR="00F9794D" w:rsidRDefault="00C505C5" w:rsidP="00993C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Pr="00C505C5">
        <w:rPr>
          <w:rFonts w:ascii="Times New Roman" w:hAnsi="Times New Roman" w:cs="Times New Roman"/>
          <w:sz w:val="28"/>
          <w:szCs w:val="28"/>
        </w:rPr>
        <w:t>38</w:t>
      </w:r>
      <w:r w:rsidR="00D50A7C" w:rsidRPr="00B631C8">
        <w:rPr>
          <w:rFonts w:ascii="Times New Roman" w:hAnsi="Times New Roman" w:cs="Times New Roman"/>
          <w:sz w:val="24"/>
          <w:szCs w:val="24"/>
        </w:rPr>
        <w:t xml:space="preserve"> – </w:t>
      </w:r>
      <w:r w:rsidR="00F9794D">
        <w:rPr>
          <w:rFonts w:ascii="Times New Roman" w:hAnsi="Times New Roman" w:cs="Times New Roman"/>
          <w:sz w:val="28"/>
          <w:szCs w:val="28"/>
        </w:rPr>
        <w:t xml:space="preserve"> </w:t>
      </w:r>
      <w:r w:rsidR="007945AC">
        <w:rPr>
          <w:rFonts w:ascii="Times New Roman" w:hAnsi="Times New Roman" w:cs="Times New Roman"/>
          <w:sz w:val="28"/>
          <w:szCs w:val="28"/>
        </w:rPr>
        <w:t>ВАХ</w:t>
      </w:r>
      <w:r w:rsidR="00F9794D" w:rsidRPr="00DB4117">
        <w:rPr>
          <w:rFonts w:ascii="Times New Roman" w:hAnsi="Times New Roman" w:cs="Times New Roman"/>
          <w:sz w:val="28"/>
          <w:szCs w:val="28"/>
        </w:rPr>
        <w:t xml:space="preserve"> </w:t>
      </w:r>
      <w:r w:rsidR="00F9794D">
        <w:rPr>
          <w:rFonts w:ascii="Times New Roman" w:hAnsi="Times New Roman" w:cs="Times New Roman"/>
          <w:sz w:val="28"/>
          <w:szCs w:val="28"/>
        </w:rPr>
        <w:t>отожженных при 800</w:t>
      </w:r>
      <w:r w:rsidR="001D2B86">
        <w:rPr>
          <w:rFonts w:ascii="Times New Roman" w:hAnsi="Times New Roman" w:cs="Times New Roman"/>
          <w:sz w:val="28"/>
          <w:szCs w:val="28"/>
        </w:rPr>
        <w:t xml:space="preserve"> </w:t>
      </w:r>
      <w:r w:rsidR="00F9794D" w:rsidRPr="00B631C8">
        <w:rPr>
          <w:rFonts w:ascii="Times New Roman" w:hAnsi="Times New Roman" w:cs="Times New Roman"/>
          <w:sz w:val="28"/>
          <w:szCs w:val="28"/>
        </w:rPr>
        <w:t>°C</w:t>
      </w:r>
      <w:r w:rsidR="00F9794D">
        <w:rPr>
          <w:rFonts w:ascii="Times New Roman" w:hAnsi="Times New Roman" w:cs="Times New Roman"/>
          <w:sz w:val="28"/>
          <w:szCs w:val="28"/>
        </w:rPr>
        <w:t xml:space="preserve"> </w:t>
      </w:r>
      <w:r w:rsidR="00F9794D" w:rsidRPr="00DB4117">
        <w:rPr>
          <w:rFonts w:ascii="Times New Roman" w:hAnsi="Times New Roman" w:cs="Times New Roman"/>
          <w:sz w:val="28"/>
          <w:szCs w:val="28"/>
        </w:rPr>
        <w:t>нанокристаллов</w:t>
      </w:r>
      <w:r w:rsidR="00F9794D">
        <w:rPr>
          <w:rFonts w:ascii="Times New Roman" w:hAnsi="Times New Roman" w:cs="Times New Roman"/>
          <w:sz w:val="28"/>
          <w:szCs w:val="28"/>
        </w:rPr>
        <w:t xml:space="preserve"> </w:t>
      </w:r>
      <w:r w:rsidR="00F9794D">
        <w:rPr>
          <w:rFonts w:ascii="Times New Roman" w:hAnsi="Times New Roman" w:cs="Times New Roman"/>
          <w:sz w:val="28"/>
          <w:szCs w:val="28"/>
          <w:lang w:val="en-US"/>
        </w:rPr>
        <w:t>CuSeO</w:t>
      </w:r>
      <w:r w:rsidR="00F9794D" w:rsidRPr="00F9794D">
        <w:rPr>
          <w:rFonts w:ascii="Times New Roman" w:hAnsi="Times New Roman" w:cs="Times New Roman"/>
          <w:sz w:val="28"/>
          <w:szCs w:val="28"/>
          <w:vertAlign w:val="subscript"/>
        </w:rPr>
        <w:t>3</w:t>
      </w:r>
      <w:r w:rsidR="00F9794D">
        <w:rPr>
          <w:rFonts w:ascii="Times New Roman" w:hAnsi="Times New Roman" w:cs="Times New Roman"/>
          <w:sz w:val="28"/>
          <w:szCs w:val="28"/>
        </w:rPr>
        <w:t>, осажденных с экспозицией в 20 минут, 40 минут; 60 минут</w:t>
      </w:r>
    </w:p>
    <w:p w:rsidR="00F9794D" w:rsidRDefault="00F9794D" w:rsidP="00993C10">
      <w:pPr>
        <w:spacing w:after="0" w:line="240" w:lineRule="auto"/>
        <w:jc w:val="center"/>
        <w:rPr>
          <w:rFonts w:ascii="Times New Roman" w:hAnsi="Times New Roman" w:cs="Times New Roman"/>
          <w:sz w:val="28"/>
          <w:szCs w:val="28"/>
        </w:rPr>
      </w:pPr>
    </w:p>
    <w:p w:rsidR="001933A6" w:rsidRDefault="00993C10" w:rsidP="006F5BA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Термическая обработка при 1000</w:t>
      </w:r>
      <w:r w:rsidR="001D2B86">
        <w:rPr>
          <w:rFonts w:ascii="Times New Roman" w:hAnsi="Times New Roman" w:cs="Times New Roman"/>
          <w:sz w:val="28"/>
          <w:szCs w:val="28"/>
        </w:rPr>
        <w:t xml:space="preserve"> </w:t>
      </w:r>
      <w:r w:rsidRPr="00B631C8">
        <w:rPr>
          <w:rFonts w:ascii="Times New Roman" w:hAnsi="Times New Roman" w:cs="Times New Roman"/>
          <w:sz w:val="28"/>
          <w:szCs w:val="28"/>
        </w:rPr>
        <w:t>°C привела к значи</w:t>
      </w:r>
      <w:r>
        <w:rPr>
          <w:rFonts w:ascii="Times New Roman" w:hAnsi="Times New Roman" w:cs="Times New Roman"/>
          <w:sz w:val="28"/>
          <w:szCs w:val="28"/>
        </w:rPr>
        <w:t>т</w:t>
      </w:r>
      <w:r w:rsidR="00DF1A8B">
        <w:rPr>
          <w:rFonts w:ascii="Times New Roman" w:hAnsi="Times New Roman" w:cs="Times New Roman"/>
          <w:sz w:val="28"/>
          <w:szCs w:val="28"/>
        </w:rPr>
        <w:t>ельному увеличению тока (до ~1.2</w:t>
      </w:r>
      <w:r w:rsidR="00BF7560">
        <w:rPr>
          <w:rFonts w:ascii="Times New Roman" w:hAnsi="Times New Roman" w:cs="Times New Roman"/>
          <w:sz w:val="28"/>
          <w:szCs w:val="28"/>
        </w:rPr>
        <w:t xml:space="preserve"> </w:t>
      </w:r>
      <w:r w:rsidR="00C505C5">
        <w:rPr>
          <w:rFonts w:ascii="Times New Roman" w:hAnsi="Times New Roman" w:cs="Times New Roman"/>
          <w:sz w:val="28"/>
          <w:szCs w:val="28"/>
        </w:rPr>
        <w:t xml:space="preserve">мА) (рисунок </w:t>
      </w:r>
      <w:r w:rsidR="00C505C5" w:rsidRPr="00C505C5">
        <w:rPr>
          <w:rFonts w:ascii="Times New Roman" w:hAnsi="Times New Roman" w:cs="Times New Roman"/>
          <w:sz w:val="28"/>
          <w:szCs w:val="28"/>
        </w:rPr>
        <w:t>39</w:t>
      </w:r>
      <w:r w:rsidRPr="00B631C8">
        <w:rPr>
          <w:rFonts w:ascii="Times New Roman" w:hAnsi="Times New Roman" w:cs="Times New Roman"/>
          <w:sz w:val="28"/>
          <w:szCs w:val="28"/>
        </w:rPr>
        <w:t>). Рентгеновский дифракционный анализ показал, что материал переходит в триклинную фазу CuSeO</w:t>
      </w:r>
      <w:r w:rsidRPr="00B631C8">
        <w:rPr>
          <w:rFonts w:ascii="Times New Roman" w:hAnsi="Times New Roman" w:cs="Times New Roman"/>
          <w:sz w:val="28"/>
          <w:szCs w:val="28"/>
          <w:vertAlign w:val="subscript"/>
        </w:rPr>
        <w:t>3</w:t>
      </w:r>
      <w:r w:rsidRPr="00B631C8">
        <w:rPr>
          <w:rFonts w:ascii="Times New Roman" w:hAnsi="Times New Roman" w:cs="Times New Roman"/>
          <w:sz w:val="28"/>
          <w:szCs w:val="28"/>
        </w:rPr>
        <w:t>. Эта фаза характеризуется более плотной кристаллической структурой и частичным восстановлением селеновых центров, что, в свою очередь, приводит к с</w:t>
      </w:r>
      <w:r>
        <w:rPr>
          <w:rFonts w:ascii="Times New Roman" w:hAnsi="Times New Roman" w:cs="Times New Roman"/>
          <w:sz w:val="28"/>
          <w:szCs w:val="28"/>
        </w:rPr>
        <w:t>ужению запрещенной зоны (</w:t>
      </w:r>
      <w:r w:rsidRPr="009C3097">
        <w:rPr>
          <w:rFonts w:ascii="Times New Roman" w:hAnsi="Times New Roman" w:cs="Times New Roman"/>
          <w:i/>
          <w:sz w:val="28"/>
          <w:szCs w:val="28"/>
        </w:rPr>
        <w:t>Eg</w:t>
      </w:r>
      <w:r w:rsidR="00BF6855">
        <w:rPr>
          <w:rFonts w:ascii="Times New Roman" w:hAnsi="Times New Roman" w:cs="Times New Roman"/>
          <w:sz w:val="28"/>
          <w:szCs w:val="28"/>
        </w:rPr>
        <w:t xml:space="preserve"> ≈ 1,8–2,</w:t>
      </w:r>
      <w:r w:rsidRPr="00B631C8">
        <w:rPr>
          <w:rFonts w:ascii="Times New Roman" w:hAnsi="Times New Roman" w:cs="Times New Roman"/>
          <w:sz w:val="28"/>
          <w:szCs w:val="28"/>
        </w:rPr>
        <w:t xml:space="preserve">0 эВ) и увеличению числа свободных носителей заряда </w:t>
      </w:r>
      <w:r w:rsidR="00C66201" w:rsidRPr="00B631C8">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&lt;EndNote&gt;&lt;Cite&gt;&lt;Author&gt;Morozova&lt;/Author&gt;&lt;Year&gt;2025&lt;/Year&gt;&lt;RecNum&gt;203&lt;/RecNum&gt;&lt;DisplayText&gt;[115]&lt;/DisplayText&gt;&lt;record&gt;&lt;rec-number&gt;203&lt;/rec-number&gt;&lt;foreign-keys&gt;&lt;key app="EN" db-id="xpd90tzwmvdaaaers08vxatixarz9wawarar" timestamp="1766919789"&gt;203&lt;/key&gt;&lt;/foreign-keys&gt;&lt;ref-type name="Journal Article"&gt;17&lt;/ref-type&gt;&lt;contributors&gt;&lt;authors&gt;&lt;author&gt;Morozova, Natalia V&lt;/author&gt;&lt;author&gt;Zhevstovskikh, Irina V&lt;/author&gt;&lt;author&gt;Korobeinikov, Igor V&lt;/author&gt;&lt;author&gt;Sarychev, Maksim N&lt;/author&gt;&lt;author&gt;Semenova, Olga I&lt;/author&gt;&lt;author&gt;Sukhikh, Taisiya S&lt;/author&gt;&lt;author&gt;Ovsyannikov, Sergey V&lt;/author&gt;&lt;/authors&gt;&lt;/contributors&gt;&lt;titles&gt;&lt;title&gt;A monoclinic crystal structure and a reusable stress-controlled optoelectronic switch in a lead halide perovskite, CsPbBr 3&lt;/title&gt;&lt;secondary-title&gt;Journal of Materials Chemistry C&lt;/secondary-title&gt;&lt;/titles&gt;&lt;periodical&gt;&lt;full-title&gt;Journal of Materials Chemistry C&lt;/full-title&gt;&lt;/periodical&gt;&lt;pages&gt;6453-6465&lt;/pages&gt;&lt;volume&gt;13&lt;/volume&gt;&lt;number&gt;12&lt;/number&gt;&lt;dates&gt;&lt;year&gt;2025&lt;/year&gt;&lt;/dates&gt;&lt;urls&gt;&lt;/urls&gt;&lt;/record&gt;&lt;/Cite&gt;&lt;/EndNote&gt;</w:instrText>
      </w:r>
      <w:r w:rsidR="00C66201" w:rsidRPr="00B631C8">
        <w:rPr>
          <w:rFonts w:ascii="Times New Roman" w:hAnsi="Times New Roman" w:cs="Times New Roman"/>
          <w:sz w:val="28"/>
          <w:szCs w:val="28"/>
        </w:rPr>
        <w:fldChar w:fldCharType="separate"/>
      </w:r>
      <w:r w:rsidR="00D029DE">
        <w:rPr>
          <w:rFonts w:ascii="Times New Roman" w:hAnsi="Times New Roman" w:cs="Times New Roman"/>
          <w:noProof/>
          <w:sz w:val="28"/>
          <w:szCs w:val="28"/>
        </w:rPr>
        <w:t>[115]</w:t>
      </w:r>
      <w:r w:rsidR="00C66201" w:rsidRPr="00B631C8">
        <w:rPr>
          <w:rFonts w:ascii="Times New Roman" w:hAnsi="Times New Roman" w:cs="Times New Roman"/>
          <w:sz w:val="28"/>
          <w:szCs w:val="28"/>
        </w:rPr>
        <w:fldChar w:fldCharType="end"/>
      </w:r>
      <w:r w:rsidRPr="00B631C8">
        <w:rPr>
          <w:rFonts w:ascii="Times New Roman" w:hAnsi="Times New Roman" w:cs="Times New Roman"/>
          <w:sz w:val="28"/>
          <w:szCs w:val="28"/>
        </w:rPr>
        <w:t>.</w:t>
      </w:r>
    </w:p>
    <w:p w:rsidR="006A0819" w:rsidRPr="00F9794D" w:rsidRDefault="006A0819" w:rsidP="006A0819">
      <w:pPr>
        <w:spacing w:after="0" w:line="240" w:lineRule="auto"/>
        <w:jc w:val="center"/>
        <w:rPr>
          <w:rFonts w:ascii="Times New Roman" w:hAnsi="Times New Roman" w:cs="Times New Roman"/>
          <w:sz w:val="28"/>
          <w:szCs w:val="28"/>
        </w:rPr>
      </w:pPr>
      <w:r w:rsidRPr="00F9794D">
        <w:rPr>
          <w:rFonts w:ascii="Times New Roman" w:hAnsi="Times New Roman" w:cs="Times New Roman"/>
          <w:noProof/>
          <w:sz w:val="28"/>
          <w:szCs w:val="28"/>
          <w:lang w:eastAsia="ru-RU"/>
        </w:rPr>
        <w:drawing>
          <wp:inline distT="0" distB="0" distL="0" distR="0" wp14:anchorId="00827F6D" wp14:editId="295F2CC0">
            <wp:extent cx="4522347" cy="3552092"/>
            <wp:effectExtent l="0" t="0" r="0" b="0"/>
            <wp:docPr id="747423721" name="Рисунок 74742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29853" cy="3557988"/>
                    </a:xfrm>
                    <a:prstGeom prst="rect">
                      <a:avLst/>
                    </a:prstGeom>
                    <a:noFill/>
                    <a:ln>
                      <a:noFill/>
                    </a:ln>
                  </pic:spPr>
                </pic:pic>
              </a:graphicData>
            </a:graphic>
          </wp:inline>
        </w:drawing>
      </w:r>
    </w:p>
    <w:p w:rsidR="006A0819" w:rsidRDefault="00C505C5" w:rsidP="006A081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Pr="00C505C5">
        <w:rPr>
          <w:rFonts w:ascii="Times New Roman" w:hAnsi="Times New Roman" w:cs="Times New Roman"/>
          <w:sz w:val="28"/>
          <w:szCs w:val="28"/>
        </w:rPr>
        <w:t>39</w:t>
      </w:r>
      <w:r w:rsidR="006A0819" w:rsidRPr="00DB4117">
        <w:rPr>
          <w:rFonts w:ascii="Times New Roman" w:hAnsi="Times New Roman" w:cs="Times New Roman"/>
          <w:sz w:val="28"/>
          <w:szCs w:val="28"/>
        </w:rPr>
        <w:t xml:space="preserve"> </w:t>
      </w:r>
      <w:r w:rsidR="006A0819" w:rsidRPr="00B631C8">
        <w:rPr>
          <w:rFonts w:ascii="Times New Roman" w:hAnsi="Times New Roman" w:cs="Times New Roman"/>
          <w:sz w:val="24"/>
          <w:szCs w:val="24"/>
        </w:rPr>
        <w:t xml:space="preserve">– </w:t>
      </w:r>
      <w:r w:rsidR="006A0819">
        <w:rPr>
          <w:rFonts w:ascii="Times New Roman" w:hAnsi="Times New Roman" w:cs="Times New Roman"/>
          <w:sz w:val="28"/>
          <w:szCs w:val="28"/>
        </w:rPr>
        <w:t xml:space="preserve"> </w:t>
      </w:r>
      <w:r w:rsidR="007945AC">
        <w:rPr>
          <w:rFonts w:ascii="Times New Roman" w:hAnsi="Times New Roman" w:cs="Times New Roman"/>
          <w:sz w:val="28"/>
          <w:szCs w:val="28"/>
        </w:rPr>
        <w:t>ВАХ</w:t>
      </w:r>
      <w:r w:rsidR="006A0819" w:rsidRPr="00DB4117">
        <w:rPr>
          <w:rFonts w:ascii="Times New Roman" w:hAnsi="Times New Roman" w:cs="Times New Roman"/>
          <w:sz w:val="28"/>
          <w:szCs w:val="28"/>
        </w:rPr>
        <w:t xml:space="preserve"> </w:t>
      </w:r>
      <w:r w:rsidR="006A0819">
        <w:rPr>
          <w:rFonts w:ascii="Times New Roman" w:hAnsi="Times New Roman" w:cs="Times New Roman"/>
          <w:sz w:val="28"/>
          <w:szCs w:val="28"/>
        </w:rPr>
        <w:t>отожженных при 800</w:t>
      </w:r>
      <w:r w:rsidR="001D2B86">
        <w:rPr>
          <w:rFonts w:ascii="Times New Roman" w:hAnsi="Times New Roman" w:cs="Times New Roman"/>
          <w:sz w:val="28"/>
          <w:szCs w:val="28"/>
        </w:rPr>
        <w:t xml:space="preserve"> </w:t>
      </w:r>
      <w:r w:rsidR="006A0819" w:rsidRPr="00B631C8">
        <w:rPr>
          <w:rFonts w:ascii="Times New Roman" w:hAnsi="Times New Roman" w:cs="Times New Roman"/>
          <w:sz w:val="28"/>
          <w:szCs w:val="28"/>
        </w:rPr>
        <w:t>°C</w:t>
      </w:r>
      <w:r w:rsidR="006A0819">
        <w:rPr>
          <w:rFonts w:ascii="Times New Roman" w:hAnsi="Times New Roman" w:cs="Times New Roman"/>
          <w:sz w:val="28"/>
          <w:szCs w:val="28"/>
        </w:rPr>
        <w:t xml:space="preserve"> и 1000</w:t>
      </w:r>
      <w:r w:rsidR="001D2B86">
        <w:rPr>
          <w:rFonts w:ascii="Times New Roman" w:hAnsi="Times New Roman" w:cs="Times New Roman"/>
          <w:sz w:val="28"/>
          <w:szCs w:val="28"/>
        </w:rPr>
        <w:t xml:space="preserve"> </w:t>
      </w:r>
      <w:r w:rsidR="006A0819" w:rsidRPr="00B631C8">
        <w:rPr>
          <w:rFonts w:ascii="Times New Roman" w:hAnsi="Times New Roman" w:cs="Times New Roman"/>
          <w:sz w:val="28"/>
          <w:szCs w:val="28"/>
        </w:rPr>
        <w:t>°C</w:t>
      </w:r>
      <w:r w:rsidR="006A0819">
        <w:rPr>
          <w:rFonts w:ascii="Times New Roman" w:hAnsi="Times New Roman" w:cs="Times New Roman"/>
          <w:sz w:val="28"/>
          <w:szCs w:val="28"/>
        </w:rPr>
        <w:t xml:space="preserve"> </w:t>
      </w:r>
      <w:r w:rsidR="006A0819" w:rsidRPr="00DB4117">
        <w:rPr>
          <w:rFonts w:ascii="Times New Roman" w:hAnsi="Times New Roman" w:cs="Times New Roman"/>
          <w:sz w:val="28"/>
          <w:szCs w:val="28"/>
        </w:rPr>
        <w:t>нанокристаллов</w:t>
      </w:r>
      <w:r w:rsidR="006A0819">
        <w:rPr>
          <w:rFonts w:ascii="Times New Roman" w:hAnsi="Times New Roman" w:cs="Times New Roman"/>
          <w:sz w:val="28"/>
          <w:szCs w:val="28"/>
        </w:rPr>
        <w:t xml:space="preserve"> </w:t>
      </w:r>
      <w:r w:rsidR="006A0819">
        <w:rPr>
          <w:rFonts w:ascii="Times New Roman" w:hAnsi="Times New Roman" w:cs="Times New Roman"/>
          <w:sz w:val="28"/>
          <w:szCs w:val="28"/>
          <w:lang w:val="en-US"/>
        </w:rPr>
        <w:t>CuSeO</w:t>
      </w:r>
      <w:r w:rsidR="006A0819" w:rsidRPr="00F9794D">
        <w:rPr>
          <w:rFonts w:ascii="Times New Roman" w:hAnsi="Times New Roman" w:cs="Times New Roman"/>
          <w:sz w:val="28"/>
          <w:szCs w:val="28"/>
          <w:vertAlign w:val="subscript"/>
        </w:rPr>
        <w:t>3</w:t>
      </w:r>
      <w:r w:rsidR="006A0819">
        <w:rPr>
          <w:rFonts w:ascii="Times New Roman" w:hAnsi="Times New Roman" w:cs="Times New Roman"/>
          <w:sz w:val="28"/>
          <w:szCs w:val="28"/>
        </w:rPr>
        <w:t>, осажденных с экспозицией в 20 минут, 40 минут; 60 минут</w:t>
      </w:r>
    </w:p>
    <w:p w:rsidR="006A0819" w:rsidRDefault="006A0819" w:rsidP="006A0819">
      <w:pPr>
        <w:spacing w:after="0" w:line="240" w:lineRule="auto"/>
        <w:jc w:val="center"/>
        <w:rPr>
          <w:rFonts w:ascii="Times New Roman" w:hAnsi="Times New Roman" w:cs="Times New Roman"/>
          <w:sz w:val="28"/>
          <w:szCs w:val="28"/>
        </w:rPr>
      </w:pPr>
    </w:p>
    <w:p w:rsidR="006A0819" w:rsidRPr="00B631C8" w:rsidRDefault="006A0819" w:rsidP="006A0819">
      <w:pPr>
        <w:spacing w:after="0" w:line="240" w:lineRule="auto"/>
        <w:ind w:firstLine="709"/>
        <w:jc w:val="both"/>
        <w:rPr>
          <w:rFonts w:ascii="Times New Roman" w:hAnsi="Times New Roman" w:cs="Times New Roman"/>
          <w:sz w:val="24"/>
          <w:szCs w:val="24"/>
        </w:rPr>
      </w:pPr>
      <w:r w:rsidRPr="00B631C8">
        <w:rPr>
          <w:rFonts w:ascii="Times New Roman" w:hAnsi="Times New Roman" w:cs="Times New Roman"/>
          <w:sz w:val="24"/>
          <w:szCs w:val="24"/>
        </w:rPr>
        <w:t xml:space="preserve">Примечание – Составлено по источнику </w:t>
      </w:r>
      <w:r w:rsidRPr="00B631C8">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Pr="00B631C8">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Pr="00B631C8">
        <w:rPr>
          <w:rFonts w:ascii="Times New Roman" w:hAnsi="Times New Roman" w:cs="Times New Roman"/>
          <w:sz w:val="24"/>
          <w:szCs w:val="24"/>
          <w:lang w:val="en-US"/>
        </w:rPr>
        <w:fldChar w:fldCharType="end"/>
      </w:r>
    </w:p>
    <w:p w:rsidR="006A0819" w:rsidRDefault="006A0819" w:rsidP="001933A6">
      <w:pPr>
        <w:spacing w:after="0" w:line="240" w:lineRule="auto"/>
        <w:ind w:firstLine="709"/>
        <w:jc w:val="both"/>
        <w:rPr>
          <w:rFonts w:ascii="Times New Roman" w:hAnsi="Times New Roman" w:cs="Times New Roman"/>
          <w:sz w:val="28"/>
          <w:szCs w:val="28"/>
        </w:rPr>
      </w:pPr>
    </w:p>
    <w:p w:rsidR="001933A6" w:rsidRDefault="00E575A1" w:rsidP="001933A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ВАХ</w:t>
      </w:r>
      <w:r w:rsidR="001933A6" w:rsidRPr="007125C3">
        <w:rPr>
          <w:rFonts w:ascii="Times New Roman" w:hAnsi="Times New Roman" w:cs="Times New Roman"/>
          <w:sz w:val="28"/>
          <w:szCs w:val="28"/>
        </w:rPr>
        <w:t xml:space="preserve"> нанокристаллов </w:t>
      </w:r>
      <w:r w:rsidR="001933A6" w:rsidRPr="007125C3">
        <w:rPr>
          <w:rFonts w:ascii="Times New Roman" w:hAnsi="Times New Roman" w:cs="Times New Roman"/>
          <w:sz w:val="28"/>
          <w:szCs w:val="28"/>
          <w:lang w:val="en-US"/>
        </w:rPr>
        <w:t>CuSeO</w:t>
      </w:r>
      <w:r w:rsidR="001933A6" w:rsidRPr="007125C3">
        <w:rPr>
          <w:rFonts w:ascii="Times New Roman" w:hAnsi="Times New Roman" w:cs="Times New Roman"/>
          <w:sz w:val="28"/>
          <w:szCs w:val="28"/>
          <w:vertAlign w:val="subscript"/>
        </w:rPr>
        <w:t>3</w:t>
      </w:r>
      <w:r w:rsidR="001933A6" w:rsidRPr="007125C3">
        <w:rPr>
          <w:rFonts w:ascii="Times New Roman" w:hAnsi="Times New Roman" w:cs="Times New Roman"/>
          <w:sz w:val="28"/>
          <w:szCs w:val="28"/>
        </w:rPr>
        <w:t xml:space="preserve"> также, как и в случае </w:t>
      </w:r>
      <w:r w:rsidR="001933A6" w:rsidRPr="007125C3">
        <w:rPr>
          <w:rFonts w:ascii="Times New Roman" w:hAnsi="Times New Roman" w:cs="Times New Roman"/>
          <w:sz w:val="28"/>
          <w:szCs w:val="28"/>
          <w:lang w:val="en-US"/>
        </w:rPr>
        <w:t>ZnSeO</w:t>
      </w:r>
      <w:r w:rsidR="001933A6" w:rsidRPr="007125C3">
        <w:rPr>
          <w:rFonts w:ascii="Times New Roman" w:hAnsi="Times New Roman" w:cs="Times New Roman"/>
          <w:sz w:val="28"/>
          <w:szCs w:val="28"/>
          <w:vertAlign w:val="subscript"/>
        </w:rPr>
        <w:t>3</w:t>
      </w:r>
      <w:r w:rsidR="001933A6" w:rsidRPr="007125C3">
        <w:rPr>
          <w:rFonts w:ascii="Times New Roman" w:hAnsi="Times New Roman" w:cs="Times New Roman"/>
          <w:sz w:val="28"/>
          <w:szCs w:val="28"/>
        </w:rPr>
        <w:t xml:space="preserve"> интерпретированы с помощью модели перколяционной п</w:t>
      </w:r>
      <w:r w:rsidR="00415D97" w:rsidRPr="007125C3">
        <w:rPr>
          <w:rFonts w:ascii="Times New Roman" w:hAnsi="Times New Roman" w:cs="Times New Roman"/>
          <w:sz w:val="28"/>
          <w:szCs w:val="28"/>
        </w:rPr>
        <w:t>роводимости (таблица 14</w:t>
      </w:r>
      <w:r w:rsidR="001933A6" w:rsidRPr="007125C3">
        <w:rPr>
          <w:rFonts w:ascii="Times New Roman" w:hAnsi="Times New Roman" w:cs="Times New Roman"/>
          <w:sz w:val="28"/>
          <w:szCs w:val="28"/>
        </w:rPr>
        <w:t>).</w:t>
      </w:r>
    </w:p>
    <w:p w:rsidR="001933A6" w:rsidRPr="007125C3" w:rsidRDefault="001933A6" w:rsidP="001933A6">
      <w:pPr>
        <w:spacing w:after="0" w:line="240" w:lineRule="auto"/>
        <w:jc w:val="both"/>
        <w:rPr>
          <w:rFonts w:ascii="Times New Roman" w:hAnsi="Times New Roman" w:cs="Times New Roman"/>
          <w:sz w:val="28"/>
          <w:szCs w:val="28"/>
          <w:lang w:val="be-BY"/>
        </w:rPr>
      </w:pPr>
    </w:p>
    <w:p w:rsidR="001933A6" w:rsidRPr="007125C3" w:rsidRDefault="00415D97" w:rsidP="001933A6">
      <w:pPr>
        <w:spacing w:after="0" w:line="240" w:lineRule="auto"/>
        <w:jc w:val="both"/>
        <w:rPr>
          <w:rFonts w:ascii="Times New Roman" w:hAnsi="Times New Roman" w:cs="Times New Roman"/>
          <w:sz w:val="28"/>
          <w:szCs w:val="28"/>
        </w:rPr>
      </w:pPr>
      <w:r w:rsidRPr="007125C3">
        <w:rPr>
          <w:rFonts w:ascii="Times New Roman" w:hAnsi="Times New Roman" w:cs="Times New Roman"/>
          <w:sz w:val="28"/>
          <w:szCs w:val="28"/>
        </w:rPr>
        <w:t>Таблица 14</w:t>
      </w:r>
      <w:r w:rsidR="001933A6" w:rsidRPr="007125C3">
        <w:rPr>
          <w:rFonts w:ascii="Times New Roman" w:hAnsi="Times New Roman" w:cs="Times New Roman"/>
          <w:sz w:val="28"/>
          <w:szCs w:val="28"/>
        </w:rPr>
        <w:t xml:space="preserve"> ‒ Электрофизические характеристики нанокристаллов в осажденных и отожженных образцах</w:t>
      </w:r>
    </w:p>
    <w:tbl>
      <w:tblPr>
        <w:tblStyle w:val="a7"/>
        <w:tblW w:w="0" w:type="auto"/>
        <w:jc w:val="center"/>
        <w:tblLook w:val="04A0" w:firstRow="1" w:lastRow="0" w:firstColumn="1" w:lastColumn="0" w:noHBand="0" w:noVBand="1"/>
      </w:tblPr>
      <w:tblGrid>
        <w:gridCol w:w="4591"/>
        <w:gridCol w:w="1311"/>
        <w:gridCol w:w="1843"/>
        <w:gridCol w:w="1754"/>
      </w:tblGrid>
      <w:tr w:rsidR="001933A6" w:rsidRPr="007125C3" w:rsidTr="00D50A7C">
        <w:trPr>
          <w:jc w:val="center"/>
        </w:trPr>
        <w:tc>
          <w:tcPr>
            <w:tcW w:w="4591" w:type="dxa"/>
            <w:vAlign w:val="center"/>
          </w:tcPr>
          <w:p w:rsidR="001933A6" w:rsidRPr="007125C3" w:rsidRDefault="001933A6" w:rsidP="00D50A7C">
            <w:pPr>
              <w:jc w:val="center"/>
              <w:rPr>
                <w:rFonts w:ascii="Times New Roman" w:hAnsi="Times New Roman" w:cs="Times New Roman"/>
                <w:sz w:val="24"/>
                <w:szCs w:val="24"/>
              </w:rPr>
            </w:pPr>
            <w:r w:rsidRPr="007125C3">
              <w:rPr>
                <w:rFonts w:ascii="Times New Roman" w:hAnsi="Times New Roman" w:cs="Times New Roman"/>
                <w:sz w:val="24"/>
                <w:szCs w:val="24"/>
              </w:rPr>
              <w:t>Параметр</w:t>
            </w:r>
          </w:p>
        </w:tc>
        <w:tc>
          <w:tcPr>
            <w:tcW w:w="1311" w:type="dxa"/>
            <w:vAlign w:val="center"/>
          </w:tcPr>
          <w:p w:rsidR="001933A6" w:rsidRPr="007125C3" w:rsidRDefault="001933A6" w:rsidP="00D50A7C">
            <w:pPr>
              <w:jc w:val="center"/>
              <w:rPr>
                <w:rFonts w:ascii="Times New Roman" w:hAnsi="Times New Roman" w:cs="Times New Roman"/>
                <w:sz w:val="24"/>
                <w:szCs w:val="24"/>
              </w:rPr>
            </w:pPr>
            <w:r w:rsidRPr="007125C3">
              <w:rPr>
                <w:rFonts w:ascii="Times New Roman" w:hAnsi="Times New Roman" w:cs="Times New Roman"/>
                <w:sz w:val="24"/>
                <w:szCs w:val="24"/>
              </w:rPr>
              <w:t>После осаждения</w:t>
            </w:r>
          </w:p>
        </w:tc>
        <w:tc>
          <w:tcPr>
            <w:tcW w:w="1843" w:type="dxa"/>
            <w:vAlign w:val="center"/>
          </w:tcPr>
          <w:p w:rsidR="001933A6" w:rsidRPr="007125C3" w:rsidRDefault="001933A6" w:rsidP="00D50A7C">
            <w:pPr>
              <w:jc w:val="center"/>
              <w:rPr>
                <w:rFonts w:ascii="Times New Roman" w:hAnsi="Times New Roman" w:cs="Times New Roman"/>
                <w:sz w:val="24"/>
                <w:szCs w:val="24"/>
              </w:rPr>
            </w:pPr>
            <w:r w:rsidRPr="007125C3">
              <w:rPr>
                <w:rFonts w:ascii="Times New Roman" w:hAnsi="Times New Roman" w:cs="Times New Roman"/>
                <w:sz w:val="24"/>
                <w:szCs w:val="24"/>
              </w:rPr>
              <w:t>После отжига при 800</w:t>
            </w:r>
            <w:r w:rsidRPr="007125C3">
              <w:rPr>
                <w:rFonts w:ascii="Cambria Math" w:hAnsi="Cambria Math" w:cs="Cambria Math"/>
                <w:sz w:val="24"/>
                <w:szCs w:val="24"/>
              </w:rPr>
              <w:t>℃</w:t>
            </w:r>
          </w:p>
        </w:tc>
        <w:tc>
          <w:tcPr>
            <w:tcW w:w="1754" w:type="dxa"/>
            <w:vAlign w:val="center"/>
          </w:tcPr>
          <w:p w:rsidR="001933A6" w:rsidRPr="007125C3" w:rsidRDefault="001933A6" w:rsidP="00D50A7C">
            <w:pPr>
              <w:jc w:val="center"/>
              <w:rPr>
                <w:rFonts w:ascii="Times New Roman" w:hAnsi="Times New Roman" w:cs="Times New Roman"/>
                <w:sz w:val="24"/>
                <w:szCs w:val="24"/>
              </w:rPr>
            </w:pPr>
            <w:r w:rsidRPr="007125C3">
              <w:rPr>
                <w:rFonts w:ascii="Times New Roman" w:hAnsi="Times New Roman" w:cs="Times New Roman"/>
                <w:sz w:val="24"/>
                <w:szCs w:val="24"/>
              </w:rPr>
              <w:t>После отжига при 1000</w:t>
            </w:r>
            <w:r w:rsidRPr="007125C3">
              <w:rPr>
                <w:rFonts w:ascii="Cambria Math" w:hAnsi="Cambria Math" w:cs="Cambria Math"/>
                <w:sz w:val="24"/>
                <w:szCs w:val="24"/>
              </w:rPr>
              <w:t>℃</w:t>
            </w:r>
          </w:p>
        </w:tc>
      </w:tr>
      <w:tr w:rsidR="001933A6" w:rsidRPr="007125C3" w:rsidTr="00D50A7C">
        <w:trPr>
          <w:jc w:val="center"/>
        </w:trPr>
        <w:tc>
          <w:tcPr>
            <w:tcW w:w="4591" w:type="dxa"/>
          </w:tcPr>
          <w:p w:rsidR="001933A6" w:rsidRPr="007125C3" w:rsidRDefault="001933A6" w:rsidP="00D50A7C">
            <w:pPr>
              <w:rPr>
                <w:rFonts w:ascii="Times New Roman" w:hAnsi="Times New Roman" w:cs="Times New Roman"/>
                <w:sz w:val="24"/>
                <w:szCs w:val="24"/>
              </w:rPr>
            </w:pPr>
            <w:r w:rsidRPr="007125C3">
              <w:rPr>
                <w:rFonts w:ascii="Times New Roman" w:hAnsi="Times New Roman" w:cs="Times New Roman"/>
                <w:sz w:val="24"/>
                <w:szCs w:val="24"/>
              </w:rPr>
              <w:t>Удельная проводимость структуры, содержащей массивы нанокристаллов σ, Ом</w:t>
            </w:r>
            <w:r w:rsidRPr="007125C3">
              <w:rPr>
                <w:rFonts w:ascii="Times New Roman" w:hAnsi="Times New Roman" w:cs="Times New Roman"/>
                <w:sz w:val="24"/>
                <w:szCs w:val="24"/>
                <w:vertAlign w:val="superscript"/>
              </w:rPr>
              <w:t>-1</w:t>
            </w:r>
            <w:r w:rsidRPr="007125C3">
              <w:rPr>
                <w:rFonts w:ascii="Times New Roman" w:hAnsi="Times New Roman" w:cs="Times New Roman"/>
                <w:sz w:val="24"/>
                <w:szCs w:val="24"/>
              </w:rPr>
              <w:t xml:space="preserve"> см</w:t>
            </w:r>
            <w:r w:rsidRPr="007125C3">
              <w:rPr>
                <w:rFonts w:ascii="Times New Roman" w:hAnsi="Times New Roman" w:cs="Times New Roman"/>
                <w:sz w:val="24"/>
                <w:szCs w:val="24"/>
                <w:vertAlign w:val="superscript"/>
              </w:rPr>
              <w:t>-1</w:t>
            </w:r>
          </w:p>
        </w:tc>
        <w:tc>
          <w:tcPr>
            <w:tcW w:w="1311"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4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-8</w:t>
            </w:r>
          </w:p>
        </w:tc>
        <w:tc>
          <w:tcPr>
            <w:tcW w:w="1843"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4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-7</w:t>
            </w:r>
          </w:p>
        </w:tc>
        <w:tc>
          <w:tcPr>
            <w:tcW w:w="1754"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5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-6</w:t>
            </w:r>
          </w:p>
        </w:tc>
      </w:tr>
      <w:tr w:rsidR="001933A6" w:rsidRPr="007125C3" w:rsidTr="00D50A7C">
        <w:trPr>
          <w:jc w:val="center"/>
        </w:trPr>
        <w:tc>
          <w:tcPr>
            <w:tcW w:w="4591" w:type="dxa"/>
          </w:tcPr>
          <w:p w:rsidR="001933A6" w:rsidRPr="007125C3" w:rsidRDefault="001933A6" w:rsidP="00D50A7C">
            <w:pPr>
              <w:rPr>
                <w:rFonts w:ascii="Times New Roman" w:hAnsi="Times New Roman" w:cs="Times New Roman"/>
                <w:sz w:val="24"/>
                <w:szCs w:val="24"/>
              </w:rPr>
            </w:pPr>
            <w:r w:rsidRPr="007125C3">
              <w:rPr>
                <w:rFonts w:ascii="Times New Roman" w:hAnsi="Times New Roman" w:cs="Times New Roman"/>
                <w:sz w:val="24"/>
                <w:szCs w:val="24"/>
              </w:rPr>
              <w:t>Удельная проводимость конической проволоки, состоящей из нанокристаллов σ</w:t>
            </w:r>
            <w:r w:rsidRPr="007125C3">
              <w:rPr>
                <w:rFonts w:ascii="Times New Roman" w:hAnsi="Times New Roman" w:cs="Times New Roman"/>
                <w:sz w:val="24"/>
                <w:szCs w:val="24"/>
                <w:vertAlign w:val="subscript"/>
              </w:rPr>
              <w:t>w</w:t>
            </w:r>
            <w:r w:rsidRPr="007125C3">
              <w:rPr>
                <w:rFonts w:ascii="Times New Roman" w:hAnsi="Times New Roman" w:cs="Times New Roman"/>
                <w:sz w:val="24"/>
                <w:szCs w:val="24"/>
              </w:rPr>
              <w:t>, Ом</w:t>
            </w:r>
            <w:r w:rsidRPr="007125C3">
              <w:rPr>
                <w:rFonts w:ascii="Times New Roman" w:hAnsi="Times New Roman" w:cs="Times New Roman"/>
                <w:sz w:val="24"/>
                <w:szCs w:val="24"/>
                <w:vertAlign w:val="superscript"/>
              </w:rPr>
              <w:t>-1</w:t>
            </w:r>
            <w:r w:rsidRPr="007125C3">
              <w:rPr>
                <w:rFonts w:ascii="Times New Roman" w:hAnsi="Times New Roman" w:cs="Times New Roman"/>
                <w:sz w:val="24"/>
                <w:szCs w:val="24"/>
              </w:rPr>
              <w:t xml:space="preserve"> см</w:t>
            </w:r>
            <w:r w:rsidRPr="007125C3">
              <w:rPr>
                <w:rFonts w:ascii="Times New Roman" w:hAnsi="Times New Roman" w:cs="Times New Roman"/>
                <w:sz w:val="24"/>
                <w:szCs w:val="24"/>
                <w:vertAlign w:val="superscript"/>
              </w:rPr>
              <w:t>-1</w:t>
            </w:r>
          </w:p>
        </w:tc>
        <w:tc>
          <w:tcPr>
            <w:tcW w:w="1311"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9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-7</w:t>
            </w:r>
          </w:p>
        </w:tc>
        <w:tc>
          <w:tcPr>
            <w:tcW w:w="1843"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1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-6</w:t>
            </w:r>
          </w:p>
        </w:tc>
        <w:tc>
          <w:tcPr>
            <w:tcW w:w="1754"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4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-5</w:t>
            </w:r>
          </w:p>
        </w:tc>
      </w:tr>
      <w:tr w:rsidR="001933A6" w:rsidRPr="007125C3" w:rsidTr="00D50A7C">
        <w:trPr>
          <w:jc w:val="center"/>
        </w:trPr>
        <w:tc>
          <w:tcPr>
            <w:tcW w:w="4591" w:type="dxa"/>
          </w:tcPr>
          <w:p w:rsidR="001933A6" w:rsidRPr="007125C3" w:rsidRDefault="001933A6" w:rsidP="00D50A7C">
            <w:pPr>
              <w:rPr>
                <w:rFonts w:ascii="Times New Roman" w:hAnsi="Times New Roman" w:cs="Times New Roman"/>
                <w:sz w:val="24"/>
                <w:szCs w:val="24"/>
              </w:rPr>
            </w:pPr>
            <w:r w:rsidRPr="007125C3">
              <w:rPr>
                <w:rFonts w:ascii="Times New Roman" w:hAnsi="Times New Roman" w:cs="Times New Roman"/>
                <w:sz w:val="24"/>
                <w:szCs w:val="24"/>
              </w:rPr>
              <w:t>Омическая проводимость для низкого поля σ</w:t>
            </w:r>
            <w:r w:rsidRPr="007125C3">
              <w:rPr>
                <w:rFonts w:ascii="Times New Roman" w:hAnsi="Times New Roman" w:cs="Times New Roman"/>
                <w:sz w:val="24"/>
                <w:szCs w:val="24"/>
                <w:vertAlign w:val="subscript"/>
              </w:rPr>
              <w:t>0</w:t>
            </w:r>
            <w:r w:rsidRPr="007125C3">
              <w:rPr>
                <w:rFonts w:ascii="Times New Roman" w:hAnsi="Times New Roman" w:cs="Times New Roman"/>
                <w:sz w:val="24"/>
                <w:szCs w:val="24"/>
              </w:rPr>
              <w:t>, Ом</w:t>
            </w:r>
            <w:r w:rsidRPr="007125C3">
              <w:rPr>
                <w:rFonts w:ascii="Times New Roman" w:hAnsi="Times New Roman" w:cs="Times New Roman"/>
                <w:sz w:val="24"/>
                <w:szCs w:val="24"/>
                <w:vertAlign w:val="superscript"/>
              </w:rPr>
              <w:t>-1</w:t>
            </w:r>
            <w:r w:rsidRPr="007125C3">
              <w:rPr>
                <w:rFonts w:ascii="Times New Roman" w:hAnsi="Times New Roman" w:cs="Times New Roman"/>
                <w:sz w:val="24"/>
                <w:szCs w:val="24"/>
              </w:rPr>
              <w:t xml:space="preserve"> см</w:t>
            </w:r>
            <w:r w:rsidRPr="007125C3">
              <w:rPr>
                <w:rFonts w:ascii="Times New Roman" w:hAnsi="Times New Roman" w:cs="Times New Roman"/>
                <w:sz w:val="24"/>
                <w:szCs w:val="24"/>
                <w:vertAlign w:val="superscript"/>
              </w:rPr>
              <w:t>-1</w:t>
            </w:r>
          </w:p>
        </w:tc>
        <w:tc>
          <w:tcPr>
            <w:tcW w:w="1311"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2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-8</w:t>
            </w:r>
          </w:p>
        </w:tc>
        <w:tc>
          <w:tcPr>
            <w:tcW w:w="1843"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3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-8</w:t>
            </w:r>
          </w:p>
        </w:tc>
        <w:tc>
          <w:tcPr>
            <w:tcW w:w="1754" w:type="dxa"/>
            <w:vAlign w:val="center"/>
          </w:tcPr>
          <w:p w:rsidR="001933A6" w:rsidRPr="007125C3" w:rsidRDefault="00827027" w:rsidP="00D50A7C">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en-US"/>
              </w:rPr>
              <w:t>,</w:t>
            </w:r>
            <w:r w:rsidR="001933A6" w:rsidRPr="007125C3">
              <w:rPr>
                <w:rFonts w:ascii="Times New Roman" w:hAnsi="Times New Roman" w:cs="Times New Roman"/>
                <w:sz w:val="24"/>
                <w:szCs w:val="24"/>
              </w:rPr>
              <w:t xml:space="preserve">3 </w:t>
            </w:r>
            <w:r w:rsidR="001933A6" w:rsidRPr="007125C3">
              <w:rPr>
                <w:rFonts w:ascii="Times New Roman" w:hAnsi="Times New Roman" w:cs="Times New Roman"/>
                <w:sz w:val="24"/>
                <w:szCs w:val="24"/>
                <w:vertAlign w:val="subscript"/>
              </w:rPr>
              <w:t>˟</w:t>
            </w:r>
            <w:r w:rsidR="001933A6" w:rsidRPr="007125C3">
              <w:rPr>
                <w:rFonts w:ascii="Times New Roman" w:hAnsi="Times New Roman" w:cs="Times New Roman"/>
                <w:sz w:val="24"/>
                <w:szCs w:val="24"/>
              </w:rPr>
              <w:t xml:space="preserve"> 10</w:t>
            </w:r>
            <w:r w:rsidR="001933A6" w:rsidRPr="007125C3">
              <w:rPr>
                <w:rFonts w:ascii="Times New Roman" w:hAnsi="Times New Roman" w:cs="Times New Roman"/>
                <w:sz w:val="24"/>
                <w:szCs w:val="24"/>
                <w:vertAlign w:val="superscript"/>
              </w:rPr>
              <w:t>-7</w:t>
            </w:r>
          </w:p>
        </w:tc>
      </w:tr>
    </w:tbl>
    <w:p w:rsidR="001933A6" w:rsidRPr="007125C3" w:rsidRDefault="001933A6" w:rsidP="001933A6">
      <w:pPr>
        <w:spacing w:after="0" w:line="240" w:lineRule="auto"/>
        <w:ind w:firstLine="708"/>
        <w:jc w:val="both"/>
        <w:rPr>
          <w:rFonts w:ascii="Times New Roman" w:hAnsi="Times New Roman" w:cs="Times New Roman"/>
          <w:color w:val="000000" w:themeColor="text1"/>
          <w:sz w:val="28"/>
          <w:szCs w:val="28"/>
        </w:rPr>
      </w:pPr>
    </w:p>
    <w:p w:rsidR="001933A6" w:rsidRPr="007125C3" w:rsidRDefault="001933A6" w:rsidP="001933A6">
      <w:pPr>
        <w:spacing w:after="0" w:line="240" w:lineRule="auto"/>
        <w:jc w:val="both"/>
        <w:rPr>
          <w:rFonts w:ascii="Times New Roman" w:hAnsi="Times New Roman" w:cs="Times New Roman"/>
          <w:sz w:val="28"/>
          <w:szCs w:val="28"/>
        </w:rPr>
      </w:pPr>
      <w:r w:rsidRPr="007125C3">
        <w:rPr>
          <w:rFonts w:ascii="Times New Roman" w:hAnsi="Times New Roman" w:cs="Times New Roman"/>
          <w:sz w:val="28"/>
          <w:szCs w:val="28"/>
        </w:rPr>
        <w:t xml:space="preserve">Из таблицы видно, что с повышением температуры отжига проводимость </w:t>
      </w:r>
      <w:r w:rsidR="00174A9D">
        <w:rPr>
          <w:rFonts w:ascii="Times New Roman" w:hAnsi="Times New Roman" w:cs="Times New Roman"/>
          <w:sz w:val="28"/>
          <w:szCs w:val="28"/>
        </w:rPr>
        <w:t>НС</w:t>
      </w:r>
      <w:r w:rsidRPr="007125C3">
        <w:rPr>
          <w:rFonts w:ascii="Times New Roman" w:hAnsi="Times New Roman" w:cs="Times New Roman"/>
          <w:sz w:val="28"/>
          <w:szCs w:val="28"/>
        </w:rPr>
        <w:t xml:space="preserve"> CuSeO</w:t>
      </w:r>
      <w:r w:rsidRPr="007125C3">
        <w:rPr>
          <w:rFonts w:ascii="Times New Roman" w:hAnsi="Times New Roman" w:cs="Times New Roman"/>
          <w:sz w:val="28"/>
          <w:szCs w:val="28"/>
          <w:vertAlign w:val="subscript"/>
        </w:rPr>
        <w:t>3</w:t>
      </w:r>
      <w:r w:rsidRPr="007125C3">
        <w:rPr>
          <w:rFonts w:ascii="Times New Roman" w:hAnsi="Times New Roman" w:cs="Times New Roman"/>
          <w:sz w:val="28"/>
          <w:szCs w:val="28"/>
        </w:rPr>
        <w:t xml:space="preserve"> существенно возрастает. Это связано с улучшением электрического контакта между нанокристаллами и снижении межзеренных барьеров, а также уменьшением дефектных состояний и барьерных эффектов после высокотемпературной обработки. </w:t>
      </w:r>
    </w:p>
    <w:p w:rsidR="001933A6" w:rsidRDefault="001933A6" w:rsidP="001933A6">
      <w:pPr>
        <w:spacing w:after="0" w:line="240" w:lineRule="auto"/>
        <w:jc w:val="both"/>
        <w:rPr>
          <w:rFonts w:ascii="Times New Roman" w:hAnsi="Times New Roman" w:cs="Times New Roman"/>
          <w:sz w:val="28"/>
          <w:szCs w:val="28"/>
        </w:rPr>
      </w:pPr>
      <w:r w:rsidRPr="007125C3">
        <w:rPr>
          <w:rFonts w:ascii="Times New Roman" w:hAnsi="Times New Roman" w:cs="Times New Roman"/>
          <w:sz w:val="28"/>
          <w:szCs w:val="28"/>
        </w:rPr>
        <w:t xml:space="preserve"> </w:t>
      </w:r>
      <w:r w:rsidRPr="007125C3">
        <w:rPr>
          <w:rFonts w:ascii="Times New Roman" w:hAnsi="Times New Roman" w:cs="Times New Roman"/>
          <w:sz w:val="28"/>
          <w:szCs w:val="28"/>
        </w:rPr>
        <w:tab/>
        <w:t>Таким образом, отжиг при 1000 °C приводит к формированию более упорядоченной и электрически проводящей структуры CuSeO</w:t>
      </w:r>
      <w:r w:rsidRPr="007125C3">
        <w:rPr>
          <w:rFonts w:ascii="Times New Roman" w:hAnsi="Times New Roman" w:cs="Times New Roman"/>
          <w:sz w:val="28"/>
          <w:szCs w:val="28"/>
          <w:vertAlign w:val="subscript"/>
        </w:rPr>
        <w:t>3</w:t>
      </w:r>
      <w:r w:rsidRPr="007125C3">
        <w:rPr>
          <w:rFonts w:ascii="Times New Roman" w:hAnsi="Times New Roman" w:cs="Times New Roman"/>
          <w:sz w:val="28"/>
          <w:szCs w:val="28"/>
        </w:rPr>
        <w:t>.</w:t>
      </w:r>
    </w:p>
    <w:p w:rsidR="008378A6" w:rsidRPr="006C5582" w:rsidRDefault="00253C6F" w:rsidP="005849D6">
      <w:pPr>
        <w:spacing w:after="0"/>
        <w:ind w:firstLine="708"/>
        <w:jc w:val="both"/>
        <w:rPr>
          <w:rFonts w:ascii="Times New Roman" w:hAnsi="Times New Roman" w:cs="Times New Roman"/>
          <w:b/>
          <w:sz w:val="28"/>
        </w:rPr>
      </w:pPr>
      <w:r>
        <w:rPr>
          <w:rFonts w:ascii="Times New Roman" w:hAnsi="Times New Roman" w:cs="Times New Roman"/>
          <w:b/>
          <w:sz w:val="28"/>
        </w:rPr>
        <w:t>4.</w:t>
      </w:r>
      <w:r w:rsidR="005A58AB">
        <w:rPr>
          <w:rFonts w:ascii="Times New Roman" w:hAnsi="Times New Roman" w:cs="Times New Roman"/>
          <w:b/>
          <w:sz w:val="28"/>
        </w:rPr>
        <w:t>3</w:t>
      </w:r>
      <w:r>
        <w:rPr>
          <w:rFonts w:ascii="Times New Roman" w:hAnsi="Times New Roman" w:cs="Times New Roman"/>
          <w:b/>
          <w:sz w:val="28"/>
        </w:rPr>
        <w:t xml:space="preserve"> </w:t>
      </w:r>
      <w:r w:rsidR="006C5582" w:rsidRPr="006C5582">
        <w:rPr>
          <w:rFonts w:ascii="Times New Roman" w:hAnsi="Times New Roman" w:cs="Times New Roman"/>
          <w:b/>
          <w:sz w:val="28"/>
          <w:szCs w:val="28"/>
        </w:rPr>
        <w:t xml:space="preserve">Фотолюминесценция </w:t>
      </w:r>
      <w:r w:rsidR="006C5582" w:rsidRPr="006C5582">
        <w:rPr>
          <w:rFonts w:ascii="Times New Roman" w:hAnsi="Times New Roman" w:cs="Times New Roman"/>
          <w:b/>
          <w:sz w:val="28"/>
        </w:rPr>
        <w:t>нано</w:t>
      </w:r>
      <w:r w:rsidR="006C5582">
        <w:rPr>
          <w:rFonts w:ascii="Times New Roman" w:hAnsi="Times New Roman" w:cs="Times New Roman"/>
          <w:b/>
          <w:sz w:val="28"/>
        </w:rPr>
        <w:t>кристаллов</w:t>
      </w:r>
      <w:r w:rsidR="006C5582" w:rsidRPr="006C5582">
        <w:rPr>
          <w:rFonts w:ascii="Times New Roman" w:hAnsi="Times New Roman" w:cs="Times New Roman"/>
          <w:b/>
          <w:sz w:val="28"/>
        </w:rPr>
        <w:t xml:space="preserve"> </w:t>
      </w:r>
      <w:r w:rsidR="006C5582" w:rsidRPr="006C5582">
        <w:rPr>
          <w:rFonts w:ascii="Times New Roman" w:hAnsi="Times New Roman" w:cs="Times New Roman"/>
          <w:b/>
          <w:sz w:val="28"/>
          <w:szCs w:val="28"/>
        </w:rPr>
        <w:t>CuSeO</w:t>
      </w:r>
      <w:r w:rsidR="006C5582" w:rsidRPr="006C5582">
        <w:rPr>
          <w:rFonts w:ascii="Times New Roman" w:hAnsi="Times New Roman" w:cs="Times New Roman"/>
          <w:b/>
          <w:sz w:val="28"/>
          <w:szCs w:val="28"/>
          <w:vertAlign w:val="subscript"/>
        </w:rPr>
        <w:t>3</w:t>
      </w:r>
      <w:r w:rsidR="006C5582" w:rsidRPr="006C5582">
        <w:rPr>
          <w:rFonts w:ascii="Times New Roman" w:hAnsi="Times New Roman" w:cs="Times New Roman"/>
          <w:b/>
          <w:sz w:val="28"/>
        </w:rPr>
        <w:t xml:space="preserve"> в трековых темплэйтах </w:t>
      </w:r>
      <w:r w:rsidR="006C5582" w:rsidRPr="006C5582">
        <w:rPr>
          <w:rFonts w:ascii="Times New Roman" w:hAnsi="Times New Roman" w:cs="Times New Roman"/>
          <w:b/>
          <w:sz w:val="28"/>
          <w:lang w:val="en-US"/>
        </w:rPr>
        <w:t>SiO</w:t>
      </w:r>
      <w:r w:rsidR="006C5582" w:rsidRPr="006C5582">
        <w:rPr>
          <w:rFonts w:ascii="Times New Roman" w:hAnsi="Times New Roman" w:cs="Times New Roman"/>
          <w:b/>
          <w:sz w:val="28"/>
          <w:vertAlign w:val="subscript"/>
        </w:rPr>
        <w:t>2</w:t>
      </w:r>
      <w:r w:rsidR="006C5582" w:rsidRPr="006C5582">
        <w:rPr>
          <w:rFonts w:ascii="Times New Roman" w:hAnsi="Times New Roman" w:cs="Times New Roman"/>
          <w:b/>
          <w:sz w:val="28"/>
        </w:rPr>
        <w:t>/</w:t>
      </w:r>
      <w:r w:rsidR="006C5582" w:rsidRPr="006C5582">
        <w:rPr>
          <w:rFonts w:ascii="Times New Roman" w:hAnsi="Times New Roman" w:cs="Times New Roman"/>
          <w:b/>
          <w:sz w:val="28"/>
          <w:lang w:val="en-US"/>
        </w:rPr>
        <w:t>Si</w:t>
      </w:r>
    </w:p>
    <w:p w:rsidR="00F66B99" w:rsidRDefault="00F66B99" w:rsidP="007B58D8">
      <w:pPr>
        <w:spacing w:after="0" w:line="240" w:lineRule="auto"/>
        <w:ind w:firstLine="709"/>
        <w:jc w:val="both"/>
        <w:rPr>
          <w:rFonts w:ascii="Times New Roman" w:hAnsi="Times New Roman" w:cs="Times New Roman"/>
          <w:sz w:val="28"/>
          <w:szCs w:val="28"/>
        </w:rPr>
      </w:pPr>
      <w:r w:rsidRPr="00F66B99">
        <w:rPr>
          <w:rFonts w:ascii="Times New Roman" w:hAnsi="Times New Roman" w:cs="Times New Roman"/>
          <w:sz w:val="28"/>
          <w:szCs w:val="28"/>
        </w:rPr>
        <w:t xml:space="preserve">Фотолюминесценция </w:t>
      </w:r>
      <w:r w:rsidR="001261A8">
        <w:rPr>
          <w:rFonts w:ascii="Times New Roman" w:hAnsi="Times New Roman" w:cs="Times New Roman"/>
          <w:sz w:val="28"/>
          <w:szCs w:val="28"/>
        </w:rPr>
        <w:t xml:space="preserve">осажденного темплэйта </w:t>
      </w:r>
      <w:r w:rsidRPr="00F66B99">
        <w:rPr>
          <w:rFonts w:ascii="Times New Roman" w:hAnsi="Times New Roman" w:cs="Times New Roman"/>
          <w:sz w:val="28"/>
          <w:szCs w:val="28"/>
        </w:rPr>
        <w:t>CuSeO</w:t>
      </w:r>
      <w:r w:rsidRPr="00F66B99">
        <w:rPr>
          <w:rFonts w:ascii="Times New Roman" w:hAnsi="Times New Roman" w:cs="Times New Roman"/>
          <w:sz w:val="28"/>
          <w:szCs w:val="28"/>
          <w:vertAlign w:val="subscript"/>
        </w:rPr>
        <w:t>3</w:t>
      </w:r>
      <w:r w:rsidRPr="00F66B99">
        <w:rPr>
          <w:rFonts w:ascii="Times New Roman" w:hAnsi="Times New Roman" w:cs="Times New Roman"/>
          <w:sz w:val="28"/>
          <w:szCs w:val="28"/>
        </w:rPr>
        <w:t>/SiO</w:t>
      </w:r>
      <w:r w:rsidRPr="00F66B99">
        <w:rPr>
          <w:rFonts w:ascii="Times New Roman" w:hAnsi="Times New Roman" w:cs="Times New Roman"/>
          <w:sz w:val="28"/>
          <w:szCs w:val="28"/>
          <w:vertAlign w:val="subscript"/>
        </w:rPr>
        <w:t>2</w:t>
      </w:r>
      <w:r w:rsidRPr="00F66B99">
        <w:rPr>
          <w:rFonts w:ascii="Times New Roman" w:hAnsi="Times New Roman" w:cs="Times New Roman"/>
          <w:sz w:val="28"/>
          <w:szCs w:val="28"/>
        </w:rPr>
        <w:t xml:space="preserve">/Si была исследована в спектральном </w:t>
      </w:r>
      <w:r w:rsidRPr="00936F00">
        <w:rPr>
          <w:rFonts w:ascii="Times New Roman" w:hAnsi="Times New Roman" w:cs="Times New Roman"/>
          <w:sz w:val="28"/>
          <w:szCs w:val="28"/>
        </w:rPr>
        <w:t xml:space="preserve">диапазоне </w:t>
      </w:r>
      <w:r w:rsidR="00E575A1">
        <w:rPr>
          <w:rFonts w:ascii="Times New Roman" w:hAnsi="Times New Roman" w:cs="Times New Roman"/>
          <w:sz w:val="28"/>
          <w:szCs w:val="28"/>
        </w:rPr>
        <w:t>от 2 эВ до 3,</w:t>
      </w:r>
      <w:r w:rsidR="002A7BB2" w:rsidRPr="00936F00">
        <w:rPr>
          <w:rFonts w:ascii="Times New Roman" w:hAnsi="Times New Roman" w:cs="Times New Roman"/>
          <w:sz w:val="28"/>
          <w:szCs w:val="28"/>
        </w:rPr>
        <w:t xml:space="preserve">1 эВ (от 400 до 600 нм) </w:t>
      </w:r>
      <w:r w:rsidRPr="00936F00">
        <w:rPr>
          <w:rFonts w:ascii="Times New Roman" w:hAnsi="Times New Roman" w:cs="Times New Roman"/>
          <w:sz w:val="28"/>
          <w:szCs w:val="28"/>
        </w:rPr>
        <w:t>при возбуждении с длиной волны λ = 250 нм</w:t>
      </w:r>
      <w:r w:rsidR="000F32C8" w:rsidRPr="00936F00">
        <w:rPr>
          <w:rFonts w:ascii="Times New Roman" w:hAnsi="Times New Roman" w:cs="Times New Roman"/>
          <w:sz w:val="28"/>
          <w:szCs w:val="28"/>
        </w:rPr>
        <w:t xml:space="preserve"> (4.95 эВ)</w:t>
      </w:r>
      <w:r w:rsidRPr="00936F00">
        <w:rPr>
          <w:rFonts w:ascii="Times New Roman" w:hAnsi="Times New Roman" w:cs="Times New Roman"/>
          <w:sz w:val="28"/>
          <w:szCs w:val="28"/>
        </w:rPr>
        <w:t>.</w:t>
      </w:r>
      <w:r w:rsidRPr="00F66B99">
        <w:rPr>
          <w:rFonts w:ascii="Times New Roman" w:hAnsi="Times New Roman" w:cs="Times New Roman"/>
          <w:sz w:val="28"/>
          <w:szCs w:val="28"/>
        </w:rPr>
        <w:t xml:space="preserve"> На рисунке </w:t>
      </w:r>
      <w:r>
        <w:rPr>
          <w:rFonts w:ascii="Times New Roman" w:hAnsi="Times New Roman" w:cs="Times New Roman"/>
          <w:sz w:val="28"/>
          <w:szCs w:val="28"/>
        </w:rPr>
        <w:t>4</w:t>
      </w:r>
      <w:r w:rsidR="00272ACC">
        <w:rPr>
          <w:rFonts w:ascii="Times New Roman" w:hAnsi="Times New Roman" w:cs="Times New Roman"/>
          <w:sz w:val="28"/>
          <w:szCs w:val="28"/>
        </w:rPr>
        <w:t>3</w:t>
      </w:r>
      <w:r w:rsidRPr="00F66B99">
        <w:rPr>
          <w:rFonts w:ascii="Times New Roman" w:hAnsi="Times New Roman" w:cs="Times New Roman"/>
          <w:sz w:val="28"/>
          <w:szCs w:val="28"/>
        </w:rPr>
        <w:t xml:space="preserve"> показан спектр фотолюминесценции структур CuSeO</w:t>
      </w:r>
      <w:r w:rsidRPr="00F66B99">
        <w:rPr>
          <w:rFonts w:ascii="Times New Roman" w:hAnsi="Times New Roman" w:cs="Times New Roman"/>
          <w:sz w:val="28"/>
          <w:szCs w:val="28"/>
          <w:vertAlign w:val="subscript"/>
        </w:rPr>
        <w:t>3</w:t>
      </w:r>
      <w:r w:rsidRPr="00F66B99">
        <w:rPr>
          <w:rFonts w:ascii="Times New Roman" w:hAnsi="Times New Roman" w:cs="Times New Roman"/>
          <w:sz w:val="28"/>
          <w:szCs w:val="28"/>
        </w:rPr>
        <w:t>/SiO</w:t>
      </w:r>
      <w:r w:rsidRPr="00F66B99">
        <w:rPr>
          <w:rFonts w:ascii="Times New Roman" w:hAnsi="Times New Roman" w:cs="Times New Roman"/>
          <w:sz w:val="28"/>
          <w:szCs w:val="28"/>
          <w:vertAlign w:val="subscript"/>
        </w:rPr>
        <w:t>2</w:t>
      </w:r>
      <w:r w:rsidRPr="00F66B99">
        <w:rPr>
          <w:rFonts w:ascii="Times New Roman" w:hAnsi="Times New Roman" w:cs="Times New Roman"/>
          <w:sz w:val="28"/>
          <w:szCs w:val="28"/>
        </w:rPr>
        <w:t>/Si.</w:t>
      </w:r>
    </w:p>
    <w:p w:rsidR="00F66B99" w:rsidRDefault="00F66B99" w:rsidP="007B58D8">
      <w:pPr>
        <w:spacing w:after="0" w:line="240" w:lineRule="auto"/>
        <w:ind w:firstLine="709"/>
        <w:jc w:val="both"/>
        <w:rPr>
          <w:rFonts w:ascii="Times New Roman" w:hAnsi="Times New Roman" w:cs="Times New Roman"/>
          <w:sz w:val="28"/>
          <w:szCs w:val="28"/>
        </w:rPr>
      </w:pPr>
      <w:r w:rsidRPr="00F66B99">
        <w:rPr>
          <w:rFonts w:ascii="Times New Roman" w:hAnsi="Times New Roman" w:cs="Times New Roman"/>
          <w:sz w:val="28"/>
          <w:szCs w:val="28"/>
        </w:rPr>
        <w:t>Спектры фотолюминесценции нанокристаллов CuSeO</w:t>
      </w:r>
      <w:r w:rsidRPr="00F66B99">
        <w:rPr>
          <w:rFonts w:ascii="Times New Roman" w:hAnsi="Times New Roman" w:cs="Times New Roman"/>
          <w:sz w:val="28"/>
          <w:szCs w:val="28"/>
          <w:vertAlign w:val="subscript"/>
        </w:rPr>
        <w:t>3</w:t>
      </w:r>
      <w:r w:rsidRPr="00F66B99">
        <w:rPr>
          <w:rFonts w:ascii="Times New Roman" w:hAnsi="Times New Roman" w:cs="Times New Roman"/>
          <w:sz w:val="28"/>
          <w:szCs w:val="28"/>
        </w:rPr>
        <w:t xml:space="preserve"> демонстрируют одну широкую полосу излучения, что указывает на наличие аморфной структуры и высокую плотность дефектных состояний. Излучение с длиной волны 440 нм</w:t>
      </w:r>
      <w:r w:rsidR="001261A8">
        <w:rPr>
          <w:rFonts w:ascii="Times New Roman" w:hAnsi="Times New Roman" w:cs="Times New Roman"/>
          <w:sz w:val="28"/>
          <w:szCs w:val="28"/>
        </w:rPr>
        <w:t xml:space="preserve"> (</w:t>
      </w:r>
      <w:r w:rsidR="001261A8" w:rsidRPr="00936F00">
        <w:rPr>
          <w:rFonts w:ascii="Times New Roman" w:hAnsi="Times New Roman" w:cs="Times New Roman"/>
          <w:sz w:val="28"/>
          <w:szCs w:val="28"/>
        </w:rPr>
        <w:t>2.8</w:t>
      </w:r>
      <w:r w:rsidR="00C4275A" w:rsidRPr="00936F00">
        <w:rPr>
          <w:rFonts w:ascii="Times New Roman" w:hAnsi="Times New Roman" w:cs="Times New Roman"/>
          <w:sz w:val="28"/>
          <w:szCs w:val="28"/>
        </w:rPr>
        <w:t>2</w:t>
      </w:r>
      <w:r w:rsidR="001261A8" w:rsidRPr="00936F00">
        <w:rPr>
          <w:rFonts w:ascii="Times New Roman" w:hAnsi="Times New Roman" w:cs="Times New Roman"/>
          <w:sz w:val="28"/>
          <w:szCs w:val="28"/>
        </w:rPr>
        <w:t xml:space="preserve"> эВ)</w:t>
      </w:r>
      <w:r w:rsidRPr="00936F00">
        <w:rPr>
          <w:rFonts w:ascii="Times New Roman" w:hAnsi="Times New Roman" w:cs="Times New Roman"/>
          <w:sz w:val="28"/>
          <w:szCs w:val="28"/>
        </w:rPr>
        <w:t>, наблюдаемое в структуре CuSeO</w:t>
      </w:r>
      <w:r w:rsidRPr="00936F00">
        <w:rPr>
          <w:rFonts w:ascii="Times New Roman" w:hAnsi="Times New Roman" w:cs="Times New Roman"/>
          <w:sz w:val="28"/>
          <w:szCs w:val="28"/>
          <w:vertAlign w:val="subscript"/>
        </w:rPr>
        <w:t>3</w:t>
      </w:r>
      <w:r w:rsidRPr="00936F00">
        <w:rPr>
          <w:rFonts w:ascii="Times New Roman" w:hAnsi="Times New Roman" w:cs="Times New Roman"/>
          <w:sz w:val="28"/>
          <w:szCs w:val="28"/>
        </w:rPr>
        <w:t>, можно отнести к пе</w:t>
      </w:r>
      <w:r w:rsidR="00C4275A" w:rsidRPr="00936F00">
        <w:rPr>
          <w:rFonts w:ascii="Times New Roman" w:hAnsi="Times New Roman" w:cs="Times New Roman"/>
          <w:sz w:val="28"/>
          <w:szCs w:val="28"/>
        </w:rPr>
        <w:t>реходам вблизи края зоны или экс</w:t>
      </w:r>
      <w:r w:rsidRPr="00936F00">
        <w:rPr>
          <w:rFonts w:ascii="Times New Roman" w:hAnsi="Times New Roman" w:cs="Times New Roman"/>
          <w:sz w:val="28"/>
          <w:szCs w:val="28"/>
        </w:rPr>
        <w:t>итонным переходам, как это наблюдается в других системах оксида меди</w:t>
      </w:r>
      <w:r w:rsidR="009D4E46" w:rsidRPr="00936F00">
        <w:rPr>
          <w:rFonts w:ascii="Times New Roman" w:hAnsi="Times New Roman" w:cs="Times New Roman"/>
          <w:sz w:val="28"/>
          <w:szCs w:val="28"/>
        </w:rPr>
        <w:t xml:space="preserve"> </w:t>
      </w:r>
      <w:r w:rsidR="00C66201" w:rsidRPr="00936F00">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&lt;EndNote&gt;&lt;Cite&gt;&lt;Author&gt;Horti&lt;/Author&gt;&lt;Year&gt;2020&lt;/Year&gt;&lt;RecNum&gt;228&lt;/RecNum&gt;&lt;DisplayText&gt;[116]&lt;/DisplayText&gt;&lt;record&gt;&lt;rec-number&gt;228&lt;/rec-number&gt;&lt;foreign-keys&gt;&lt;key app="EN" db-id="xpd90tzwmvdaaaers08vxatixarz9wawarar" timestamp="1766928786"&gt;228&lt;/key&gt;&lt;/foreign-keys&gt;&lt;ref-type name="Journal Article"&gt;17&lt;/ref-type&gt;&lt;contributors&gt;&lt;authors&gt;&lt;author&gt;Horti, Ningappa C&lt;/author&gt;&lt;author&gt;Kamatagi, Mallappa D&lt;/author&gt;&lt;author&gt;Patil, Ninganagouda R&lt;/author&gt;&lt;author&gt;Sannaikar, Madivalagouda S&lt;/author&gt;&lt;author&gt;Inamdar, Sanjeev R&lt;/author&gt;&lt;/authors&gt;&lt;/contributors&gt;&lt;titles&gt;&lt;title&gt;Synthesis and optical properties of copper oxide nanoparticles: effect of solvents&lt;/title&gt;&lt;secondary-title&gt;Journal of Nanophotonics&lt;/secondary-title&gt;&lt;/titles&gt;&lt;periodical&gt;&lt;full-title&gt;Journal of Nanophotonics&lt;/full-title&gt;&lt;/periodical&gt;&lt;pages&gt;046010-046010&lt;/pages&gt;&lt;volume&gt;14&lt;/volume&gt;&lt;number&gt;4&lt;/number&gt;&lt;dates&gt;&lt;year&gt;2020&lt;/year&gt;&lt;/dates&gt;&lt;isbn&gt;1934-2608&lt;/isbn&gt;&lt;urls&gt;&lt;/urls&gt;&lt;/record&gt;&lt;/Cite&gt;&lt;/EndNote&gt;</w:instrText>
      </w:r>
      <w:r w:rsidR="00C66201" w:rsidRPr="00936F00">
        <w:rPr>
          <w:rFonts w:ascii="Times New Roman" w:hAnsi="Times New Roman" w:cs="Times New Roman"/>
          <w:sz w:val="28"/>
          <w:szCs w:val="28"/>
        </w:rPr>
        <w:fldChar w:fldCharType="separate"/>
      </w:r>
      <w:r w:rsidR="00D029DE">
        <w:rPr>
          <w:rFonts w:ascii="Times New Roman" w:hAnsi="Times New Roman" w:cs="Times New Roman"/>
          <w:noProof/>
          <w:sz w:val="28"/>
          <w:szCs w:val="28"/>
        </w:rPr>
        <w:t>[116]</w:t>
      </w:r>
      <w:r w:rsidR="00C66201" w:rsidRPr="00936F00">
        <w:rPr>
          <w:rFonts w:ascii="Times New Roman" w:hAnsi="Times New Roman" w:cs="Times New Roman"/>
          <w:sz w:val="28"/>
          <w:szCs w:val="28"/>
        </w:rPr>
        <w:fldChar w:fldCharType="end"/>
      </w:r>
      <w:r w:rsidRPr="00936F00">
        <w:rPr>
          <w:rFonts w:ascii="Times New Roman" w:hAnsi="Times New Roman" w:cs="Times New Roman"/>
          <w:sz w:val="28"/>
          <w:szCs w:val="28"/>
        </w:rPr>
        <w:t>. Пики в диапазоне 450–475</w:t>
      </w:r>
      <w:r w:rsidR="00E575A1">
        <w:rPr>
          <w:rFonts w:ascii="Times New Roman" w:hAnsi="Times New Roman" w:cs="Times New Roman"/>
          <w:sz w:val="28"/>
          <w:szCs w:val="28"/>
        </w:rPr>
        <w:t xml:space="preserve"> нм (2,75 – 2,</w:t>
      </w:r>
      <w:r w:rsidR="00C4275A" w:rsidRPr="00936F00">
        <w:rPr>
          <w:rFonts w:ascii="Times New Roman" w:hAnsi="Times New Roman" w:cs="Times New Roman"/>
          <w:sz w:val="28"/>
          <w:szCs w:val="28"/>
        </w:rPr>
        <w:t xml:space="preserve">61 эВ) </w:t>
      </w:r>
      <w:r w:rsidRPr="00936F00">
        <w:rPr>
          <w:rFonts w:ascii="Times New Roman" w:hAnsi="Times New Roman" w:cs="Times New Roman"/>
          <w:sz w:val="28"/>
          <w:szCs w:val="28"/>
        </w:rPr>
        <w:t>связаны</w:t>
      </w:r>
      <w:r w:rsidRPr="00F66B99">
        <w:rPr>
          <w:rFonts w:ascii="Times New Roman" w:hAnsi="Times New Roman" w:cs="Times New Roman"/>
          <w:sz w:val="28"/>
          <w:szCs w:val="28"/>
        </w:rPr>
        <w:t xml:space="preserve"> с переходами, происходящими из-за неглубоких дефектов. Эти переходы часто интерпретируются как рекомбинации донор-акцепторных пар, включающие неглубокие уровни дефектов. Среди этих дефектов можно выделить вакансии меди. Вакансии меди создают хвостовые состояния в пределах запрещенной зоны, тем самым увеличивая концентрацию дырок и способствуя более эффективному разделению и переносу зарядов, что влияет на характеристики излучения</w:t>
      </w:r>
      <w:r w:rsidR="009D4E46" w:rsidRPr="009D4E46">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&lt;EndNote&gt;&lt;Cite&gt;&lt;Author&gt;Sequeda&lt;/Author&gt;&lt;Year&gt;2022&lt;/Year&gt;&lt;RecNum&gt;227&lt;/RecNum&gt;&lt;DisplayText&gt;[117]&lt;/DisplayText&gt;&lt;record&gt;&lt;rec-number&gt;227&lt;/rec-number&gt;&lt;foreign-keys&gt;&lt;key app="EN" db-id="xpd90tzwmvdaaaers08vxatixarz9wawarar" timestamp="1766928673"&gt;227&lt;/key&gt;&lt;/foreign-keys&gt;&lt;ref-type name="Journal Article"&gt;17&lt;/ref-type&gt;&lt;contributors&gt;&lt;authors&gt;&lt;author&gt;Sequeda, Ingrid N&lt;/author&gt;&lt;author&gt;Melendez, Angel M&lt;/author&gt;&lt;/authors&gt;&lt;/contributors&gt;&lt;titles&gt;&lt;title&gt;Understanding the role of copper vacancies in photoelectrochemical CO2 reduction on cuprous oxide&lt;/title&gt;&lt;secondary-title&gt;The Journal of Physical Chemistry Letters&lt;/secondary-title&gt;&lt;/titles&gt;&lt;periodical&gt;&lt;full-title&gt;The Journal of Physical Chemistry Letters&lt;/full-title&gt;&lt;/periodical&gt;&lt;pages&gt;3667-3673&lt;/pages&gt;&lt;volume&gt;13&lt;/volume&gt;&lt;number&gt;16&lt;/number&gt;&lt;dates&gt;&lt;year&gt;2022&lt;/year&gt;&lt;/dates&gt;&lt;isbn&gt;1948-7185&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[117]</w:t>
      </w:r>
      <w:r w:rsidR="00C66201">
        <w:rPr>
          <w:rFonts w:ascii="Times New Roman" w:hAnsi="Times New Roman" w:cs="Times New Roman"/>
          <w:sz w:val="28"/>
          <w:szCs w:val="28"/>
        </w:rPr>
        <w:fldChar w:fldCharType="end"/>
      </w:r>
      <w:r w:rsidRPr="00F66B99">
        <w:rPr>
          <w:rFonts w:ascii="Times New Roman" w:hAnsi="Times New Roman" w:cs="Times New Roman"/>
          <w:sz w:val="28"/>
          <w:szCs w:val="28"/>
        </w:rPr>
        <w:t>. К мелким дефектам также можно отнести наличие интерстициальных атомов кислорода и вакансий меди</w:t>
      </w:r>
      <w:r w:rsidR="009D4E46" w:rsidRPr="009D4E46">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&lt;EndNote&gt;&lt;Cite&gt;&lt;Author&gt;Fotopoulos&lt;/Author&gt;&lt;Year&gt;2023&lt;/Year&gt;&lt;RecNum&gt;226&lt;/RecNum&gt;&lt;DisplayText&gt;[118]&lt;/DisplayText&gt;&lt;record&gt;&lt;rec-number&gt;226&lt;/rec-number&gt;&lt;foreign-keys&gt;&lt;key app="EN" db-id="xpd90tzwmvdaaaers08vxatixarz9wawarar" timestamp="1766928535"&gt;226&lt;/key&gt;&lt;/foreign-keys&gt;&lt;ref-type name="Journal Article"&gt;17&lt;/ref-type&gt;&lt;contributors&gt;&lt;authors&gt;&lt;author&gt;Fotopoulos, Vasileios&lt;/author&gt;&lt;author&gt;Grau-Crespo, Ricardo&lt;/author&gt;&lt;author&gt;Shluger, Alexander L&lt;/author&gt;&lt;/authors&gt;&lt;/contributors&gt;&lt;titles&gt;&lt;title&gt;Thermodynamic analysis of the interaction between metal vacancies and hydrogen in bulk Cu&lt;/title&gt;&lt;secondary-title&gt;Physical Chemistry Chemical Physics&lt;/secondary-title&gt;&lt;/titles&gt;&lt;periodical&gt;&lt;full-title&gt;Physical Chemistry Chemical Physics&lt;/full-title&gt;&lt;/periodical&gt;&lt;pages&gt;9168-9175&lt;/pages&gt;&lt;volume&gt;25&lt;/volume&gt;&lt;number&gt;13&lt;/number&gt;&lt;dates&gt;&lt;year&gt;2023&lt;/year&gt;&lt;/dates&gt;&lt;urls&gt;&lt;/urls&gt;&lt;/record&gt;&lt;/Cite&gt;&lt;/EndNote&gt;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[118]</w:t>
      </w:r>
      <w:r w:rsidR="00C66201">
        <w:rPr>
          <w:rFonts w:ascii="Times New Roman" w:hAnsi="Times New Roman" w:cs="Times New Roman"/>
          <w:sz w:val="28"/>
          <w:szCs w:val="28"/>
        </w:rPr>
        <w:fldChar w:fldCharType="end"/>
      </w:r>
      <w:r w:rsidRPr="00F66B99">
        <w:rPr>
          <w:rFonts w:ascii="Times New Roman" w:hAnsi="Times New Roman" w:cs="Times New Roman"/>
          <w:sz w:val="28"/>
          <w:szCs w:val="28"/>
        </w:rPr>
        <w:t xml:space="preserve">. Пик при 562 </w:t>
      </w:r>
      <w:r w:rsidRPr="00936F00">
        <w:rPr>
          <w:rFonts w:ascii="Times New Roman" w:hAnsi="Times New Roman" w:cs="Times New Roman"/>
          <w:sz w:val="28"/>
          <w:szCs w:val="28"/>
        </w:rPr>
        <w:t>нм</w:t>
      </w:r>
      <w:r w:rsidR="009114BD" w:rsidRPr="00936F00">
        <w:rPr>
          <w:rFonts w:ascii="Times New Roman" w:hAnsi="Times New Roman" w:cs="Times New Roman"/>
          <w:sz w:val="28"/>
          <w:szCs w:val="28"/>
        </w:rPr>
        <w:t xml:space="preserve"> (2</w:t>
      </w:r>
      <w:r w:rsidR="00E575A1">
        <w:rPr>
          <w:rFonts w:ascii="Times New Roman" w:hAnsi="Times New Roman" w:cs="Times New Roman"/>
          <w:sz w:val="28"/>
          <w:szCs w:val="28"/>
        </w:rPr>
        <w:t>,</w:t>
      </w:r>
      <w:r w:rsidR="009114BD" w:rsidRPr="00936F00">
        <w:rPr>
          <w:rFonts w:ascii="Times New Roman" w:hAnsi="Times New Roman" w:cs="Times New Roman"/>
          <w:sz w:val="28"/>
          <w:szCs w:val="28"/>
        </w:rPr>
        <w:t>2 эВ</w:t>
      </w:r>
      <w:r w:rsidR="009114BD">
        <w:rPr>
          <w:rFonts w:ascii="Times New Roman" w:hAnsi="Times New Roman" w:cs="Times New Roman"/>
          <w:sz w:val="28"/>
          <w:szCs w:val="28"/>
        </w:rPr>
        <w:t>)</w:t>
      </w:r>
      <w:r w:rsidRPr="00F66B99">
        <w:rPr>
          <w:rFonts w:ascii="Times New Roman" w:hAnsi="Times New Roman" w:cs="Times New Roman"/>
          <w:sz w:val="28"/>
          <w:szCs w:val="28"/>
        </w:rPr>
        <w:t xml:space="preserve">, который более выражен в образце, осажденном в течение 20 минут, связан с комплексами вакансий кислорода или </w:t>
      </w:r>
      <w:r w:rsidRPr="00936F00">
        <w:rPr>
          <w:rFonts w:ascii="Times New Roman" w:hAnsi="Times New Roman" w:cs="Times New Roman"/>
          <w:color w:val="000000" w:themeColor="text1"/>
          <w:sz w:val="28"/>
          <w:szCs w:val="28"/>
        </w:rPr>
        <w:t>конф</w:t>
      </w:r>
      <w:r w:rsidR="00FD7682" w:rsidRPr="00936F00">
        <w:rPr>
          <w:rFonts w:ascii="Times New Roman" w:hAnsi="Times New Roman" w:cs="Times New Roman"/>
          <w:color w:val="000000" w:themeColor="text1"/>
          <w:sz w:val="28"/>
          <w:szCs w:val="28"/>
        </w:rPr>
        <w:t>игурациями вакансий меди</w:t>
      </w:r>
      <w:r w:rsidR="00936F00" w:rsidRPr="00936F00">
        <w:rPr>
          <w:rFonts w:ascii="Times New Roman" w:hAnsi="Times New Roman" w:cs="Times New Roman"/>
          <w:color w:val="000000" w:themeColor="text1"/>
          <w:sz w:val="28"/>
          <w:szCs w:val="28"/>
        </w:rPr>
        <w:t xml:space="preserve">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&lt;EndNote&gt;&lt;Cite&gt;&lt;Author&gt;Varlamova&lt;/Author&gt;&lt;Year&gt;2022&lt;/Year&gt;&lt;RecNum&gt;225&lt;/RecNum&gt;&lt;DisplayText&gt;[118, 119]&lt;/DisplayText&gt;&lt;record&gt;&lt;rec-number&gt;225&lt;/rec-number&gt;&lt;foreign-keys&gt;&lt;key app="EN" db-id="xpd90tzwmvdaaaers08vxatixarz9wawarar" timestamp="1766928444"&gt;225&lt;/key&gt;&lt;/foreign-keys&gt;&lt;ref-type name="Journal Article"&gt;17&lt;/ref-type&gt;&lt;contributors&gt;&lt;authors&gt;&lt;author&gt;Varlamova, Elena G&lt;/author&gt;&lt;author&gt;Goltyaev, Mikhail V&lt;/author&gt;&lt;author&gt;Simakin, Aleksander V&lt;/author&gt;&lt;author&gt;Gudkov, Sergey V&lt;/author&gt;&lt;author&gt;Turovsky, Egor A&lt;/author&gt;&lt;/authors&gt;&lt;/contributors&gt;&lt;titles&gt;&lt;title&gt;Comparative analysis of the cytotoxic effect of a complex of selenium nanoparticles doped with sorafenib,“naked” selenium nanoparticles, and sorafenib on human hepatocyte carcinoma HepG2 cells&lt;/title&gt;&lt;secondary-title&gt;International Journal of Molecular Sciences&lt;/secondary-title&gt;&lt;/titles&gt;&lt;periodical&gt;&lt;full-title&gt;International Journal of Molecular Sciences&lt;/full-title&gt;&lt;/periodical&gt;&lt;pages&gt;6641&lt;/pages&gt;&lt;volume&gt;23&lt;/volume&gt;&lt;number&gt;12&lt;/number&gt;&lt;dates&gt;&lt;year&gt;2022&lt;/year&gt;&lt;/dates&gt;&lt;isbn&gt;1422-0067&lt;/isbn&gt;&lt;urls&gt;&lt;/urls&gt;&lt;/record&gt;&lt;/Cite&gt;&lt;Cite&gt;&lt;Author&gt;Fotopoulos&lt;/Author&gt;&lt;Year&gt;2023&lt;/Year&gt;&lt;RecNum&gt;226&lt;/RecNum&gt;&lt;record&gt;&lt;rec-number&gt;226&lt;/rec-number&gt;&lt;foreign-keys&gt;&lt;key app="EN" db-id="xpd90tzwmvdaaaers08vxatixarz9wawarar" timestamp="1766928535"&gt;226&lt;/key&gt;&lt;/foreign-keys&gt;&lt;ref-type name="Journal Article"&gt;17&lt;/ref-type&gt;&lt;contributors&gt;&lt;authors&gt;&lt;author&gt;Fotopoulos, Vasileios&lt;/author&gt;&lt;author&gt;Grau-Crespo, Ricardo&lt;/author&gt;&lt;author&gt;Shluger, Alexander L&lt;/author&gt;&lt;/authors&gt;&lt;/contributors&gt;&lt;titles&gt;&lt;title&gt;Thermodynamic analysis of the interaction between metal vacancies and hydrogen in bulk Cu&lt;/title&gt;&lt;secondary-title&gt;Physical Chemistry Chemical Physics&lt;/secondary-title&gt;&lt;/titles&gt;&lt;periodical&gt;&lt;full-title&gt;Physical Chemistry Chemical Physics&lt;/full-title&gt;&lt;/periodical&gt;&lt;pages&gt;9168-9175&lt;/pages&gt;&lt;volume&gt;25&lt;/volume&gt;&lt;number&gt;13&lt;/number&gt;&lt;dates&gt;&lt;year&gt;2023&lt;/year&gt;&lt;/dates&gt;&lt;urls&gt;&lt;/urls&gt;&lt;/record&gt;&lt;/Cite&gt;&lt;/EndNote&gt;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[118, 119]</w:t>
      </w:r>
      <w:r w:rsidR="00C66201">
        <w:rPr>
          <w:rFonts w:ascii="Times New Roman" w:hAnsi="Times New Roman" w:cs="Times New Roman"/>
          <w:sz w:val="28"/>
          <w:szCs w:val="28"/>
        </w:rPr>
        <w:fldChar w:fldCharType="end"/>
      </w:r>
      <w:r w:rsidRPr="00F66B99">
        <w:rPr>
          <w:rFonts w:ascii="Times New Roman" w:hAnsi="Times New Roman" w:cs="Times New Roman"/>
          <w:sz w:val="28"/>
          <w:szCs w:val="28"/>
        </w:rPr>
        <w:t>. Исчезновение этого пика с увеличением времени осаждения указывает на то, что он представляет собой незрелую дефектную структуру, которая устраняется в ходе длительного роста. Сдвиг и сужение пиков эмиссии (с 475 нм</w:t>
      </w:r>
      <w:r w:rsidR="009114BD">
        <w:rPr>
          <w:rFonts w:ascii="Times New Roman" w:hAnsi="Times New Roman" w:cs="Times New Roman"/>
          <w:sz w:val="28"/>
          <w:szCs w:val="28"/>
        </w:rPr>
        <w:t xml:space="preserve"> (2</w:t>
      </w:r>
      <w:r w:rsidR="00E575A1">
        <w:rPr>
          <w:rFonts w:ascii="Times New Roman" w:hAnsi="Times New Roman" w:cs="Times New Roman"/>
          <w:sz w:val="28"/>
          <w:szCs w:val="28"/>
        </w:rPr>
        <w:t>,</w:t>
      </w:r>
      <w:r w:rsidR="009114BD" w:rsidRPr="00936F00">
        <w:rPr>
          <w:rFonts w:ascii="Times New Roman" w:hAnsi="Times New Roman" w:cs="Times New Roman"/>
          <w:sz w:val="28"/>
          <w:szCs w:val="28"/>
        </w:rPr>
        <w:t>61 эВ)</w:t>
      </w:r>
      <w:r w:rsidRPr="00936F00">
        <w:rPr>
          <w:rFonts w:ascii="Times New Roman" w:hAnsi="Times New Roman" w:cs="Times New Roman"/>
          <w:sz w:val="28"/>
          <w:szCs w:val="28"/>
        </w:rPr>
        <w:t xml:space="preserve"> до 468 нм</w:t>
      </w:r>
      <w:r w:rsidR="00E575A1">
        <w:rPr>
          <w:rFonts w:ascii="Times New Roman" w:hAnsi="Times New Roman" w:cs="Times New Roman"/>
          <w:sz w:val="28"/>
          <w:szCs w:val="28"/>
        </w:rPr>
        <w:t xml:space="preserve"> (2,</w:t>
      </w:r>
      <w:r w:rsidR="009114BD" w:rsidRPr="00936F00">
        <w:rPr>
          <w:rFonts w:ascii="Times New Roman" w:hAnsi="Times New Roman" w:cs="Times New Roman"/>
          <w:sz w:val="28"/>
          <w:szCs w:val="28"/>
        </w:rPr>
        <w:t>64 эВ)</w:t>
      </w:r>
      <w:r w:rsidRPr="00936F00">
        <w:rPr>
          <w:rFonts w:ascii="Times New Roman" w:hAnsi="Times New Roman" w:cs="Times New Roman"/>
          <w:sz w:val="28"/>
          <w:szCs w:val="28"/>
        </w:rPr>
        <w:t>)</w:t>
      </w:r>
      <w:r w:rsidRPr="00F66B99">
        <w:rPr>
          <w:rFonts w:ascii="Times New Roman" w:hAnsi="Times New Roman" w:cs="Times New Roman"/>
          <w:sz w:val="28"/>
          <w:szCs w:val="28"/>
        </w:rPr>
        <w:t xml:space="preserve"> с увеличением времени осаждения указывают на уменьшение глубоких дефектных состояний и улучшение кристаллического качества, что согласуется с наблюдениями в других полупроводниковых системах</w:t>
      </w:r>
      <w:r w:rsidR="00FD7682">
        <w:rPr>
          <w:rFonts w:ascii="Times New Roman" w:hAnsi="Times New Roman" w:cs="Times New Roman"/>
          <w:sz w:val="28"/>
          <w:szCs w:val="28"/>
        </w:rPr>
        <w:t xml:space="preserve"> на основе оксидов металлов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&lt;EndNote&gt;&lt;Cite&gt;&lt;Author&gt;Li&lt;/Author&gt;&lt;Year&gt;2023&lt;/Year&gt;&lt;RecNum&gt;224&lt;/RecNum&gt;&lt;DisplayText&gt;[120]&lt;/DisplayText&gt;&lt;record&gt;&lt;rec-number&gt;224&lt;/rec-number&gt;&lt;foreign-keys&gt;&lt;key app="EN" db-id="xpd90tzwmvdaaaers08vxatixarz9wawarar" timestamp="1766928091"&gt;224&lt;/key&gt;&lt;/foreign-keys&gt;&lt;ref-type name="Journal Article"&gt;17&lt;/ref-type&gt;&lt;contributors&gt;&lt;authors&gt;&lt;author&gt;Li, Junling&lt;/author&gt;&lt;author&gt;Bai, Jianyu&lt;/author&gt;&lt;author&gt;Sui, Tingting&lt;/author&gt;&lt;author&gt;Cao, Xingzhong&lt;/author&gt;&lt;author&gt;Xu, Mingxia&lt;/author&gt;&lt;author&gt;Sun, Xun&lt;/author&gt;&lt;author&gt;Ju, Xin&lt;/author&gt;&lt;/authors&gt;&lt;/contributors&gt;&lt;titles&gt;&lt;title&gt;Study on the defects of KDP crystal with different states by the positron spectroscopy method&lt;/title&gt;&lt;secondary-title&gt;CrystEngComm&lt;/secondary-title&gt;&lt;/titles&gt;&lt;periodical&gt;&lt;full-title&gt;CrystEngComm&lt;/full-title&gt;&lt;/periodical&gt;&lt;pages&gt;3051-3059&lt;/pages&gt;&lt;volume&gt;25&lt;/volume&gt;&lt;number&gt;20&lt;/number&gt;&lt;dates&gt;&lt;year&gt;2023&lt;/year&gt;&lt;/dates&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[120]</w:t>
      </w:r>
      <w:r w:rsidR="00C66201">
        <w:rPr>
          <w:rFonts w:ascii="Times New Roman" w:hAnsi="Times New Roman" w:cs="Times New Roman"/>
          <w:sz w:val="28"/>
          <w:szCs w:val="28"/>
        </w:rPr>
        <w:fldChar w:fldCharType="end"/>
      </w:r>
      <w:r w:rsidRPr="00F66B99">
        <w:rPr>
          <w:rFonts w:ascii="Times New Roman" w:hAnsi="Times New Roman" w:cs="Times New Roman"/>
          <w:sz w:val="28"/>
          <w:szCs w:val="28"/>
        </w:rPr>
        <w:t>.</w:t>
      </w:r>
    </w:p>
    <w:p w:rsidR="00F66B99" w:rsidRPr="00040BE3" w:rsidRDefault="00F66B99" w:rsidP="007B58D8">
      <w:pPr>
        <w:spacing w:after="0" w:line="240" w:lineRule="auto"/>
        <w:jc w:val="center"/>
        <w:rPr>
          <w:rFonts w:ascii="Times New Roman" w:hAnsi="Times New Roman" w:cs="Times New Roman"/>
          <w:noProof/>
          <w:sz w:val="28"/>
          <w:szCs w:val="28"/>
          <w:lang w:eastAsia="ru-RU"/>
        </w:rPr>
      </w:pPr>
    </w:p>
    <w:p w:rsidR="008A1951" w:rsidRDefault="00344DB4" w:rsidP="007C65BA">
      <w:pPr>
        <w:spacing w:after="0" w:line="240" w:lineRule="auto"/>
        <w:jc w:val="center"/>
        <w:rPr>
          <w:rFonts w:ascii="Times New Roman" w:hAnsi="Times New Roman" w:cs="Times New Roman"/>
          <w:noProof/>
          <w:sz w:val="28"/>
          <w:szCs w:val="28"/>
          <w:lang w:val="en-US" w:eastAsia="ru-RU"/>
        </w:rPr>
      </w:pPr>
      <w:r>
        <w:rPr>
          <w:rFonts w:ascii="Times New Roman" w:hAnsi="Times New Roman" w:cs="Times New Roman"/>
          <w:noProof/>
          <w:sz w:val="28"/>
          <w:szCs w:val="28"/>
          <w:lang w:eastAsia="ru-RU"/>
        </w:rPr>
        <w:drawing>
          <wp:inline distT="0" distB="0" distL="0" distR="0">
            <wp:extent cx="2908889" cy="2700000"/>
            <wp:effectExtent l="19050" t="0" r="5761" b="0"/>
            <wp:docPr id="747423728" name="Рисунок 747423727" descr="PL_CuSeO3_as deposited_3ti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CuSeO3_as deposited_3times.jpg"/>
                    <pic:cNvPicPr/>
                  </pic:nvPicPr>
                  <pic:blipFill>
                    <a:blip r:embed="rId79" cstate="print"/>
                    <a:srcRect l="4481" t="4658" r="7747" b="2192"/>
                    <a:stretch>
                      <a:fillRect/>
                    </a:stretch>
                  </pic:blipFill>
                  <pic:spPr>
                    <a:xfrm>
                      <a:off x="0" y="0"/>
                      <a:ext cx="2908889" cy="2700000"/>
                    </a:xfrm>
                    <a:prstGeom prst="rect">
                      <a:avLst/>
                    </a:prstGeom>
                  </pic:spPr>
                </pic:pic>
              </a:graphicData>
            </a:graphic>
          </wp:inline>
        </w:drawing>
      </w:r>
      <w:r w:rsidR="00853710">
        <w:rPr>
          <w:rFonts w:ascii="Times New Roman" w:hAnsi="Times New Roman" w:cs="Times New Roman"/>
          <w:noProof/>
          <w:sz w:val="28"/>
          <w:szCs w:val="28"/>
          <w:lang w:eastAsia="ru-RU"/>
        </w:rPr>
        <w:drawing>
          <wp:inline distT="0" distB="0" distL="0" distR="0">
            <wp:extent cx="2929528" cy="2700000"/>
            <wp:effectExtent l="19050" t="0" r="4172" b="0"/>
            <wp:docPr id="4" name="Рисунок 3" descr="PL_CuSeO3_as depos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CuSeO3_as deposited.jpg"/>
                    <pic:cNvPicPr/>
                  </pic:nvPicPr>
                  <pic:blipFill>
                    <a:blip r:embed="rId80" cstate="print"/>
                    <a:srcRect l="4351" t="5035" r="7614" b="2369"/>
                    <a:stretch>
                      <a:fillRect/>
                    </a:stretch>
                  </pic:blipFill>
                  <pic:spPr>
                    <a:xfrm>
                      <a:off x="0" y="0"/>
                      <a:ext cx="2929528" cy="2700000"/>
                    </a:xfrm>
                    <a:prstGeom prst="rect">
                      <a:avLst/>
                    </a:prstGeom>
                  </pic:spPr>
                </pic:pic>
              </a:graphicData>
            </a:graphic>
          </wp:inline>
        </w:drawing>
      </w:r>
    </w:p>
    <w:p w:rsidR="00C54D90" w:rsidRPr="008A1951" w:rsidRDefault="00C54D90" w:rsidP="007C65BA">
      <w:pPr>
        <w:spacing w:after="0" w:line="240" w:lineRule="auto"/>
        <w:jc w:val="center"/>
        <w:rPr>
          <w:rFonts w:ascii="Times New Roman" w:hAnsi="Times New Roman" w:cs="Times New Roman"/>
          <w:noProof/>
          <w:sz w:val="28"/>
          <w:szCs w:val="28"/>
          <w:lang w:val="en-US" w:eastAsia="ru-RU"/>
        </w:rPr>
      </w:pPr>
    </w:p>
    <w:p w:rsidR="00C54D90" w:rsidRDefault="00C54D90" w:rsidP="00C54D9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а                          </w:t>
      </w:r>
      <w:r w:rsidRPr="004D421E">
        <w:rPr>
          <w:rFonts w:ascii="Times New Roman" w:hAnsi="Times New Roman" w:cs="Times New Roman"/>
          <w:sz w:val="28"/>
          <w:szCs w:val="24"/>
        </w:rPr>
        <w:t xml:space="preserve">                                         б</w:t>
      </w:r>
    </w:p>
    <w:p w:rsidR="00F66B99" w:rsidRPr="00020E33" w:rsidRDefault="000D5DF2" w:rsidP="00E8151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F66B99" w:rsidRPr="00F66B99">
        <w:rPr>
          <w:rFonts w:ascii="Times New Roman" w:hAnsi="Times New Roman" w:cs="Times New Roman"/>
          <w:sz w:val="28"/>
          <w:szCs w:val="28"/>
        </w:rPr>
        <w:t>4</w:t>
      </w:r>
      <w:r w:rsidR="00C505C5" w:rsidRPr="00C505C5">
        <w:rPr>
          <w:rFonts w:ascii="Times New Roman" w:hAnsi="Times New Roman" w:cs="Times New Roman"/>
          <w:sz w:val="28"/>
          <w:szCs w:val="28"/>
        </w:rPr>
        <w:t>0</w:t>
      </w:r>
      <w:r>
        <w:rPr>
          <w:rFonts w:ascii="Times New Roman" w:hAnsi="Times New Roman" w:cs="Times New Roman"/>
          <w:sz w:val="28"/>
          <w:szCs w:val="28"/>
        </w:rPr>
        <w:t xml:space="preserve"> </w:t>
      </w:r>
      <w:r w:rsidR="001933A6" w:rsidRPr="00936F00">
        <w:rPr>
          <w:rFonts w:ascii="Times New Roman" w:hAnsi="Times New Roman" w:cs="Times New Roman"/>
          <w:sz w:val="28"/>
          <w:szCs w:val="28"/>
        </w:rPr>
        <w:t>‒</w:t>
      </w:r>
      <w:r w:rsidR="00F66B99" w:rsidRPr="00F66B99">
        <w:rPr>
          <w:rFonts w:ascii="Times New Roman" w:hAnsi="Times New Roman" w:cs="Times New Roman"/>
          <w:sz w:val="28"/>
          <w:szCs w:val="28"/>
        </w:rPr>
        <w:t xml:space="preserve"> Спектр фотолюминесценции нанокристаллов после осаждения в течение трех различных периодов времени </w:t>
      </w:r>
      <w:r w:rsidR="00020E33">
        <w:rPr>
          <w:rFonts w:ascii="Times New Roman" w:hAnsi="Times New Roman" w:cs="Times New Roman"/>
          <w:sz w:val="28"/>
          <w:szCs w:val="28"/>
        </w:rPr>
        <w:t>(а) и гауссовская аппроксимация спектра</w:t>
      </w:r>
      <w:r w:rsidR="001933A6">
        <w:rPr>
          <w:rFonts w:ascii="Times New Roman" w:hAnsi="Times New Roman" w:cs="Times New Roman"/>
          <w:sz w:val="28"/>
          <w:szCs w:val="28"/>
        </w:rPr>
        <w:t xml:space="preserve"> (б)</w:t>
      </w:r>
    </w:p>
    <w:p w:rsidR="00E9230C" w:rsidRDefault="00E9230C" w:rsidP="007B58D8">
      <w:pPr>
        <w:spacing w:after="0" w:line="240" w:lineRule="auto"/>
        <w:ind w:firstLine="708"/>
        <w:jc w:val="both"/>
        <w:rPr>
          <w:rFonts w:ascii="Times New Roman" w:hAnsi="Times New Roman" w:cs="Times New Roman"/>
          <w:b/>
          <w:sz w:val="28"/>
          <w:szCs w:val="28"/>
        </w:rPr>
      </w:pPr>
    </w:p>
    <w:p w:rsidR="00F66B99" w:rsidRPr="00FD7682" w:rsidRDefault="00F66B99" w:rsidP="007B58D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Примечание – </w:t>
      </w:r>
      <w:r w:rsidRPr="007D0F0D">
        <w:rPr>
          <w:rFonts w:ascii="Times New Roman" w:hAnsi="Times New Roman" w:cs="Times New Roman"/>
          <w:sz w:val="24"/>
          <w:szCs w:val="24"/>
        </w:rPr>
        <w:t xml:space="preserve">Составлено </w:t>
      </w:r>
      <w:r w:rsidRPr="006235F5">
        <w:rPr>
          <w:rFonts w:ascii="Times New Roman" w:hAnsi="Times New Roman" w:cs="Times New Roman"/>
          <w:sz w:val="24"/>
          <w:szCs w:val="24"/>
        </w:rPr>
        <w:t>по источнику</w:t>
      </w:r>
      <w:r w:rsidR="00FD7682" w:rsidRPr="00FD7682">
        <w:rPr>
          <w:rFonts w:ascii="Times New Roman" w:hAnsi="Times New Roman" w:cs="Times New Roman"/>
          <w:sz w:val="24"/>
          <w:szCs w:val="24"/>
        </w:rPr>
        <w:t xml:space="preserve"> </w:t>
      </w:r>
      <w:r w:rsidR="00C66201">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Pr>
          <w:rFonts w:ascii="Times New Roman" w:hAnsi="Times New Roman" w:cs="Times New Roman"/>
          <w:sz w:val="24"/>
          <w:szCs w:val="24"/>
          <w:lang w:val="en-US"/>
        </w:rPr>
        <w:fldChar w:fldCharType="end"/>
      </w:r>
    </w:p>
    <w:p w:rsidR="00F66B99" w:rsidRDefault="00F66B99" w:rsidP="007B58D8">
      <w:pPr>
        <w:spacing w:after="0" w:line="240" w:lineRule="auto"/>
        <w:ind w:firstLine="708"/>
        <w:jc w:val="both"/>
        <w:rPr>
          <w:rFonts w:ascii="Times New Roman" w:hAnsi="Times New Roman" w:cs="Times New Roman"/>
          <w:b/>
          <w:sz w:val="28"/>
          <w:szCs w:val="28"/>
        </w:rPr>
      </w:pPr>
    </w:p>
    <w:p w:rsidR="00A84395" w:rsidRDefault="005F3BD4" w:rsidP="007B58D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рисунке 4</w:t>
      </w:r>
      <w:r w:rsidR="00C505C5" w:rsidRPr="00C505C5">
        <w:rPr>
          <w:rFonts w:ascii="Times New Roman" w:hAnsi="Times New Roman" w:cs="Times New Roman"/>
          <w:sz w:val="28"/>
          <w:szCs w:val="28"/>
        </w:rPr>
        <w:t>0</w:t>
      </w:r>
      <w:r w:rsidR="002F6746" w:rsidRPr="002F6746">
        <w:rPr>
          <w:rFonts w:ascii="Times New Roman" w:hAnsi="Times New Roman" w:cs="Times New Roman"/>
          <w:sz w:val="28"/>
          <w:szCs w:val="28"/>
        </w:rPr>
        <w:t xml:space="preserve"> </w:t>
      </w:r>
      <w:r w:rsidR="002F6746">
        <w:rPr>
          <w:rFonts w:ascii="Times New Roman" w:hAnsi="Times New Roman" w:cs="Times New Roman"/>
          <w:sz w:val="28"/>
          <w:szCs w:val="28"/>
        </w:rPr>
        <w:t>(б)</w:t>
      </w:r>
      <w:r w:rsidR="00A84395" w:rsidRPr="007E6675">
        <w:rPr>
          <w:rFonts w:ascii="Times New Roman" w:hAnsi="Times New Roman" w:cs="Times New Roman"/>
          <w:sz w:val="28"/>
          <w:szCs w:val="28"/>
        </w:rPr>
        <w:t xml:space="preserve"> представлен спектр фотолюминесценции, разложенный на гауссовы</w:t>
      </w:r>
      <w:r w:rsidR="00A84395">
        <w:rPr>
          <w:rFonts w:ascii="Times New Roman" w:hAnsi="Times New Roman" w:cs="Times New Roman"/>
          <w:sz w:val="28"/>
          <w:szCs w:val="28"/>
        </w:rPr>
        <w:t>х компонентах</w:t>
      </w:r>
      <w:r w:rsidR="00A84395" w:rsidRPr="007E6675">
        <w:rPr>
          <w:rFonts w:ascii="Times New Roman" w:hAnsi="Times New Roman" w:cs="Times New Roman"/>
          <w:sz w:val="28"/>
          <w:szCs w:val="28"/>
        </w:rPr>
        <w:t>, зарегистрированный при комнатной температур</w:t>
      </w:r>
      <w:r w:rsidR="00C54D90">
        <w:rPr>
          <w:rFonts w:ascii="Times New Roman" w:hAnsi="Times New Roman" w:cs="Times New Roman"/>
          <w:sz w:val="28"/>
          <w:szCs w:val="28"/>
        </w:rPr>
        <w:t>е в спектральном диапазоне от 2,0 до 3,</w:t>
      </w:r>
      <w:r w:rsidR="00A84395" w:rsidRPr="007E6675">
        <w:rPr>
          <w:rFonts w:ascii="Times New Roman" w:hAnsi="Times New Roman" w:cs="Times New Roman"/>
          <w:sz w:val="28"/>
          <w:szCs w:val="28"/>
        </w:rPr>
        <w:t>1 эВ.</w:t>
      </w:r>
      <w:r w:rsidR="00A84395">
        <w:rPr>
          <w:rFonts w:ascii="Times New Roman" w:hAnsi="Times New Roman" w:cs="Times New Roman"/>
          <w:sz w:val="28"/>
          <w:szCs w:val="28"/>
        </w:rPr>
        <w:t xml:space="preserve"> </w:t>
      </w:r>
      <w:r w:rsidR="00A84395" w:rsidRPr="001704F6">
        <w:rPr>
          <w:rFonts w:ascii="Times New Roman" w:hAnsi="Times New Roman" w:cs="Times New Roman"/>
          <w:sz w:val="28"/>
          <w:szCs w:val="28"/>
        </w:rPr>
        <w:t>Основн</w:t>
      </w:r>
      <w:r w:rsidR="00A84395">
        <w:rPr>
          <w:rFonts w:ascii="Times New Roman" w:hAnsi="Times New Roman" w:cs="Times New Roman"/>
          <w:sz w:val="28"/>
          <w:szCs w:val="28"/>
        </w:rPr>
        <w:t>ые пики фотолюминесценции CuSeO</w:t>
      </w:r>
      <w:r w:rsidR="00A84395">
        <w:rPr>
          <w:rFonts w:ascii="Times New Roman" w:hAnsi="Times New Roman" w:cs="Times New Roman"/>
          <w:sz w:val="28"/>
          <w:szCs w:val="28"/>
          <w:vertAlign w:val="subscript"/>
        </w:rPr>
        <w:t>3</w:t>
      </w:r>
      <w:r w:rsidR="00C54D90">
        <w:rPr>
          <w:rFonts w:ascii="Times New Roman" w:hAnsi="Times New Roman" w:cs="Times New Roman"/>
          <w:sz w:val="28"/>
          <w:szCs w:val="28"/>
        </w:rPr>
        <w:t xml:space="preserve"> при 2,0 эВ; 2,2 эВ;</w:t>
      </w:r>
      <w:r w:rsidR="00A84395" w:rsidRPr="001704F6">
        <w:rPr>
          <w:rFonts w:ascii="Times New Roman" w:hAnsi="Times New Roman" w:cs="Times New Roman"/>
          <w:sz w:val="28"/>
          <w:szCs w:val="28"/>
        </w:rPr>
        <w:t xml:space="preserve"> 2</w:t>
      </w:r>
      <w:r w:rsidR="00C54D90">
        <w:rPr>
          <w:rFonts w:ascii="Times New Roman" w:hAnsi="Times New Roman" w:cs="Times New Roman"/>
          <w:sz w:val="28"/>
          <w:szCs w:val="28"/>
        </w:rPr>
        <w:t>,5 эВ;</w:t>
      </w:r>
      <w:r w:rsidR="00A84395" w:rsidRPr="001704F6">
        <w:rPr>
          <w:rFonts w:ascii="Times New Roman" w:hAnsi="Times New Roman" w:cs="Times New Roman"/>
          <w:sz w:val="28"/>
          <w:szCs w:val="28"/>
        </w:rPr>
        <w:t xml:space="preserve"> 2</w:t>
      </w:r>
      <w:r w:rsidR="00C54D90">
        <w:rPr>
          <w:rFonts w:ascii="Times New Roman" w:hAnsi="Times New Roman" w:cs="Times New Roman"/>
          <w:sz w:val="28"/>
          <w:szCs w:val="28"/>
        </w:rPr>
        <w:t>,8 эВ и 3,</w:t>
      </w:r>
      <w:r w:rsidR="00A84395" w:rsidRPr="001704F6">
        <w:rPr>
          <w:rFonts w:ascii="Times New Roman" w:hAnsi="Times New Roman" w:cs="Times New Roman"/>
          <w:sz w:val="28"/>
          <w:szCs w:val="28"/>
        </w:rPr>
        <w:t>0 эВ можно объяснить комбинацией рекомбинации донор-акцепторных пар, дефектов, связанных с кислородом, переходов вблизи края, эффектов квантового ограничения и процессов высокоэнергетических экситонов. На эти эмиссии влияют дефекты материала, содержание кислорода и наноструктурные свойства, что подтверждается исследованиями аналогичных соединений на основе меди. В спект</w:t>
      </w:r>
      <w:r w:rsidR="00C54D90">
        <w:rPr>
          <w:rFonts w:ascii="Times New Roman" w:hAnsi="Times New Roman" w:cs="Times New Roman"/>
          <w:sz w:val="28"/>
          <w:szCs w:val="28"/>
        </w:rPr>
        <w:t>рах фотолюминесценции пик при 2,</w:t>
      </w:r>
      <w:r w:rsidR="00A84395" w:rsidRPr="001704F6">
        <w:rPr>
          <w:rFonts w:ascii="Times New Roman" w:hAnsi="Times New Roman" w:cs="Times New Roman"/>
          <w:sz w:val="28"/>
          <w:szCs w:val="28"/>
        </w:rPr>
        <w:t>0 эВ, возможно, связан с рекомбин</w:t>
      </w:r>
      <w:r w:rsidR="00A84395">
        <w:rPr>
          <w:rFonts w:ascii="Times New Roman" w:hAnsi="Times New Roman" w:cs="Times New Roman"/>
          <w:sz w:val="28"/>
          <w:szCs w:val="28"/>
        </w:rPr>
        <w:t>ацией донор-акцепторных пар (ДАП</w:t>
      </w:r>
      <w:r w:rsidR="00A84395" w:rsidRPr="001704F6">
        <w:rPr>
          <w:rFonts w:ascii="Times New Roman" w:hAnsi="Times New Roman" w:cs="Times New Roman"/>
          <w:sz w:val="28"/>
          <w:szCs w:val="28"/>
        </w:rPr>
        <w:t xml:space="preserve">), которая характерна для полупроводников с дефектами, когда электроны переходят с уровней доноров на уровни </w:t>
      </w:r>
      <w:r w:rsidR="00A84395">
        <w:rPr>
          <w:rFonts w:ascii="Times New Roman" w:hAnsi="Times New Roman" w:cs="Times New Roman"/>
          <w:sz w:val="28"/>
          <w:szCs w:val="28"/>
        </w:rPr>
        <w:t xml:space="preserve">акцепторов в запрещенной зоне. </w:t>
      </w:r>
      <w:r w:rsidR="00A84395" w:rsidRPr="001704F6">
        <w:rPr>
          <w:rFonts w:ascii="Times New Roman" w:hAnsi="Times New Roman" w:cs="Times New Roman"/>
          <w:sz w:val="28"/>
          <w:szCs w:val="28"/>
        </w:rPr>
        <w:t>К дефектам, способствующим такому излучению,</w:t>
      </w:r>
      <w:r w:rsidR="00A84395">
        <w:rPr>
          <w:rFonts w:ascii="Times New Roman" w:hAnsi="Times New Roman" w:cs="Times New Roman"/>
          <w:sz w:val="28"/>
          <w:szCs w:val="28"/>
        </w:rPr>
        <w:t xml:space="preserve"> относятся вакансии кислорода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O</w:t>
      </w:r>
      <w:r w:rsidR="00A84395" w:rsidRPr="001704F6">
        <w:rPr>
          <w:rFonts w:ascii="Times New Roman" w:hAnsi="Times New Roman" w:cs="Times New Roman"/>
          <w:sz w:val="28"/>
          <w:szCs w:val="28"/>
        </w:rPr>
        <w:t>) и вакансии меди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Cu</w:t>
      </w:r>
      <w:r w:rsidR="00A84395" w:rsidRPr="001704F6">
        <w:rPr>
          <w:rFonts w:ascii="Times New Roman" w:hAnsi="Times New Roman" w:cs="Times New Roman"/>
          <w:sz w:val="28"/>
          <w:szCs w:val="28"/>
        </w:rPr>
        <w:t xml:space="preserve">), которые создают локализованные состояния в запрещенной зоне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&lt;EndNote&gt;&lt;Cite&gt;&lt;Author&gt;Jin&lt;/Author&gt;&lt;Year&gt;1993&lt;/Year&gt;&lt;RecNum&gt;250&lt;/RecNum&gt;&lt;DisplayText&gt;[121]&lt;/DisplayText&gt;&lt;record&gt;&lt;rec-number&gt;250&lt;/rec-number&gt;&lt;foreign-keys&gt;&lt;key app="EN" db-id="xpd90tzwmvdaaaers08vxatixarz9wawarar" timestamp="1768149713"&gt;250&lt;/key&gt;&lt;/foreign-keys&gt;&lt;ref-type name="Journal Article"&gt;17&lt;/ref-type&gt;&lt;contributors&gt;&lt;authors&gt;&lt;author&gt;Jin, Moon-Seog&lt;/author&gt;&lt;author&gt;Min, Suk-Ki&lt;/author&gt;&lt;author&gt;Lim, Han-Jo&lt;/author&gt;&lt;author&gt;Park, Hong-Lee&lt;/author&gt;&lt;author&gt;Kim, Wha-Tek&lt;/author&gt;&lt;/authors&gt;&lt;/contributors&gt;&lt;titles&gt;&lt;title&gt;Optical Properties of CuAlSe2 Single Crystal&lt;/title&gt;&lt;secondary-title&gt;Japanese Journal of Applied Physics&lt;/secondary-title&gt;&lt;/titles&gt;&lt;periodical&gt;&lt;full-title&gt;Japanese Journal of Applied Physics&lt;/full-title&gt;&lt;/periodical&gt;&lt;pages&gt;593&lt;/pages&gt;&lt;volume&gt;32&lt;/volume&gt;&lt;number&gt;S3&lt;/number&gt;&lt;dates&gt;&lt;year&gt;1993&lt;/year&gt;&lt;/dates&gt;&lt;isbn&gt;1347-4065&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[121]</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 xml:space="preserve">. Также в спектрах фотолюминесценции нанокристаллы селенита меди </w:t>
      </w:r>
      <w:r w:rsidR="00C54D90">
        <w:rPr>
          <w:rFonts w:ascii="Times New Roman" w:hAnsi="Times New Roman" w:cs="Times New Roman"/>
          <w:sz w:val="28"/>
          <w:szCs w:val="28"/>
        </w:rPr>
        <w:t>демонстрируют излучение около 2,</w:t>
      </w:r>
      <w:r w:rsidR="00A84395" w:rsidRPr="001704F6">
        <w:rPr>
          <w:rFonts w:ascii="Times New Roman" w:hAnsi="Times New Roman" w:cs="Times New Roman"/>
          <w:sz w:val="28"/>
          <w:szCs w:val="28"/>
        </w:rPr>
        <w:t>2 эВ, связанное с дефектами или вакансиями кислорода. Этот пик указывает на дефектные состояния, несмот</w:t>
      </w:r>
      <w:r w:rsidR="00A84395">
        <w:rPr>
          <w:rFonts w:ascii="Times New Roman" w:hAnsi="Times New Roman" w:cs="Times New Roman"/>
          <w:sz w:val="28"/>
          <w:szCs w:val="28"/>
        </w:rPr>
        <w:t xml:space="preserve">ря на низкую энергию излучения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&lt;EndNote&gt;&lt;Cite&gt;&lt;Author&gt;Phokojoe&lt;/Author&gt;&lt;Year&gt;2023&lt;/Year&gt;&lt;RecNum&gt;251&lt;/RecNum&gt;&lt;DisplayText&gt;[122]&lt;/DisplayText&gt;&lt;record&gt;&lt;rec-number&gt;251&lt;/rec-number&gt;&lt;foreign-keys&gt;&lt;key app="EN" db-id="xpd90tzwmvdaaaers08vxatixarz9wawarar" timestamp="1768149892"&gt;251&lt;/key&gt;&lt;/foreign-keys&gt;&lt;ref-type name="Journal Article"&gt;17&lt;/ref-type&gt;&lt;contributors&gt;&lt;authors&gt;&lt;author&gt;Phokojoe, RA&lt;/author&gt;&lt;author&gt;Motloung, SV&lt;/author&gt;&lt;author&gt;Motaung, TE&lt;/author&gt;&lt;author&gt;Kebede, MA&lt;/author&gt;&lt;author&gt;Swart, HC&lt;/author&gt;&lt;author&gt;Koao, LF&lt;/author&gt;&lt;/authors&gt;&lt;/contributors&gt;&lt;titles&gt;&lt;title&gt;Effect of annealing time on copper selenide thin films prepared by chemical bath deposition&lt;/title&gt;&lt;secondary-title&gt;Physica B: Condensed Matter&lt;/secondary-title&gt;&lt;/titles&gt;&lt;periodical&gt;&lt;full-title&gt;Physica B: Condensed Matter&lt;/full-title&gt;&lt;/periodical&gt;&lt;pages&gt;415112&lt;/pages&gt;&lt;volume&gt;666&lt;/volume&gt;&lt;dates&gt;&lt;year&gt;2023&lt;/year&gt;&lt;/dates&gt;&lt;isbn&gt;0921-4526&lt;/isbn&gt;&lt;urls&gt;&lt;/urls&gt;&lt;/record&gt;&lt;/Cite&gt;&lt;/EndNote&gt;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[122]</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 xml:space="preserve">.  В спектрах фотолюминесценции на полосы излучения значительно влияет содержание кислорода: более низкое содержание </w:t>
      </w:r>
      <w:r w:rsidR="00C54D90">
        <w:rPr>
          <w:rFonts w:ascii="Times New Roman" w:hAnsi="Times New Roman" w:cs="Times New Roman"/>
          <w:sz w:val="28"/>
          <w:szCs w:val="28"/>
        </w:rPr>
        <w:t>кислорода усиливает излучение 2,</w:t>
      </w:r>
      <w:r w:rsidR="00A84395" w:rsidRPr="001704F6">
        <w:rPr>
          <w:rFonts w:ascii="Times New Roman" w:hAnsi="Times New Roman" w:cs="Times New Roman"/>
          <w:sz w:val="28"/>
          <w:szCs w:val="28"/>
        </w:rPr>
        <w:t>2 эВ.  Излучение в области 2</w:t>
      </w:r>
      <w:r w:rsidR="00C54D90">
        <w:rPr>
          <w:rFonts w:ascii="Times New Roman" w:hAnsi="Times New Roman" w:cs="Times New Roman"/>
          <w:sz w:val="28"/>
          <w:szCs w:val="28"/>
        </w:rPr>
        <w:t>,3-2,</w:t>
      </w:r>
      <w:r w:rsidR="00A84395" w:rsidRPr="001704F6">
        <w:rPr>
          <w:rFonts w:ascii="Times New Roman" w:hAnsi="Times New Roman" w:cs="Times New Roman"/>
          <w:sz w:val="28"/>
          <w:szCs w:val="28"/>
        </w:rPr>
        <w:t>4 эВ, возможно, связано с вакансиями кислорода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O</w:t>
      </w:r>
      <w:r w:rsidR="00A84395" w:rsidRPr="001704F6">
        <w:rPr>
          <w:rFonts w:ascii="Times New Roman" w:hAnsi="Times New Roman" w:cs="Times New Roman"/>
          <w:sz w:val="28"/>
          <w:szCs w:val="28"/>
        </w:rPr>
        <w:t>) и сложными дефектными центрами, связанным</w:t>
      </w:r>
      <w:r w:rsidR="00A84395">
        <w:rPr>
          <w:rFonts w:ascii="Times New Roman" w:hAnsi="Times New Roman" w:cs="Times New Roman"/>
          <w:sz w:val="28"/>
          <w:szCs w:val="28"/>
        </w:rPr>
        <w:t xml:space="preserve">и с дефицитом кислорода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&lt;EndNote&gt;&lt;Cite&gt;&lt;Author&gt;Diaz-Guerra&lt;/Author&gt;&lt;Year&gt;1996&lt;/Year&gt;&lt;RecNum&gt;252&lt;/RecNum&gt;&lt;DisplayText&gt;[123, 124]&lt;/DisplayText&gt;&lt;record&gt;&lt;rec-number&gt;252&lt;/rec-number&gt;&lt;foreign-keys&gt;&lt;key app="EN" db-id="xpd90tzwmvdaaaers08vxatixarz9wawarar" timestamp="1768150357"&gt;252&lt;/key&gt;&lt;/foreign-keys&gt;&lt;ref-type name="Journal Article"&gt;17&lt;/ref-type&gt;&lt;contributors&gt;&lt;authors&gt;&lt;author&gt;Diaz-Guerra, C&lt;/author&gt;&lt;author&gt;Piqueras, J&lt;/author&gt;&lt;author&gt;Opagiste, Christine&lt;/author&gt;&lt;/authors&gt;&lt;/contributors&gt;&lt;titles&gt;&lt;title&gt;Cathodoluminescence microscopy of superconducting and non-superconducting Tl2Ba2CuO6+ δ polycrystals&lt;/title&gt;&lt;secondary-title&gt;Physica C: Superconductivity and its applications&lt;/secondary-title&gt;&lt;/titles&gt;&lt;periodical&gt;&lt;full-title&gt;Physica C: Superconductivity and its applications&lt;/full-title&gt;&lt;/periodical&gt;&lt;pages&gt;121-130&lt;/pages&gt;&lt;volume&gt;259&lt;/volume&gt;&lt;number&gt;1-2&lt;/number&gt;&lt;dates&gt;&lt;year&gt;1996&lt;/year&gt;&lt;/dates&gt;&lt;isbn&gt;0921-4534&lt;/isbn&gt;&lt;urls&gt;&lt;/urls&gt;&lt;/record&gt;&lt;/Cite&gt;&lt;Cite&gt;&lt;Author&gt;Díaz-Guerra&lt;/Author&gt;&lt;Year&gt;1997&lt;/Year&gt;&lt;RecNum&gt;259&lt;/RecNum&gt;&lt;record&gt;&lt;rec-number&gt;259&lt;/rec-number&gt;&lt;foreign-keys&gt;&lt;key app="EN" db-id="xpd90tzwmvdaaaers08vxatixarz9wawarar" timestamp="1768157682"&gt;259&lt;/key&gt;&lt;/foreign-keys&gt;&lt;ref-type name="Journal Article"&gt;17&lt;/ref-type&gt;&lt;contributors&gt;&lt;authors&gt;&lt;author&gt;Díaz-Guerra, C&lt;/author&gt;&lt;author&gt;Piqueras, J&lt;/author&gt;&lt;/authors&gt;&lt;/contributors&gt;&lt;titles&gt;&lt;title&gt;Cathodoluminescence microscopy and spectroscopy of superconducting Bi2Sr2CaCu2O8+ x single crystals&lt;/title&gt;&lt;secondary-title&gt;Physica C: Superconductivity&lt;/secondary-title&gt;&lt;/titles&gt;&lt;periodical&gt;&lt;full-title&gt;Physica C: Superconductivity&lt;/full-title&gt;&lt;/periodical&gt;&lt;pages&gt;37-46&lt;/pages&gt;&lt;volume&gt;275&lt;/volume&gt;&lt;number&gt;1-2&lt;/number&gt;&lt;dates&gt;&lt;year&gt;1997&lt;/year&gt;&lt;/dates&gt;&lt;isbn&gt;0921-4534&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[123, 124]</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 Наличие вакансий селена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Se</w:t>
      </w:r>
      <w:r w:rsidR="00A84395" w:rsidRPr="001704F6">
        <w:rPr>
          <w:rFonts w:ascii="Times New Roman" w:hAnsi="Times New Roman" w:cs="Times New Roman"/>
          <w:sz w:val="28"/>
          <w:szCs w:val="28"/>
        </w:rPr>
        <w:t>) также может способствова</w:t>
      </w:r>
      <w:r w:rsidR="00C54D90">
        <w:rPr>
          <w:rFonts w:ascii="Times New Roman" w:hAnsi="Times New Roman" w:cs="Times New Roman"/>
          <w:sz w:val="28"/>
          <w:szCs w:val="28"/>
        </w:rPr>
        <w:t>ть этому излучению. Излучение 2,</w:t>
      </w:r>
      <w:r w:rsidR="00A84395" w:rsidRPr="001704F6">
        <w:rPr>
          <w:rFonts w:ascii="Times New Roman" w:hAnsi="Times New Roman" w:cs="Times New Roman"/>
          <w:sz w:val="28"/>
          <w:szCs w:val="28"/>
        </w:rPr>
        <w:t xml:space="preserve">57 эВ может быть связано с </w:t>
      </w:r>
      <w:r w:rsidR="00A84395">
        <w:rPr>
          <w:rFonts w:ascii="Times New Roman" w:hAnsi="Times New Roman" w:cs="Times New Roman"/>
          <w:sz w:val="28"/>
          <w:szCs w:val="28"/>
        </w:rPr>
        <w:t>переходами вблизи полосы или экс</w:t>
      </w:r>
      <w:r w:rsidR="00A84395" w:rsidRPr="001704F6">
        <w:rPr>
          <w:rFonts w:ascii="Times New Roman" w:hAnsi="Times New Roman" w:cs="Times New Roman"/>
          <w:sz w:val="28"/>
          <w:szCs w:val="28"/>
        </w:rPr>
        <w:t>итонными процессами</w:t>
      </w:r>
      <w:r w:rsidR="00A84395">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&lt;EndNote&gt;&lt;Cite&gt;&lt;Author&gt;Chichibu&lt;/Author&gt;&lt;Year&gt;1997&lt;/Year&gt;&lt;RecNum&gt;257&lt;/RecNum&gt;&lt;DisplayText&gt;[125]&lt;/DisplayText&gt;&lt;record&gt;&lt;rec-number&gt;257&lt;/rec-number&gt;&lt;foreign-keys&gt;&lt;key app="EN" db-id="xpd90tzwmvdaaaers08vxatixarz9wawarar" timestamp="1768151298"&gt;257&lt;/key&gt;&lt;/foreign-keys&gt;&lt;ref-type name="Journal Article"&gt;17&lt;/ref-type&gt;&lt;contributors&gt;&lt;authors&gt;&lt;author&gt;Chichibu, Shigefusa&lt;/author&gt;&lt;author&gt;Shirakata, Sho&lt;/author&gt;&lt;author&gt;Isomura, Shigehiro&lt;/author&gt;&lt;author&gt;Nakanishi, Hisayuki Nakanishi Hisayuki&lt;/author&gt;&lt;/authors&gt;&lt;/contributors&gt;&lt;titles&gt;&lt;title&gt;Visible and ultraviolet photoluminescence from Cu–III–VI2 chalcopyrite semiconductors grown by metalorganic vapor phase epitaxy&lt;/title&gt;&lt;secondary-title&gt;Japanese journal of applied physics&lt;/secondary-title&gt;&lt;/titles&gt;&lt;periodical&gt;&lt;full-title&gt;Japanese Journal of Applied Physics&lt;/full-title&gt;&lt;/periodical&gt;&lt;pages&gt;1703&lt;/pages&gt;&lt;volume&gt;36&lt;/volume&gt;&lt;number&gt;3S&lt;/number&gt;&lt;dates&gt;&lt;year&gt;1997&lt;/year&gt;&lt;/dates&gt;&lt;isbn&gt;1347-4065&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[125]</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 В спектрах</w:t>
      </w:r>
      <w:r w:rsidR="00A84395">
        <w:rPr>
          <w:rFonts w:ascii="Times New Roman" w:hAnsi="Times New Roman" w:cs="Times New Roman"/>
          <w:sz w:val="28"/>
          <w:szCs w:val="28"/>
        </w:rPr>
        <w:t xml:space="preserve"> </w:t>
      </w:r>
      <w:r w:rsidR="00C54D90">
        <w:rPr>
          <w:rFonts w:ascii="Times New Roman" w:hAnsi="Times New Roman" w:cs="Times New Roman"/>
          <w:sz w:val="28"/>
          <w:szCs w:val="28"/>
        </w:rPr>
        <w:t>фотолюминесценции пик при 2,</w:t>
      </w:r>
      <w:r w:rsidR="00A84395" w:rsidRPr="001704F6">
        <w:rPr>
          <w:rFonts w:ascii="Times New Roman" w:hAnsi="Times New Roman" w:cs="Times New Roman"/>
          <w:sz w:val="28"/>
          <w:szCs w:val="28"/>
        </w:rPr>
        <w:t>82 эВ может возникат</w:t>
      </w:r>
      <w:r w:rsidR="00A84395">
        <w:rPr>
          <w:rFonts w:ascii="Times New Roman" w:hAnsi="Times New Roman" w:cs="Times New Roman"/>
          <w:sz w:val="28"/>
          <w:szCs w:val="28"/>
        </w:rPr>
        <w:t>ь из-за высокоэнергетических экс</w:t>
      </w:r>
      <w:r w:rsidR="00A84395" w:rsidRPr="001704F6">
        <w:rPr>
          <w:rFonts w:ascii="Times New Roman" w:hAnsi="Times New Roman" w:cs="Times New Roman"/>
          <w:sz w:val="28"/>
          <w:szCs w:val="28"/>
        </w:rPr>
        <w:t>итонных переходов или эффектов квантового ограничения</w:t>
      </w:r>
      <w:r w:rsidR="00A84395">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&lt;EndNote&gt;&lt;Cite&gt;&lt;Author&gt;Shitu&lt;/Author&gt;&lt;Year&gt;2021&lt;/Year&gt;&lt;RecNum&gt;256&lt;/RecNum&gt;&lt;DisplayText&gt;[126]&lt;/DisplayText&gt;&lt;record&gt;&lt;rec-number&gt;256&lt;/rec-number&gt;&lt;foreign-keys&gt;&lt;key app="EN" db-id="xpd90tzwmvdaaaers08vxatixarz9wawarar" timestamp="1768151054"&gt;256&lt;/key&gt;&lt;/foreign-keys&gt;&lt;ref-type name="Journal Article"&gt;17&lt;/ref-type&gt;&lt;contributors&gt;&lt;authors&gt;&lt;author&gt;Shitu, Ibrahim Garba&lt;/author&gt;&lt;author&gt;Liew, Josephine Ying Chyi&lt;/author&gt;&lt;author&gt;Talib, Zainal Abidin&lt;/author&gt;&lt;author&gt;Baqiah, Hussein&lt;/author&gt;&lt;author&gt;Awang Kechik, Mohd Mustafa&lt;/author&gt;&lt;author&gt;Ahmad Kamarudin, Mazliana&lt;/author&gt;&lt;author&gt;Osman, Nurul Huda&lt;/author&gt;&lt;author&gt;Low, Yiin Jian&lt;/author&gt;&lt;author&gt;Lakin, Ismail Ibrahim&lt;/author&gt;&lt;/authors&gt;&lt;/contributors&gt;&lt;titles&gt;&lt;title&gt;Influence of irradiation time on the structural and optical characteristics of CuSe nanoparticles synthesized via microwave-assisted technique&lt;/title&gt;&lt;secondary-title&gt;ACS omega&lt;/secondary-title&gt;&lt;/titles&gt;&lt;periodical&gt;&lt;full-title&gt;ACS omega&lt;/full-title&gt;&lt;/periodical&gt;&lt;pages&gt;10698-10708&lt;/pages&gt;&lt;volume&gt;6&lt;/volume&gt;&lt;number&gt;16&lt;/number&gt;&lt;dates&gt;&lt;year&gt;2021&lt;/year&gt;&lt;/dates&gt;&lt;isbn&gt;2470-1343&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[126]</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 В наноструктурированных материалах квантовое ограничение может приводить к синему сдвигу излучения, увеличивая энергию пика Ф</w:t>
      </w:r>
      <w:r w:rsidR="00A84395">
        <w:rPr>
          <w:rFonts w:ascii="Times New Roman" w:hAnsi="Times New Roman" w:cs="Times New Roman"/>
          <w:sz w:val="28"/>
          <w:szCs w:val="28"/>
        </w:rPr>
        <w:t>Л. Наличие вакансий кислорода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O</w:t>
      </w:r>
      <w:r w:rsidR="00A84395">
        <w:rPr>
          <w:rFonts w:ascii="Times New Roman" w:hAnsi="Times New Roman" w:cs="Times New Roman"/>
          <w:sz w:val="28"/>
          <w:szCs w:val="28"/>
        </w:rPr>
        <w:t>) в CuSeO</w:t>
      </w:r>
      <w:r w:rsidR="00A84395" w:rsidRPr="001704F6">
        <w:rPr>
          <w:rFonts w:ascii="Times New Roman" w:hAnsi="Times New Roman" w:cs="Times New Roman"/>
          <w:sz w:val="28"/>
          <w:szCs w:val="28"/>
          <w:vertAlign w:val="subscript"/>
        </w:rPr>
        <w:t>3</w:t>
      </w:r>
      <w:r w:rsidR="00A84395" w:rsidRPr="001704F6">
        <w:rPr>
          <w:rFonts w:ascii="Times New Roman" w:hAnsi="Times New Roman" w:cs="Times New Roman"/>
          <w:sz w:val="28"/>
          <w:szCs w:val="28"/>
        </w:rPr>
        <w:t xml:space="preserve"> также может способствов</w:t>
      </w:r>
      <w:r w:rsidR="00C505C5">
        <w:rPr>
          <w:rFonts w:ascii="Times New Roman" w:hAnsi="Times New Roman" w:cs="Times New Roman"/>
          <w:sz w:val="28"/>
          <w:szCs w:val="28"/>
        </w:rPr>
        <w:t>ать этому переходу. А пик при 3</w:t>
      </w:r>
      <w:r w:rsidR="00C505C5" w:rsidRPr="00C505C5">
        <w:rPr>
          <w:rFonts w:ascii="Times New Roman" w:hAnsi="Times New Roman" w:cs="Times New Roman"/>
          <w:sz w:val="28"/>
          <w:szCs w:val="28"/>
        </w:rPr>
        <w:t>,</w:t>
      </w:r>
      <w:r w:rsidR="00A84395" w:rsidRPr="001704F6">
        <w:rPr>
          <w:rFonts w:ascii="Times New Roman" w:hAnsi="Times New Roman" w:cs="Times New Roman"/>
          <w:sz w:val="28"/>
          <w:szCs w:val="28"/>
        </w:rPr>
        <w:t xml:space="preserve">0 эВ, вероятно, связан с высокоэнергетическими переходами экситонов или процессами рекомбинации, включающими более глубокие дефектные </w:t>
      </w:r>
      <w:r w:rsidR="00A84395">
        <w:rPr>
          <w:rFonts w:ascii="Times New Roman" w:hAnsi="Times New Roman" w:cs="Times New Roman"/>
          <w:sz w:val="28"/>
          <w:szCs w:val="28"/>
        </w:rPr>
        <w:t xml:space="preserve">состояния. В работе авторов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&lt;EndNote&gt;&lt;Cite&gt;&lt;Author&gt;Takahata&lt;/Author&gt;&lt;Year&gt;2018&lt;/Year&gt;&lt;RecNum&gt;255&lt;/RecNum&gt;&lt;DisplayText&gt;[127]&lt;/DisplayText&gt;&lt;record&gt;&lt;rec-number&gt;255&lt;/rec-number&gt;&lt;foreign-keys&gt;&lt;key app="EN" db-id="xpd90tzwmvdaaaers08vxatixarz9wawarar" timestamp="1768150714"&gt;255&lt;/key&gt;&lt;/foreign-keys&gt;&lt;ref-type name="Journal Article"&gt;17&lt;/ref-type&gt;&lt;contributors&gt;&lt;authors&gt;&lt;author&gt;Takahata, Mitsuyoshi&lt;/author&gt;&lt;author&gt;Naka, Nobuko&lt;/author&gt;&lt;/authors&gt;&lt;/contributors&gt;&lt;titles&gt;&lt;title&gt;Photoluminescence properties of the entire excitonic series in Cu 2 O&lt;/title&gt;&lt;secondary-title&gt;Physical Review B&lt;/secondary-title&gt;&lt;/titles&gt;&lt;periodical&gt;&lt;full-title&gt;Physical Review B&lt;/full-title&gt;&lt;/periodical&gt;&lt;pages&gt;195205&lt;/pages&gt;&lt;volume&gt;98&lt;/volume&gt;&lt;number&gt;19&lt;/number&gt;&lt;dates&gt;&lt;year&gt;2018&lt;/year&gt;&lt;/dates&gt;&lt;isbn&gt;2469-9950&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[127]</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 xml:space="preserve"> наблюдалась фотолюминесценция синих и фиолетовых экситонов при энерг</w:t>
      </w:r>
      <w:r w:rsidR="00C54D90">
        <w:rPr>
          <w:rFonts w:ascii="Times New Roman" w:hAnsi="Times New Roman" w:cs="Times New Roman"/>
          <w:sz w:val="28"/>
          <w:szCs w:val="28"/>
        </w:rPr>
        <w:t>иях, близких к 3,</w:t>
      </w:r>
      <w:r w:rsidR="00A84395" w:rsidRPr="001704F6">
        <w:rPr>
          <w:rFonts w:ascii="Times New Roman" w:hAnsi="Times New Roman" w:cs="Times New Roman"/>
          <w:sz w:val="28"/>
          <w:szCs w:val="28"/>
        </w:rPr>
        <w:t>0 эВ, что позволяет предположить, что аналогичные переходы эксит</w:t>
      </w:r>
      <w:r w:rsidR="00A84395">
        <w:rPr>
          <w:rFonts w:ascii="Times New Roman" w:hAnsi="Times New Roman" w:cs="Times New Roman"/>
          <w:sz w:val="28"/>
          <w:szCs w:val="28"/>
        </w:rPr>
        <w:t>онов могут происходить в CuSeO</w:t>
      </w:r>
      <w:r w:rsidR="00A84395" w:rsidRPr="007E6675">
        <w:rPr>
          <w:rFonts w:ascii="Times New Roman" w:hAnsi="Times New Roman" w:cs="Times New Roman"/>
          <w:sz w:val="28"/>
          <w:szCs w:val="28"/>
          <w:vertAlign w:val="subscript"/>
        </w:rPr>
        <w:t>3</w:t>
      </w:r>
      <w:r w:rsidR="00A84395" w:rsidRPr="001704F6">
        <w:rPr>
          <w:rFonts w:ascii="Times New Roman" w:hAnsi="Times New Roman" w:cs="Times New Roman"/>
          <w:sz w:val="28"/>
          <w:szCs w:val="28"/>
        </w:rPr>
        <w:t>. Участие вакансий к</w:t>
      </w:r>
      <w:r w:rsidR="00A84395">
        <w:rPr>
          <w:rFonts w:ascii="Times New Roman" w:hAnsi="Times New Roman" w:cs="Times New Roman"/>
          <w:sz w:val="28"/>
          <w:szCs w:val="28"/>
        </w:rPr>
        <w:t>ислорода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O</w:t>
      </w:r>
      <w:r w:rsidR="00A84395">
        <w:rPr>
          <w:rFonts w:ascii="Times New Roman" w:hAnsi="Times New Roman" w:cs="Times New Roman"/>
          <w:sz w:val="28"/>
          <w:szCs w:val="28"/>
        </w:rPr>
        <w:t>) и вакансий меди (</w:t>
      </w:r>
      <w:r w:rsidR="00A84395">
        <w:rPr>
          <w:rFonts w:ascii="Times New Roman" w:hAnsi="Times New Roman" w:cs="Times New Roman"/>
          <w:sz w:val="28"/>
          <w:szCs w:val="28"/>
          <w:lang w:val="en-US"/>
        </w:rPr>
        <w:t>V</w:t>
      </w:r>
      <w:r w:rsidR="00A84395" w:rsidRPr="001704F6">
        <w:rPr>
          <w:rFonts w:ascii="Times New Roman" w:hAnsi="Times New Roman" w:cs="Times New Roman"/>
          <w:sz w:val="28"/>
          <w:szCs w:val="28"/>
          <w:vertAlign w:val="subscript"/>
        </w:rPr>
        <w:t>Cu</w:t>
      </w:r>
      <w:r w:rsidR="00A84395" w:rsidRPr="001704F6">
        <w:rPr>
          <w:rFonts w:ascii="Times New Roman" w:hAnsi="Times New Roman" w:cs="Times New Roman"/>
          <w:sz w:val="28"/>
          <w:szCs w:val="28"/>
        </w:rPr>
        <w:t>) может объяснить наличие этого излучения</w:t>
      </w:r>
      <w:r w:rsidR="00A84395">
        <w:rPr>
          <w:rFonts w:ascii="Times New Roman" w:hAnsi="Times New Roman" w:cs="Times New Roman"/>
          <w:sz w:val="28"/>
          <w:szCs w:val="28"/>
        </w:rPr>
        <w:t xml:space="preserve"> </w:t>
      </w:r>
      <w:r w:rsidR="00C66201">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&lt;EndNote&gt;&lt;Cite&gt;&lt;Author&gt;Meyer&lt;/Author&gt;&lt;Year&gt;2012&lt;/Year&gt;&lt;RecNum&gt;253&lt;/RecNum&gt;&lt;DisplayText&gt;[128]&lt;/DisplayText&gt;&lt;record&gt;&lt;rec-number&gt;253&lt;/rec-number&gt;&lt;foreign-keys&gt;&lt;key app="EN" db-id="xpd90tzwmvdaaaers08vxatixarz9wawarar" timestamp="1768150611"&gt;253&lt;/key&gt;&lt;/foreign-keys&gt;&lt;ref-type name="Journal Article"&gt;17&lt;/ref-type&gt;&lt;contributors&gt;&lt;authors&gt;&lt;author&gt;Meyer, BK&lt;/author&gt;&lt;author&gt;Polity, Angelika&lt;/author&gt;&lt;author&gt;Reppin, D&lt;/author&gt;&lt;author&gt;Becker, Martin&lt;/author&gt;&lt;author&gt;Hering, P&lt;/author&gt;&lt;author&gt;Klar, PJ&lt;/author&gt;&lt;author&gt;Sander, Th&lt;/author&gt;&lt;author&gt;Reindl, Christian&lt;/author&gt;&lt;author&gt;Benz, J&lt;/author&gt;&lt;author&gt;Eickhoff, M&lt;/author&gt;&lt;/authors&gt;&lt;/contributors&gt;&lt;titles&gt;&lt;title&gt;Binary copper oxide semiconductors: From materials towards devices&lt;/title&gt;&lt;secondary-title&gt;physica status solidi (b)&lt;/secondary-title&gt;&lt;/titles&gt;&lt;periodical&gt;&lt;full-title&gt;physica status solidi (b)&lt;/full-title&gt;&lt;/periodical&gt;&lt;pages&gt;1487-1509&lt;/pages&gt;&lt;volume&gt;249&lt;/volume&gt;&lt;number&gt;8&lt;/number&gt;&lt;dates&gt;&lt;year&gt;2012&lt;/year&gt;&lt;/dates&gt;&lt;isbn&gt;0370-1972&lt;/isbn&gt;&lt;urls&gt;&lt;/urls&gt;&lt;/record&gt;&lt;/Cite&gt;&lt;/EndNote&gt;</w:instrText>
      </w:r>
      <w:r w:rsidR="00C66201">
        <w:rPr>
          <w:rFonts w:ascii="Times New Roman" w:hAnsi="Times New Roman" w:cs="Times New Roman"/>
          <w:sz w:val="28"/>
          <w:szCs w:val="28"/>
        </w:rPr>
        <w:fldChar w:fldCharType="separate"/>
      </w:r>
      <w:r w:rsidR="00D029DE">
        <w:rPr>
          <w:rFonts w:ascii="Times New Roman" w:hAnsi="Times New Roman" w:cs="Times New Roman"/>
          <w:noProof/>
          <w:sz w:val="28"/>
          <w:szCs w:val="28"/>
        </w:rPr>
        <w:t>[128]</w:t>
      </w:r>
      <w:r w:rsidR="00C66201">
        <w:rPr>
          <w:rFonts w:ascii="Times New Roman" w:hAnsi="Times New Roman" w:cs="Times New Roman"/>
          <w:sz w:val="28"/>
          <w:szCs w:val="28"/>
        </w:rPr>
        <w:fldChar w:fldCharType="end"/>
      </w:r>
      <w:r w:rsidR="00A84395" w:rsidRPr="001704F6">
        <w:rPr>
          <w:rFonts w:ascii="Times New Roman" w:hAnsi="Times New Roman" w:cs="Times New Roman"/>
          <w:sz w:val="28"/>
          <w:szCs w:val="28"/>
        </w:rPr>
        <w:t>.</w:t>
      </w:r>
    </w:p>
    <w:p w:rsidR="00E72428" w:rsidRPr="00936F00" w:rsidRDefault="00E72428" w:rsidP="00E72428">
      <w:pPr>
        <w:spacing w:after="0" w:line="240" w:lineRule="auto"/>
        <w:ind w:firstLine="708"/>
        <w:jc w:val="both"/>
        <w:rPr>
          <w:rFonts w:ascii="Times New Roman" w:hAnsi="Times New Roman" w:cs="Times New Roman"/>
          <w:sz w:val="28"/>
          <w:szCs w:val="28"/>
        </w:rPr>
      </w:pPr>
      <w:r w:rsidRPr="006235F5">
        <w:rPr>
          <w:rFonts w:ascii="Times New Roman" w:hAnsi="Times New Roman" w:cs="Times New Roman"/>
          <w:sz w:val="28"/>
          <w:szCs w:val="28"/>
        </w:rPr>
        <w:t>Спектры фотолюминесценции (</w:t>
      </w:r>
      <w:r>
        <w:rPr>
          <w:rFonts w:ascii="Times New Roman" w:hAnsi="Times New Roman" w:cs="Times New Roman"/>
          <w:sz w:val="28"/>
          <w:szCs w:val="28"/>
        </w:rPr>
        <w:t>ФЛ) отожженных образцов при 800</w:t>
      </w:r>
      <w:r w:rsidR="001D2B86">
        <w:rPr>
          <w:rFonts w:ascii="Times New Roman" w:hAnsi="Times New Roman" w:cs="Times New Roman"/>
          <w:sz w:val="28"/>
          <w:szCs w:val="28"/>
        </w:rPr>
        <w:t xml:space="preserve"> </w:t>
      </w:r>
      <w:r w:rsidRPr="006235F5">
        <w:rPr>
          <w:rFonts w:ascii="Times New Roman" w:hAnsi="Times New Roman" w:cs="Times New Roman"/>
          <w:sz w:val="28"/>
          <w:szCs w:val="28"/>
        </w:rPr>
        <w:t xml:space="preserve">°C показывают преобладание излучения, связанного с дефектами </w:t>
      </w:r>
      <w:r w:rsidR="00C505C5">
        <w:rPr>
          <w:rFonts w:ascii="Times New Roman" w:hAnsi="Times New Roman" w:cs="Times New Roman"/>
          <w:sz w:val="28"/>
          <w:szCs w:val="28"/>
        </w:rPr>
        <w:t>(рисунок 4</w:t>
      </w:r>
      <w:r w:rsidR="00C505C5" w:rsidRPr="00C505C5">
        <w:rPr>
          <w:rFonts w:ascii="Times New Roman" w:hAnsi="Times New Roman" w:cs="Times New Roman"/>
          <w:sz w:val="28"/>
          <w:szCs w:val="28"/>
        </w:rPr>
        <w:t xml:space="preserve">1 </w:t>
      </w:r>
      <w:r w:rsidR="00C54D90">
        <w:rPr>
          <w:rFonts w:ascii="Times New Roman" w:hAnsi="Times New Roman" w:cs="Times New Roman"/>
          <w:sz w:val="28"/>
          <w:szCs w:val="28"/>
        </w:rPr>
        <w:t>а</w:t>
      </w:r>
      <w:r w:rsidRPr="006B7478">
        <w:rPr>
          <w:rFonts w:ascii="Times New Roman" w:hAnsi="Times New Roman" w:cs="Times New Roman"/>
          <w:sz w:val="28"/>
          <w:szCs w:val="28"/>
        </w:rPr>
        <w:t>).</w:t>
      </w:r>
      <w:r w:rsidRPr="006235F5">
        <w:rPr>
          <w:rFonts w:ascii="Times New Roman" w:hAnsi="Times New Roman" w:cs="Times New Roman"/>
          <w:sz w:val="28"/>
          <w:szCs w:val="28"/>
        </w:rPr>
        <w:t xml:space="preserve"> </w:t>
      </w:r>
      <w:r w:rsidR="001A58C6">
        <w:rPr>
          <w:rFonts w:ascii="Times New Roman" w:hAnsi="Times New Roman" w:cs="Times New Roman"/>
          <w:sz w:val="28"/>
          <w:szCs w:val="28"/>
        </w:rPr>
        <w:t>П</w:t>
      </w:r>
      <w:r w:rsidR="00BF034F" w:rsidRPr="00936F00">
        <w:rPr>
          <w:rFonts w:ascii="Times New Roman" w:hAnsi="Times New Roman" w:cs="Times New Roman"/>
          <w:sz w:val="28"/>
          <w:szCs w:val="28"/>
        </w:rPr>
        <w:t>редполагае</w:t>
      </w:r>
      <w:r w:rsidR="001A58C6">
        <w:rPr>
          <w:rFonts w:ascii="Times New Roman" w:hAnsi="Times New Roman" w:cs="Times New Roman"/>
          <w:sz w:val="28"/>
          <w:szCs w:val="28"/>
        </w:rPr>
        <w:t>тся</w:t>
      </w:r>
      <w:r w:rsidR="00BF034F" w:rsidRPr="00936F00">
        <w:rPr>
          <w:rFonts w:ascii="Times New Roman" w:hAnsi="Times New Roman" w:cs="Times New Roman"/>
          <w:sz w:val="28"/>
          <w:szCs w:val="28"/>
        </w:rPr>
        <w:t xml:space="preserve">, что свечение обусловлено наличием большого количества точечных </w:t>
      </w:r>
      <w:r w:rsidR="00156113" w:rsidRPr="00936F00">
        <w:rPr>
          <w:rFonts w:ascii="Times New Roman" w:hAnsi="Times New Roman" w:cs="Times New Roman"/>
          <w:sz w:val="28"/>
          <w:szCs w:val="28"/>
        </w:rPr>
        <w:t xml:space="preserve">дефектов </w:t>
      </w:r>
      <w:r w:rsidR="00BF034F" w:rsidRPr="00936F00">
        <w:rPr>
          <w:rFonts w:ascii="Times New Roman" w:hAnsi="Times New Roman" w:cs="Times New Roman"/>
          <w:sz w:val="28"/>
          <w:szCs w:val="28"/>
        </w:rPr>
        <w:t xml:space="preserve">и </w:t>
      </w:r>
      <w:r w:rsidR="00936F00" w:rsidRPr="00936F00">
        <w:rPr>
          <w:rFonts w:ascii="Times New Roman" w:hAnsi="Times New Roman" w:cs="Times New Roman"/>
          <w:sz w:val="28"/>
          <w:szCs w:val="28"/>
        </w:rPr>
        <w:t xml:space="preserve">их комбинаций, </w:t>
      </w:r>
      <w:r w:rsidR="00156113" w:rsidRPr="00936F00">
        <w:rPr>
          <w:rFonts w:ascii="Times New Roman" w:hAnsi="Times New Roman" w:cs="Times New Roman"/>
          <w:sz w:val="28"/>
          <w:szCs w:val="28"/>
        </w:rPr>
        <w:t xml:space="preserve">а также </w:t>
      </w:r>
      <w:r w:rsidR="00BF034F" w:rsidRPr="00936F00">
        <w:rPr>
          <w:rFonts w:ascii="Times New Roman" w:hAnsi="Times New Roman" w:cs="Times New Roman"/>
          <w:sz w:val="28"/>
          <w:szCs w:val="28"/>
        </w:rPr>
        <w:t xml:space="preserve">сложных комплексных </w:t>
      </w:r>
      <w:r w:rsidR="00156113" w:rsidRPr="00936F00">
        <w:rPr>
          <w:rFonts w:ascii="Times New Roman" w:hAnsi="Times New Roman" w:cs="Times New Roman"/>
          <w:sz w:val="28"/>
          <w:szCs w:val="28"/>
        </w:rPr>
        <w:t xml:space="preserve">дефектов </w:t>
      </w:r>
      <w:r w:rsidR="00BF034F" w:rsidRPr="00936F00">
        <w:rPr>
          <w:rFonts w:ascii="Times New Roman" w:hAnsi="Times New Roman" w:cs="Times New Roman"/>
          <w:sz w:val="28"/>
          <w:szCs w:val="28"/>
        </w:rPr>
        <w:t xml:space="preserve">на границе зерен, </w:t>
      </w:r>
      <w:r w:rsidR="00156113" w:rsidRPr="00936F00">
        <w:rPr>
          <w:rFonts w:ascii="Times New Roman" w:hAnsi="Times New Roman" w:cs="Times New Roman"/>
          <w:sz w:val="28"/>
          <w:szCs w:val="28"/>
        </w:rPr>
        <w:t xml:space="preserve">которая после отжига </w:t>
      </w:r>
      <w:r w:rsidR="00BF034F" w:rsidRPr="00936F00">
        <w:rPr>
          <w:rFonts w:ascii="Times New Roman" w:hAnsi="Times New Roman" w:cs="Times New Roman"/>
          <w:sz w:val="28"/>
          <w:szCs w:val="28"/>
        </w:rPr>
        <w:t>представля</w:t>
      </w:r>
      <w:r w:rsidR="00156113" w:rsidRPr="00936F00">
        <w:rPr>
          <w:rFonts w:ascii="Times New Roman" w:hAnsi="Times New Roman" w:cs="Times New Roman"/>
          <w:sz w:val="28"/>
          <w:szCs w:val="28"/>
        </w:rPr>
        <w:t>ет</w:t>
      </w:r>
      <w:r w:rsidR="00BF034F" w:rsidRPr="00936F00">
        <w:rPr>
          <w:rFonts w:ascii="Times New Roman" w:hAnsi="Times New Roman" w:cs="Times New Roman"/>
          <w:sz w:val="28"/>
          <w:szCs w:val="28"/>
        </w:rPr>
        <w:t xml:space="preserve"> собой аморфизированную область. </w:t>
      </w:r>
      <w:r w:rsidRPr="00936F00">
        <w:rPr>
          <w:rFonts w:ascii="Times New Roman" w:hAnsi="Times New Roman" w:cs="Times New Roman"/>
          <w:sz w:val="28"/>
          <w:szCs w:val="28"/>
        </w:rPr>
        <w:t xml:space="preserve">Систематическое изменение спектров </w:t>
      </w:r>
      <w:r w:rsidR="00BF1D7D" w:rsidRPr="00936F00">
        <w:rPr>
          <w:rFonts w:ascii="Times New Roman" w:hAnsi="Times New Roman" w:cs="Times New Roman"/>
          <w:sz w:val="28"/>
          <w:szCs w:val="28"/>
        </w:rPr>
        <w:t>ФЛ</w:t>
      </w:r>
      <w:r w:rsidRPr="00936F00">
        <w:rPr>
          <w:rFonts w:ascii="Times New Roman" w:hAnsi="Times New Roman" w:cs="Times New Roman"/>
          <w:sz w:val="28"/>
          <w:szCs w:val="28"/>
        </w:rPr>
        <w:t xml:space="preserve"> для образцов 1–3 (20 мин, 40 мин и 60 мин) указывает на постепенную термическую стабилизацию дефектных состояний.</w:t>
      </w:r>
      <w:r w:rsidR="00B030D2" w:rsidRPr="00936F00">
        <w:rPr>
          <w:rFonts w:ascii="Times New Roman" w:hAnsi="Times New Roman" w:cs="Times New Roman"/>
          <w:sz w:val="28"/>
          <w:szCs w:val="28"/>
        </w:rPr>
        <w:t xml:space="preserve"> </w:t>
      </w:r>
    </w:p>
    <w:p w:rsidR="00E72428" w:rsidRPr="006235F5" w:rsidRDefault="00E72428" w:rsidP="00E72428">
      <w:pPr>
        <w:spacing w:after="0" w:line="240" w:lineRule="auto"/>
        <w:ind w:firstLine="708"/>
        <w:jc w:val="both"/>
        <w:rPr>
          <w:rFonts w:ascii="Times New Roman" w:hAnsi="Times New Roman" w:cs="Times New Roman"/>
          <w:sz w:val="28"/>
          <w:szCs w:val="28"/>
        </w:rPr>
      </w:pPr>
      <w:r w:rsidRPr="00936F00">
        <w:rPr>
          <w:rFonts w:ascii="Times New Roman" w:hAnsi="Times New Roman" w:cs="Times New Roman"/>
          <w:sz w:val="28"/>
          <w:szCs w:val="28"/>
        </w:rPr>
        <w:t>Пики при 400, 408, 416, 434, 453 и 470 нм можно отнести к переходам, связанным с неглубокими дефектными состояниями. Наличие пика ~408 нм во всех трех образцах указывает на его стабильный характер</w:t>
      </w:r>
      <w:r w:rsidR="00F1074B" w:rsidRPr="00936F00">
        <w:rPr>
          <w:rFonts w:ascii="Times New Roman" w:hAnsi="Times New Roman" w:cs="Times New Roman"/>
          <w:sz w:val="28"/>
          <w:szCs w:val="28"/>
        </w:rPr>
        <w:t>, так как проявляется и в образце при отжиге 1000</w:t>
      </w:r>
      <w:r w:rsidR="001D2B86">
        <w:rPr>
          <w:rFonts w:ascii="Times New Roman" w:hAnsi="Times New Roman" w:cs="Times New Roman"/>
          <w:sz w:val="28"/>
          <w:szCs w:val="28"/>
        </w:rPr>
        <w:t xml:space="preserve"> </w:t>
      </w:r>
      <w:r w:rsidR="00F1074B" w:rsidRPr="00936F00">
        <w:rPr>
          <w:rFonts w:ascii="Times New Roman" w:hAnsi="Times New Roman" w:cs="Times New Roman"/>
          <w:sz w:val="28"/>
          <w:szCs w:val="28"/>
        </w:rPr>
        <w:t>°C</w:t>
      </w:r>
      <w:r w:rsidRPr="00936F00">
        <w:rPr>
          <w:rFonts w:ascii="Times New Roman" w:hAnsi="Times New Roman" w:cs="Times New Roman"/>
          <w:sz w:val="28"/>
          <w:szCs w:val="28"/>
        </w:rPr>
        <w:t>. Скорее всего, он происходит от фундаментального неглубокого донора, такого как вакансия селена (V</w:t>
      </w:r>
      <w:r w:rsidRPr="00936F00">
        <w:rPr>
          <w:rFonts w:ascii="Times New Roman" w:hAnsi="Times New Roman" w:cs="Times New Roman"/>
          <w:sz w:val="28"/>
          <w:szCs w:val="28"/>
          <w:vertAlign w:val="subscript"/>
        </w:rPr>
        <w:t>Se</w:t>
      </w:r>
      <w:r w:rsidRPr="00936F00">
        <w:rPr>
          <w:rFonts w:ascii="Times New Roman" w:hAnsi="Times New Roman" w:cs="Times New Roman"/>
          <w:sz w:val="28"/>
          <w:szCs w:val="28"/>
        </w:rPr>
        <w:t xml:space="preserve">) </w:t>
      </w:r>
      <w:r w:rsidR="00C66201" w:rsidRPr="00936F00">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&lt;EndNote&gt;&lt;Cite&gt;&lt;Author&gt;Zhou&lt;/Author&gt;&lt;Year&gt;2024&lt;/Year&gt;&lt;RecNum&gt;218&lt;/RecNum&gt;&lt;DisplayText&gt;[129]&lt;/DisplayText&gt;&lt;record&gt;&lt;rec-number&gt;218&lt;/rec-number&gt;&lt;foreign-keys&gt;&lt;key app="EN" db-id="xpd90tzwmvdaaaers08vxatixarz9wawarar" timestamp="1766926571"&gt;218&lt;/key&gt;&lt;/foreign-keys&gt;&lt;ref-type name="Journal Article"&gt;17&lt;/ref-type&gt;&lt;contributors&gt;&lt;authors&gt;&lt;author&gt;Zhou, Nan&lt;/author&gt;&lt;author&gt;Li, Haoran&lt;/author&gt;&lt;author&gt;Li, Xiaobo&lt;/author&gt;&lt;author&gt;Dang, Ziwei&lt;/author&gt;&lt;author&gt;Sun, Zongdong&lt;/author&gt;&lt;author&gt;Deng, Shijie&lt;/author&gt;&lt;author&gt;Li, Junhao&lt;/author&gt;&lt;author&gt;Xie, Yong&lt;/author&gt;&lt;author&gt;Xu, Hua&lt;/author&gt;&lt;author&gt;Xia, Fangfang&lt;/author&gt;&lt;/authors&gt;&lt;/contributors&gt;&lt;titles&gt;&lt;title&gt;Precise Synthesis and Broadband Photoresponse of Two‐Dimensional Intrinsic Vacancy Semiconductor&lt;/title&gt;&lt;secondary-title&gt;Small Structures&lt;/secondary-title&gt;&lt;/titles&gt;&lt;periodical&gt;&lt;full-title&gt;Small Structures&lt;/full-title&gt;&lt;/periodical&gt;&lt;pages&gt;2400062&lt;/pages&gt;&lt;volume&gt;5&lt;/volume&gt;&lt;number&gt;8&lt;/number&gt;&lt;dates&gt;&lt;year&gt;2024&lt;/year&gt;&lt;/dates&gt;&lt;isbn&gt;2688-4062&lt;/isbn&gt;&lt;urls&gt;&lt;/urls&gt;&lt;/record&gt;&lt;/Cite&gt;&lt;/EndNote&gt;</w:instrText>
      </w:r>
      <w:r w:rsidR="00C66201" w:rsidRPr="00936F00">
        <w:rPr>
          <w:rFonts w:ascii="Times New Roman" w:hAnsi="Times New Roman" w:cs="Times New Roman"/>
          <w:sz w:val="28"/>
          <w:szCs w:val="28"/>
        </w:rPr>
        <w:fldChar w:fldCharType="separate"/>
      </w:r>
      <w:r w:rsidR="00D029DE">
        <w:rPr>
          <w:rFonts w:ascii="Times New Roman" w:hAnsi="Times New Roman" w:cs="Times New Roman"/>
          <w:noProof/>
          <w:sz w:val="28"/>
          <w:szCs w:val="28"/>
        </w:rPr>
        <w:t>[129]</w:t>
      </w:r>
      <w:r w:rsidR="00C66201" w:rsidRPr="00936F00">
        <w:rPr>
          <w:rFonts w:ascii="Times New Roman" w:hAnsi="Times New Roman" w:cs="Times New Roman"/>
          <w:sz w:val="28"/>
          <w:szCs w:val="28"/>
        </w:rPr>
        <w:fldChar w:fldCharType="end"/>
      </w:r>
      <w:r w:rsidRPr="00936F00">
        <w:rPr>
          <w:rFonts w:ascii="Times New Roman" w:hAnsi="Times New Roman" w:cs="Times New Roman"/>
          <w:sz w:val="28"/>
          <w:szCs w:val="28"/>
        </w:rPr>
        <w:t xml:space="preserve">. Постепенное упрощение этой области спектра </w:t>
      </w:r>
      <w:r w:rsidR="007412DF" w:rsidRPr="00936F00">
        <w:rPr>
          <w:rFonts w:ascii="Times New Roman" w:hAnsi="Times New Roman" w:cs="Times New Roman"/>
          <w:sz w:val="28"/>
          <w:szCs w:val="28"/>
        </w:rPr>
        <w:t>‒</w:t>
      </w:r>
      <w:r w:rsidRPr="00936F00">
        <w:rPr>
          <w:rFonts w:ascii="Times New Roman" w:hAnsi="Times New Roman" w:cs="Times New Roman"/>
          <w:sz w:val="28"/>
          <w:szCs w:val="28"/>
        </w:rPr>
        <w:t xml:space="preserve"> от нескольких острых пиков в образце 1 до более четкого набора в образцах 2 и 3 </w:t>
      </w:r>
      <w:r w:rsidR="007412DF" w:rsidRPr="00936F00">
        <w:rPr>
          <w:rFonts w:ascii="Times New Roman" w:hAnsi="Times New Roman" w:cs="Times New Roman"/>
          <w:sz w:val="28"/>
          <w:szCs w:val="28"/>
        </w:rPr>
        <w:t>‒</w:t>
      </w:r>
      <w:r w:rsidRPr="00936F00">
        <w:rPr>
          <w:rFonts w:ascii="Times New Roman" w:hAnsi="Times New Roman" w:cs="Times New Roman"/>
          <w:sz w:val="28"/>
          <w:szCs w:val="28"/>
        </w:rPr>
        <w:t xml:space="preserve"> у</w:t>
      </w:r>
      <w:r w:rsidRPr="006235F5">
        <w:rPr>
          <w:rFonts w:ascii="Times New Roman" w:hAnsi="Times New Roman" w:cs="Times New Roman"/>
          <w:sz w:val="28"/>
          <w:szCs w:val="28"/>
        </w:rPr>
        <w:t>казывает на отжиг метастабильных неглубоких дефектов.</w:t>
      </w:r>
    </w:p>
    <w:p w:rsidR="00E72428" w:rsidRDefault="00E72428" w:rsidP="00E72428">
      <w:pPr>
        <w:spacing w:after="0" w:line="240" w:lineRule="auto"/>
        <w:ind w:firstLine="708"/>
        <w:jc w:val="both"/>
        <w:rPr>
          <w:rFonts w:ascii="Times New Roman" w:hAnsi="Times New Roman" w:cs="Times New Roman"/>
          <w:sz w:val="28"/>
          <w:szCs w:val="28"/>
        </w:rPr>
      </w:pPr>
      <w:r w:rsidRPr="006235F5">
        <w:rPr>
          <w:rFonts w:ascii="Times New Roman" w:hAnsi="Times New Roman" w:cs="Times New Roman"/>
          <w:sz w:val="28"/>
          <w:szCs w:val="28"/>
        </w:rPr>
        <w:t>Эмиссии в диапазоне 490–590 нм явно связаны с глубокими дефектными состояниями, которые действуют как центры радиационной рекомбинации.</w:t>
      </w:r>
      <w:r w:rsidRPr="006235F5">
        <w:rPr>
          <w:rFonts w:ascii="Times New Roman" w:hAnsi="Times New Roman" w:cs="Times New Roman"/>
          <w:sz w:val="28"/>
          <w:szCs w:val="28"/>
        </w:rPr>
        <w:cr/>
        <w:t>Образец 1 демонстрирует несколько дискретных пиков при 490, 529, 557 и 587 нм. Эти пики объясняются широким распределением глубоких дефектов, которые могут включать различные зарядовые состояния вакансий кислорода (V</w:t>
      </w:r>
      <w:r w:rsidRPr="006235F5">
        <w:rPr>
          <w:rFonts w:ascii="Times New Roman" w:hAnsi="Times New Roman" w:cs="Times New Roman"/>
          <w:sz w:val="28"/>
          <w:szCs w:val="28"/>
          <w:vertAlign w:val="subscript"/>
        </w:rPr>
        <w:t>O</w:t>
      </w:r>
      <w:r w:rsidRPr="006235F5">
        <w:rPr>
          <w:rFonts w:ascii="Times New Roman" w:hAnsi="Times New Roman" w:cs="Times New Roman"/>
          <w:sz w:val="28"/>
          <w:szCs w:val="28"/>
          <w:vertAlign w:val="superscript"/>
        </w:rPr>
        <w:t>0</w:t>
      </w:r>
      <w:r w:rsidRPr="006235F5">
        <w:rPr>
          <w:rFonts w:ascii="Times New Roman" w:hAnsi="Times New Roman" w:cs="Times New Roman"/>
          <w:sz w:val="28"/>
          <w:szCs w:val="28"/>
        </w:rPr>
        <w:t>, V</w:t>
      </w:r>
      <w:r w:rsidRPr="006235F5">
        <w:rPr>
          <w:rFonts w:ascii="Times New Roman" w:hAnsi="Times New Roman" w:cs="Times New Roman"/>
          <w:sz w:val="28"/>
          <w:szCs w:val="28"/>
          <w:vertAlign w:val="subscript"/>
        </w:rPr>
        <w:t>O</w:t>
      </w:r>
      <w:r w:rsidRPr="006235F5">
        <w:rPr>
          <w:rFonts w:ascii="Times New Roman" w:hAnsi="Times New Roman" w:cs="Times New Roman"/>
          <w:sz w:val="28"/>
          <w:szCs w:val="28"/>
          <w:vertAlign w:val="superscript"/>
        </w:rPr>
        <w:t>+</w:t>
      </w:r>
      <w:r w:rsidRPr="006235F5">
        <w:rPr>
          <w:rFonts w:ascii="Times New Roman" w:hAnsi="Times New Roman" w:cs="Times New Roman"/>
          <w:sz w:val="28"/>
          <w:szCs w:val="28"/>
        </w:rPr>
        <w:t>, V</w:t>
      </w:r>
      <w:r w:rsidRPr="006235F5">
        <w:rPr>
          <w:rFonts w:ascii="Times New Roman" w:hAnsi="Times New Roman" w:cs="Times New Roman"/>
          <w:sz w:val="28"/>
          <w:szCs w:val="28"/>
          <w:vertAlign w:val="subscript"/>
        </w:rPr>
        <w:t>O</w:t>
      </w:r>
      <w:r w:rsidRPr="006235F5">
        <w:rPr>
          <w:rFonts w:ascii="Times New Roman" w:hAnsi="Times New Roman" w:cs="Times New Roman"/>
          <w:sz w:val="28"/>
          <w:szCs w:val="28"/>
          <w:vertAlign w:val="superscript"/>
        </w:rPr>
        <w:t>2+</w:t>
      </w:r>
      <w:r w:rsidRPr="006235F5">
        <w:rPr>
          <w:rFonts w:ascii="Times New Roman" w:hAnsi="Times New Roman" w:cs="Times New Roman"/>
          <w:sz w:val="28"/>
          <w:szCs w:val="28"/>
        </w:rPr>
        <w:t>) и различные конфигурации вакансий меди (</w:t>
      </w:r>
      <w:r w:rsidRPr="00280B89">
        <w:rPr>
          <w:rFonts w:ascii="Times New Roman" w:hAnsi="Times New Roman" w:cs="Times New Roman"/>
          <w:sz w:val="28"/>
          <w:szCs w:val="28"/>
        </w:rPr>
        <w:t>V</w:t>
      </w:r>
      <w:r w:rsidRPr="00280B89">
        <w:rPr>
          <w:rFonts w:ascii="Times New Roman" w:hAnsi="Times New Roman" w:cs="Times New Roman"/>
          <w:sz w:val="28"/>
          <w:szCs w:val="28"/>
          <w:vertAlign w:val="subscript"/>
        </w:rPr>
        <w:t>Cu</w:t>
      </w:r>
      <w:r w:rsidRPr="006235F5">
        <w:rPr>
          <w:rFonts w:ascii="Times New Roman" w:hAnsi="Times New Roman" w:cs="Times New Roman"/>
          <w:sz w:val="28"/>
          <w:szCs w:val="28"/>
        </w:rPr>
        <w:t xml:space="preserve">)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&lt;EndNote&gt;&lt;Cite&gt;&lt;Author&gt;Zhang&lt;/Author&gt;&lt;Year&gt;2000&lt;/Year&gt;&lt;RecNum&gt;217&lt;/RecNum&gt;&lt;DisplayText&gt;[130]&lt;/DisplayText&gt;&lt;record&gt;&lt;rec-number&gt;217&lt;/rec-number&gt;&lt;foreign-keys&gt;&lt;key app="EN" db-id="xpd90tzwmvdaaaers08vxatixarz9wawarar" timestamp="1766926473"&gt;217&lt;/key&gt;&lt;/foreign-keys&gt;&lt;ref-type name="Journal Article"&gt;17&lt;/ref-type&gt;&lt;contributors&gt;&lt;authors&gt;&lt;author&gt;Zhang, WF&lt;/author&gt;&lt;author&gt;Zhang, MS&lt;/author&gt;&lt;author&gt;Yin, Z&lt;/author&gt;&lt;author&gt;Chen, Q&lt;/author&gt;&lt;/authors&gt;&lt;/contributors&gt;&lt;titles&gt;&lt;title&gt;Photoluminescence in anatase titanium dioxide nanocrystals&lt;/title&gt;&lt;secondary-title&gt;Applied Physics B&lt;/secondary-title&gt;&lt;/titles&gt;&lt;periodical&gt;&lt;full-title&gt;Applied Physics B&lt;/full-title&gt;&lt;/periodical&gt;&lt;pages&gt;261-265&lt;/pages&gt;&lt;volume&gt;70&lt;/volume&gt;&lt;number&gt;2&lt;/number&gt;&lt;dates&gt;&lt;year&gt;2000&lt;/year&gt;&lt;/dates&gt;&lt;isbn&gt;0946-2171&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[130]</w:t>
      </w:r>
      <w:r w:rsidR="00C66201" w:rsidRPr="006235F5">
        <w:rPr>
          <w:rFonts w:ascii="Times New Roman" w:hAnsi="Times New Roman" w:cs="Times New Roman"/>
          <w:sz w:val="28"/>
          <w:szCs w:val="28"/>
        </w:rPr>
        <w:fldChar w:fldCharType="end"/>
      </w:r>
      <w:r>
        <w:rPr>
          <w:rFonts w:ascii="Times New Roman" w:hAnsi="Times New Roman" w:cs="Times New Roman"/>
          <w:sz w:val="28"/>
          <w:szCs w:val="28"/>
        </w:rPr>
        <w:t>.</w:t>
      </w:r>
    </w:p>
    <w:p w:rsidR="00E72428" w:rsidRDefault="00E72428" w:rsidP="00E72428">
      <w:pPr>
        <w:spacing w:after="0" w:line="240" w:lineRule="auto"/>
        <w:ind w:firstLine="708"/>
        <w:jc w:val="both"/>
        <w:rPr>
          <w:rFonts w:ascii="Times New Roman" w:hAnsi="Times New Roman" w:cs="Times New Roman"/>
          <w:sz w:val="28"/>
          <w:szCs w:val="28"/>
        </w:rPr>
      </w:pPr>
      <w:r w:rsidRPr="006235F5">
        <w:rPr>
          <w:rFonts w:ascii="Times New Roman" w:hAnsi="Times New Roman" w:cs="Times New Roman"/>
          <w:sz w:val="28"/>
          <w:szCs w:val="28"/>
        </w:rPr>
        <w:t>Широкая полоса при приблизительно 509–520 нм вызвана рекомбинацией донор-акцепторных пар (ДАП), включающих относительно глубокие дефекты, потенциально пары вакансий меди и интерстициальных атомов кислорода (</w:t>
      </w:r>
      <w:r w:rsidRPr="00280B89">
        <w:rPr>
          <w:rFonts w:ascii="Times New Roman" w:hAnsi="Times New Roman" w:cs="Times New Roman"/>
          <w:sz w:val="28"/>
          <w:szCs w:val="28"/>
        </w:rPr>
        <w:t>V</w:t>
      </w:r>
      <w:r w:rsidRPr="00280B89">
        <w:rPr>
          <w:rFonts w:ascii="Times New Roman" w:hAnsi="Times New Roman" w:cs="Times New Roman"/>
          <w:sz w:val="28"/>
          <w:szCs w:val="28"/>
          <w:vertAlign w:val="subscript"/>
        </w:rPr>
        <w:t>Cu</w:t>
      </w:r>
      <w:r w:rsidRPr="006235F5">
        <w:rPr>
          <w:rFonts w:ascii="Times New Roman" w:hAnsi="Times New Roman" w:cs="Times New Roman"/>
          <w:sz w:val="28"/>
          <w:szCs w:val="28"/>
        </w:rPr>
        <w:t>-</w:t>
      </w:r>
      <w:r w:rsidRPr="00280B89">
        <w:rPr>
          <w:rFonts w:ascii="Times New Roman" w:hAnsi="Times New Roman" w:cs="Times New Roman"/>
          <w:sz w:val="28"/>
          <w:szCs w:val="28"/>
        </w:rPr>
        <w:t>O</w:t>
      </w:r>
      <w:r w:rsidRPr="00280B89">
        <w:rPr>
          <w:rFonts w:ascii="Times New Roman" w:hAnsi="Times New Roman" w:cs="Times New Roman"/>
          <w:sz w:val="28"/>
          <w:szCs w:val="28"/>
          <w:vertAlign w:val="subscript"/>
        </w:rPr>
        <w:t>i</w:t>
      </w:r>
      <w:r w:rsidRPr="006235F5">
        <w:rPr>
          <w:rFonts w:ascii="Times New Roman" w:hAnsi="Times New Roman" w:cs="Times New Roman"/>
          <w:sz w:val="28"/>
          <w:szCs w:val="28"/>
        </w:rPr>
        <w:t xml:space="preserve">)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&lt;EndNote&gt;&lt;Cite&gt;&lt;Author&gt;Blasse&lt;/Author&gt;&lt;Year&gt;1994&lt;/Year&gt;&lt;RecNum&gt;215&lt;/RecNum&gt;&lt;DisplayText&gt;[131]&lt;/DisplayText&gt;&lt;record&gt;&lt;rec-number&gt;215&lt;/rec-number&gt;&lt;foreign-keys&gt;&lt;key app="EN" db-id="xpd90tzwmvdaaaers08vxatixarz9wawarar" timestamp="1766926222"&gt;215&lt;/key&gt;&lt;/foreign-keys&gt;&lt;ref-type name="Book Section"&gt;5&lt;/ref-type&gt;&lt;contributors&gt;&lt;authors&gt;&lt;author&gt;Blasse, George&lt;/author&gt;&lt;author&gt;Grabmaier, BC&lt;/author&gt;&lt;/authors&gt;&lt;/contributors&gt;&lt;titles&gt;&lt;title&gt;A general introduction to luminescent materials&lt;/title&gt;&lt;secondary-title&gt;Luminescent materials&lt;/secondary-title&gt;&lt;/titles&gt;&lt;pages&gt;1-9&lt;/pages&gt;&lt;dates&gt;&lt;year&gt;1994&lt;/year&gt;&lt;/dates&gt;&lt;publisher&gt;Springer&lt;/publisher&gt;&lt;urls&gt;&lt;/urls&gt;&lt;/record&gt;&lt;/Cite&gt;&lt;/EndNote&gt;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[131]</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Этот процесс становится термодинамически благоприятным после интенсивного отжига.</w:t>
      </w:r>
    </w:p>
    <w:p w:rsidR="00B42855" w:rsidRPr="006235F5" w:rsidRDefault="00B42855" w:rsidP="00E72428">
      <w:pPr>
        <w:spacing w:after="0" w:line="240" w:lineRule="auto"/>
        <w:ind w:firstLine="708"/>
        <w:jc w:val="both"/>
        <w:rPr>
          <w:rFonts w:ascii="Times New Roman" w:hAnsi="Times New Roman" w:cs="Times New Roman"/>
          <w:sz w:val="28"/>
          <w:szCs w:val="28"/>
        </w:rPr>
      </w:pPr>
    </w:p>
    <w:p w:rsidR="00E72428" w:rsidRPr="006235F5" w:rsidRDefault="009645CF" w:rsidP="0088374C">
      <w:pPr>
        <w:spacing w:after="0" w:line="240" w:lineRule="auto"/>
        <w:jc w:val="both"/>
        <w:rPr>
          <w:rFonts w:ascii="Times New Roman" w:hAnsi="Times New Roman" w:cs="Times New Roman"/>
          <w:sz w:val="28"/>
          <w:szCs w:val="28"/>
        </w:rPr>
      </w:pPr>
      <w:r>
        <w:rPr>
          <w:rFonts w:ascii="Times New Roman" w:hAnsi="Times New Roman" w:cs="Times New Roman"/>
          <w:noProof/>
          <w:sz w:val="24"/>
          <w:szCs w:val="24"/>
          <w:lang w:eastAsia="ru-RU"/>
        </w:rPr>
        <w:drawing>
          <wp:inline distT="0" distB="0" distL="0" distR="0">
            <wp:extent cx="2933945" cy="2808000"/>
            <wp:effectExtent l="19050" t="0" r="0" b="0"/>
            <wp:docPr id="747423730" name="Рисунок 747423729" descr="PL_CuSeO3_annealed_800_3ti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CuSeO3_annealed_800_3times.jpg"/>
                    <pic:cNvPicPr/>
                  </pic:nvPicPr>
                  <pic:blipFill>
                    <a:blip r:embed="rId81" cstate="print"/>
                    <a:srcRect l="12310" t="3445" r="11805" b="1839"/>
                    <a:stretch>
                      <a:fillRect/>
                    </a:stretch>
                  </pic:blipFill>
                  <pic:spPr>
                    <a:xfrm>
                      <a:off x="0" y="0"/>
                      <a:ext cx="2933945" cy="2808000"/>
                    </a:xfrm>
                    <a:prstGeom prst="rect">
                      <a:avLst/>
                    </a:prstGeom>
                  </pic:spPr>
                </pic:pic>
              </a:graphicData>
            </a:graphic>
          </wp:inline>
        </w:drawing>
      </w:r>
      <w:r w:rsidR="00C93D1C" w:rsidRPr="00C93D1C">
        <w:rPr>
          <w:rFonts w:ascii="Times New Roman" w:hAnsi="Times New Roman" w:cs="Times New Roman"/>
          <w:noProof/>
          <w:sz w:val="24"/>
          <w:szCs w:val="24"/>
          <w:lang w:eastAsia="ru-RU"/>
        </w:rPr>
        <w:t xml:space="preserve"> </w:t>
      </w:r>
      <w:r w:rsidR="00262934">
        <w:rPr>
          <w:rFonts w:ascii="Times New Roman" w:hAnsi="Times New Roman" w:cs="Times New Roman"/>
          <w:noProof/>
          <w:sz w:val="28"/>
          <w:szCs w:val="28"/>
          <w:lang w:eastAsia="ru-RU"/>
        </w:rPr>
        <w:drawing>
          <wp:inline distT="0" distB="0" distL="0" distR="0">
            <wp:extent cx="2999426" cy="2808000"/>
            <wp:effectExtent l="19050" t="0" r="0" b="0"/>
            <wp:docPr id="747423737" name="Рисунок 747423736" descr="PL_CuSeO3_annealed_1000_3ti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_CuSeO3_annealed_1000_3times.jpg"/>
                    <pic:cNvPicPr/>
                  </pic:nvPicPr>
                  <pic:blipFill>
                    <a:blip r:embed="rId82" cstate="print"/>
                    <a:srcRect l="5279" t="4292" r="7922" b="2831"/>
                    <a:stretch>
                      <a:fillRect/>
                    </a:stretch>
                  </pic:blipFill>
                  <pic:spPr>
                    <a:xfrm>
                      <a:off x="0" y="0"/>
                      <a:ext cx="2999426" cy="2808000"/>
                    </a:xfrm>
                    <a:prstGeom prst="rect">
                      <a:avLst/>
                    </a:prstGeom>
                  </pic:spPr>
                </pic:pic>
              </a:graphicData>
            </a:graphic>
          </wp:inline>
        </w:drawing>
      </w:r>
    </w:p>
    <w:p w:rsidR="00B42855" w:rsidRDefault="00B42855" w:rsidP="00E72428">
      <w:pPr>
        <w:spacing w:after="0" w:line="240" w:lineRule="auto"/>
        <w:jc w:val="center"/>
        <w:rPr>
          <w:rFonts w:ascii="Times New Roman" w:hAnsi="Times New Roman" w:cs="Times New Roman"/>
          <w:sz w:val="28"/>
          <w:szCs w:val="28"/>
        </w:rPr>
      </w:pPr>
    </w:p>
    <w:p w:rsidR="00C54D90" w:rsidRPr="004D421E" w:rsidRDefault="00C54D90" w:rsidP="00C54D90">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 xml:space="preserve">а                          </w:t>
      </w:r>
      <w:r w:rsidRPr="004D421E">
        <w:rPr>
          <w:rFonts w:ascii="Times New Roman" w:hAnsi="Times New Roman" w:cs="Times New Roman"/>
          <w:sz w:val="28"/>
          <w:szCs w:val="24"/>
        </w:rPr>
        <w:t xml:space="preserve">                                         б</w:t>
      </w:r>
    </w:p>
    <w:p w:rsidR="00E72428" w:rsidRPr="00C93D1C" w:rsidRDefault="00C505C5" w:rsidP="00E7242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4</w:t>
      </w:r>
      <w:r w:rsidRPr="00C505C5">
        <w:rPr>
          <w:rFonts w:ascii="Times New Roman" w:hAnsi="Times New Roman" w:cs="Times New Roman"/>
          <w:sz w:val="28"/>
          <w:szCs w:val="28"/>
        </w:rPr>
        <w:t>1</w:t>
      </w:r>
      <w:r w:rsidR="00E72428" w:rsidRPr="006235F5">
        <w:rPr>
          <w:rFonts w:ascii="Times New Roman" w:hAnsi="Times New Roman" w:cs="Times New Roman"/>
          <w:sz w:val="28"/>
          <w:szCs w:val="28"/>
        </w:rPr>
        <w:t xml:space="preserve"> </w:t>
      </w:r>
      <w:r w:rsidR="001933A6" w:rsidRPr="00936F00">
        <w:rPr>
          <w:rFonts w:ascii="Times New Roman" w:hAnsi="Times New Roman" w:cs="Times New Roman"/>
          <w:sz w:val="28"/>
          <w:szCs w:val="28"/>
        </w:rPr>
        <w:t>‒</w:t>
      </w:r>
      <w:r w:rsidR="00E72428" w:rsidRPr="00936F00">
        <w:rPr>
          <w:rFonts w:ascii="Times New Roman" w:hAnsi="Times New Roman" w:cs="Times New Roman"/>
          <w:sz w:val="28"/>
          <w:szCs w:val="28"/>
        </w:rPr>
        <w:t xml:space="preserve"> Спектры фотолюминесценции </w:t>
      </w:r>
      <w:r w:rsidR="00C54D90">
        <w:rPr>
          <w:rFonts w:ascii="Times New Roman" w:hAnsi="Times New Roman" w:cs="Times New Roman"/>
          <w:sz w:val="28"/>
          <w:szCs w:val="28"/>
        </w:rPr>
        <w:t>после отжига при а) 800</w:t>
      </w:r>
      <w:r w:rsidR="001D2B86">
        <w:rPr>
          <w:rFonts w:ascii="Times New Roman" w:hAnsi="Times New Roman" w:cs="Times New Roman"/>
          <w:sz w:val="28"/>
          <w:szCs w:val="28"/>
        </w:rPr>
        <w:t xml:space="preserve"> </w:t>
      </w:r>
      <w:r w:rsidR="00C54D90">
        <w:rPr>
          <w:rFonts w:ascii="Times New Roman" w:hAnsi="Times New Roman" w:cs="Times New Roman"/>
          <w:sz w:val="28"/>
          <w:szCs w:val="28"/>
        </w:rPr>
        <w:t>°C и б) 1000</w:t>
      </w:r>
      <w:r w:rsidR="001D2B86">
        <w:rPr>
          <w:rFonts w:ascii="Times New Roman" w:hAnsi="Times New Roman" w:cs="Times New Roman"/>
          <w:sz w:val="28"/>
          <w:szCs w:val="28"/>
        </w:rPr>
        <w:t xml:space="preserve"> </w:t>
      </w:r>
      <w:r w:rsidR="00C54D90">
        <w:rPr>
          <w:rFonts w:ascii="Times New Roman" w:hAnsi="Times New Roman" w:cs="Times New Roman"/>
          <w:sz w:val="28"/>
          <w:szCs w:val="28"/>
        </w:rPr>
        <w:t>°C</w:t>
      </w:r>
      <w:r w:rsidR="00E72428" w:rsidRPr="00936F00">
        <w:rPr>
          <w:rFonts w:ascii="Times New Roman" w:hAnsi="Times New Roman" w:cs="Times New Roman"/>
          <w:sz w:val="28"/>
          <w:szCs w:val="28"/>
        </w:rPr>
        <w:t xml:space="preserve"> для трех различных продолжительностей осаждения (черная линия </w:t>
      </w:r>
      <w:r w:rsidR="001933A6" w:rsidRPr="00936F00">
        <w:rPr>
          <w:rFonts w:ascii="Times New Roman" w:hAnsi="Times New Roman" w:cs="Times New Roman"/>
          <w:sz w:val="28"/>
          <w:szCs w:val="28"/>
        </w:rPr>
        <w:t>‒</w:t>
      </w:r>
      <w:r w:rsidR="00E72428" w:rsidRPr="00936F00">
        <w:rPr>
          <w:rFonts w:ascii="Times New Roman" w:hAnsi="Times New Roman" w:cs="Times New Roman"/>
          <w:sz w:val="28"/>
          <w:szCs w:val="28"/>
        </w:rPr>
        <w:t xml:space="preserve"> 20 мин, красная линия </w:t>
      </w:r>
      <w:r w:rsidR="001933A6" w:rsidRPr="00936F00">
        <w:rPr>
          <w:rFonts w:ascii="Times New Roman" w:hAnsi="Times New Roman" w:cs="Times New Roman"/>
          <w:sz w:val="28"/>
          <w:szCs w:val="28"/>
        </w:rPr>
        <w:t>‒</w:t>
      </w:r>
      <w:r w:rsidR="00E72428" w:rsidRPr="00936F00">
        <w:rPr>
          <w:rFonts w:ascii="Times New Roman" w:hAnsi="Times New Roman" w:cs="Times New Roman"/>
          <w:sz w:val="28"/>
          <w:szCs w:val="28"/>
        </w:rPr>
        <w:t xml:space="preserve"> 40 мин и синяя линия </w:t>
      </w:r>
      <w:r w:rsidR="001933A6" w:rsidRPr="00936F00">
        <w:rPr>
          <w:rFonts w:ascii="Times New Roman" w:hAnsi="Times New Roman" w:cs="Times New Roman"/>
          <w:sz w:val="28"/>
          <w:szCs w:val="28"/>
        </w:rPr>
        <w:t>‒</w:t>
      </w:r>
      <w:r w:rsidR="00E72428" w:rsidRPr="00936F00">
        <w:rPr>
          <w:rFonts w:ascii="Times New Roman" w:hAnsi="Times New Roman" w:cs="Times New Roman"/>
          <w:sz w:val="28"/>
          <w:szCs w:val="28"/>
        </w:rPr>
        <w:t xml:space="preserve"> 60 мин) после отжига при 800</w:t>
      </w:r>
      <w:r w:rsidR="001D2B86">
        <w:rPr>
          <w:rFonts w:ascii="Times New Roman" w:hAnsi="Times New Roman" w:cs="Times New Roman"/>
          <w:sz w:val="28"/>
          <w:szCs w:val="28"/>
        </w:rPr>
        <w:t xml:space="preserve"> </w:t>
      </w:r>
      <w:r w:rsidR="00E72428" w:rsidRPr="00936F00">
        <w:rPr>
          <w:rFonts w:ascii="Times New Roman" w:hAnsi="Times New Roman" w:cs="Times New Roman"/>
          <w:sz w:val="28"/>
          <w:szCs w:val="28"/>
        </w:rPr>
        <w:t>°C</w:t>
      </w:r>
      <w:r w:rsidR="00C93D1C" w:rsidRPr="00C93D1C">
        <w:rPr>
          <w:rFonts w:ascii="Times New Roman" w:hAnsi="Times New Roman" w:cs="Times New Roman"/>
          <w:sz w:val="28"/>
          <w:szCs w:val="28"/>
        </w:rPr>
        <w:t xml:space="preserve"> </w:t>
      </w:r>
      <w:r w:rsidR="00C93D1C">
        <w:rPr>
          <w:rFonts w:ascii="Times New Roman" w:hAnsi="Times New Roman" w:cs="Times New Roman"/>
          <w:sz w:val="28"/>
          <w:szCs w:val="28"/>
        </w:rPr>
        <w:t>и 10</w:t>
      </w:r>
      <w:r w:rsidR="00C93D1C" w:rsidRPr="006235F5">
        <w:rPr>
          <w:rFonts w:ascii="Times New Roman" w:hAnsi="Times New Roman" w:cs="Times New Roman"/>
          <w:sz w:val="28"/>
          <w:szCs w:val="28"/>
        </w:rPr>
        <w:t>00</w:t>
      </w:r>
      <w:r w:rsidR="001D2B86">
        <w:rPr>
          <w:rFonts w:ascii="Times New Roman" w:hAnsi="Times New Roman" w:cs="Times New Roman"/>
          <w:sz w:val="28"/>
          <w:szCs w:val="28"/>
        </w:rPr>
        <w:t xml:space="preserve"> </w:t>
      </w:r>
      <w:r w:rsidR="00C93D1C" w:rsidRPr="006235F5">
        <w:rPr>
          <w:rFonts w:ascii="Times New Roman" w:hAnsi="Times New Roman" w:cs="Times New Roman"/>
          <w:sz w:val="28"/>
          <w:szCs w:val="28"/>
        </w:rPr>
        <w:t>°C</w:t>
      </w:r>
    </w:p>
    <w:p w:rsidR="00B42855" w:rsidRDefault="00B42855" w:rsidP="00E72428">
      <w:pPr>
        <w:spacing w:after="0" w:line="240" w:lineRule="auto"/>
        <w:ind w:firstLine="709"/>
        <w:jc w:val="both"/>
        <w:rPr>
          <w:rFonts w:ascii="Times New Roman" w:hAnsi="Times New Roman" w:cs="Times New Roman"/>
          <w:sz w:val="24"/>
          <w:szCs w:val="24"/>
        </w:rPr>
      </w:pPr>
    </w:p>
    <w:p w:rsidR="00E72428" w:rsidRPr="006235F5" w:rsidRDefault="00E72428" w:rsidP="00E72428">
      <w:pPr>
        <w:spacing w:after="0" w:line="240" w:lineRule="auto"/>
        <w:ind w:firstLine="709"/>
        <w:jc w:val="both"/>
        <w:rPr>
          <w:rFonts w:ascii="Times New Roman" w:hAnsi="Times New Roman" w:cs="Times New Roman"/>
          <w:sz w:val="24"/>
          <w:szCs w:val="24"/>
        </w:rPr>
      </w:pPr>
      <w:r w:rsidRPr="006235F5">
        <w:rPr>
          <w:rFonts w:ascii="Times New Roman" w:hAnsi="Times New Roman" w:cs="Times New Roman"/>
          <w:sz w:val="24"/>
          <w:szCs w:val="24"/>
        </w:rPr>
        <w:t>Примечание – Составлено по источнику</w:t>
      </w:r>
      <w:r>
        <w:rPr>
          <w:rFonts w:ascii="Times New Roman" w:hAnsi="Times New Roman" w:cs="Times New Roman"/>
          <w:sz w:val="24"/>
          <w:szCs w:val="24"/>
        </w:rPr>
        <w:t xml:space="preserve"> </w:t>
      </w:r>
      <w:r w:rsidR="00C66201">
        <w:rPr>
          <w:rFonts w:ascii="Times New Roman" w:hAnsi="Times New Roman" w:cs="Times New Roman"/>
          <w:sz w:val="24"/>
          <w:szCs w:val="24"/>
          <w:lang w:val="en-US"/>
        </w:rPr>
        <w:fldChar w:fldCharType="begin"/>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ADDIN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 xml:space="preserve"> &lt;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RecNum</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&gt;[107]&lt;/</w:instrText>
      </w:r>
      <w:r w:rsidR="00D029DE">
        <w:rPr>
          <w:rFonts w:ascii="Times New Roman" w:hAnsi="Times New Roman" w:cs="Times New Roman"/>
          <w:sz w:val="24"/>
          <w:szCs w:val="24"/>
          <w:lang w:val="en-US"/>
        </w:rPr>
        <w:instrText>DisplayText</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&gt;204&lt;/</w:instrText>
      </w:r>
      <w:r w:rsidR="00D029DE">
        <w:rPr>
          <w:rFonts w:ascii="Times New Roman" w:hAnsi="Times New Roman" w:cs="Times New Roman"/>
          <w:sz w:val="24"/>
          <w:szCs w:val="24"/>
          <w:lang w:val="en-US"/>
        </w:rPr>
        <w:instrText>rec</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app</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EN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db</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id</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xpd</w:instrText>
      </w:r>
      <w:r w:rsidR="00D029DE" w:rsidRPr="00D029DE">
        <w:rPr>
          <w:rFonts w:ascii="Times New Roman" w:hAnsi="Times New Roman" w:cs="Times New Roman"/>
          <w:sz w:val="24"/>
          <w:szCs w:val="24"/>
        </w:rPr>
        <w:instrText>90</w:instrText>
      </w:r>
      <w:r w:rsidR="00D029DE">
        <w:rPr>
          <w:rFonts w:ascii="Times New Roman" w:hAnsi="Times New Roman" w:cs="Times New Roman"/>
          <w:sz w:val="24"/>
          <w:szCs w:val="24"/>
          <w:lang w:val="en-US"/>
        </w:rPr>
        <w:instrText>tzwmvdaaaers</w:instrText>
      </w:r>
      <w:r w:rsidR="00D029DE" w:rsidRPr="00D029DE">
        <w:rPr>
          <w:rFonts w:ascii="Times New Roman" w:hAnsi="Times New Roman" w:cs="Times New Roman"/>
          <w:sz w:val="24"/>
          <w:szCs w:val="24"/>
        </w:rPr>
        <w:instrText>08</w:instrText>
      </w:r>
      <w:r w:rsidR="00D029DE">
        <w:rPr>
          <w:rFonts w:ascii="Times New Roman" w:hAnsi="Times New Roman" w:cs="Times New Roman"/>
          <w:sz w:val="24"/>
          <w:szCs w:val="24"/>
          <w:lang w:val="en-US"/>
        </w:rPr>
        <w:instrText>vxatixarz</w:instrText>
      </w:r>
      <w:r w:rsidR="00D029DE" w:rsidRPr="00D029DE">
        <w:rPr>
          <w:rFonts w:ascii="Times New Roman" w:hAnsi="Times New Roman" w:cs="Times New Roman"/>
          <w:sz w:val="24"/>
          <w:szCs w:val="24"/>
        </w:rPr>
        <w:instrText>9</w:instrText>
      </w:r>
      <w:r w:rsidR="00D029DE">
        <w:rPr>
          <w:rFonts w:ascii="Times New Roman" w:hAnsi="Times New Roman" w:cs="Times New Roman"/>
          <w:sz w:val="24"/>
          <w:szCs w:val="24"/>
          <w:lang w:val="en-US"/>
        </w:rPr>
        <w:instrText>wawarar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timestamp</w:instrText>
      </w:r>
      <w:r w:rsidR="00D029DE" w:rsidRPr="00D029DE">
        <w:rPr>
          <w:rFonts w:ascii="Times New Roman" w:hAnsi="Times New Roman" w:cs="Times New Roman"/>
          <w:sz w:val="24"/>
          <w:szCs w:val="24"/>
        </w:rPr>
        <w:instrText>="1766919984"&gt;204&lt;/</w:instrText>
      </w:r>
      <w:r w:rsidR="00D029DE">
        <w:rPr>
          <w:rFonts w:ascii="Times New Roman" w:hAnsi="Times New Roman" w:cs="Times New Roman"/>
          <w:sz w:val="24"/>
          <w:szCs w:val="24"/>
          <w:lang w:val="en-US"/>
        </w:rPr>
        <w:instrText>key</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foreign</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keys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name</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Journal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Article</w:instrText>
      </w:r>
      <w:r w:rsidR="00D029DE" w:rsidRPr="00D029DE">
        <w:rPr>
          <w:rFonts w:ascii="Times New Roman" w:hAnsi="Times New Roman" w:cs="Times New Roman"/>
          <w:sz w:val="24"/>
          <w:szCs w:val="24"/>
        </w:rPr>
        <w:instrText>"&gt;17&lt;/</w:instrText>
      </w:r>
      <w:r w:rsidR="00D029DE">
        <w:rPr>
          <w:rFonts w:ascii="Times New Roman" w:hAnsi="Times New Roman" w:cs="Times New Roman"/>
          <w:sz w:val="24"/>
          <w:szCs w:val="24"/>
          <w:lang w:val="en-US"/>
        </w:rPr>
        <w:instrText>ref</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type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Sarsekhan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Gulnaz</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Usseinov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Abay</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Akylbekova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Aiman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Akilbekov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Abdirash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Dauletbekova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Alma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Junisbekova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Diana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Abdrakhmetova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Ainash</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Aralbayeva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Gulnara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Kassenova</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Leila</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Baimukhanov</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Zein</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author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authors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contributors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Influence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Annealing</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Structural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Optical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and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Electrical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Properties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of</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Copper</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Selenite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Nanocrystals</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Synthesized</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by</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the</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Chemical</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Deposition</w:instrText>
      </w:r>
      <w:r w:rsidR="00D029DE" w:rsidRPr="00D029DE">
        <w:rPr>
          <w:rFonts w:ascii="Times New Roman" w:hAnsi="Times New Roman" w:cs="Times New Roman"/>
          <w:sz w:val="24"/>
          <w:szCs w:val="24"/>
        </w:rPr>
        <w:instrText xml:space="preserve"> </w:instrText>
      </w:r>
      <w:r w:rsidR="00D029DE">
        <w:rPr>
          <w:rFonts w:ascii="Times New Roman" w:hAnsi="Times New Roman" w:cs="Times New Roman"/>
          <w:sz w:val="24"/>
          <w:szCs w:val="24"/>
          <w:lang w:val="en-US"/>
        </w:rPr>
        <w:instrText>Method</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secondary</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titles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w:instrText>
      </w:r>
      <w:r w:rsidR="00D029DE">
        <w:rPr>
          <w:rFonts w:ascii="Times New Roman" w:hAnsi="Times New Roman" w:cs="Times New Roman"/>
          <w:sz w:val="24"/>
          <w:szCs w:val="24"/>
          <w:lang w:val="en-US"/>
        </w:rPr>
        <w:instrText>Crystals</w:instrText>
      </w:r>
      <w:r w:rsidR="00D029DE" w:rsidRPr="00D029DE">
        <w:rPr>
          <w:rFonts w:ascii="Times New Roman" w:hAnsi="Times New Roman" w:cs="Times New Roman"/>
          <w:sz w:val="24"/>
          <w:szCs w:val="24"/>
        </w:rPr>
        <w:instrText>&lt;/</w:instrText>
      </w:r>
      <w:r w:rsidR="00D029DE">
        <w:rPr>
          <w:rFonts w:ascii="Times New Roman" w:hAnsi="Times New Roman" w:cs="Times New Roman"/>
          <w:sz w:val="24"/>
          <w:szCs w:val="24"/>
          <w:lang w:val="en-US"/>
        </w:rPr>
        <w:instrText>full</w:instrText>
      </w:r>
      <w:r w:rsidR="00D029DE" w:rsidRPr="00D029DE">
        <w:rPr>
          <w:rFonts w:ascii="Times New Roman" w:hAnsi="Times New Roman" w:cs="Times New Roman"/>
          <w:sz w:val="24"/>
          <w:szCs w:val="24"/>
        </w:rPr>
        <w:instrText>-</w:instrText>
      </w:r>
      <w:r w:rsidR="00D029DE">
        <w:rPr>
          <w:rFonts w:ascii="Times New Roman" w:hAnsi="Times New Roman" w:cs="Times New Roman"/>
          <w:sz w:val="24"/>
          <w:szCs w:val="24"/>
          <w:lang w:val="en-US"/>
        </w:rPr>
        <w:instrText>title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periodical</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&gt;1060&lt;/</w:instrText>
      </w:r>
      <w:r w:rsidR="00D029DE">
        <w:rPr>
          <w:rFonts w:ascii="Times New Roman" w:hAnsi="Times New Roman" w:cs="Times New Roman"/>
          <w:sz w:val="24"/>
          <w:szCs w:val="24"/>
          <w:lang w:val="en-US"/>
        </w:rPr>
        <w:instrText>pages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&gt;15&lt;/</w:instrText>
      </w:r>
      <w:r w:rsidR="00D029DE">
        <w:rPr>
          <w:rFonts w:ascii="Times New Roman" w:hAnsi="Times New Roman" w:cs="Times New Roman"/>
          <w:sz w:val="24"/>
          <w:szCs w:val="24"/>
          <w:lang w:val="en-US"/>
        </w:rPr>
        <w:instrText>volume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&gt;12&lt;/</w:instrText>
      </w:r>
      <w:r w:rsidR="00D029DE">
        <w:rPr>
          <w:rFonts w:ascii="Times New Roman" w:hAnsi="Times New Roman" w:cs="Times New Roman"/>
          <w:sz w:val="24"/>
          <w:szCs w:val="24"/>
          <w:lang w:val="en-US"/>
        </w:rPr>
        <w:instrText>number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&gt;2025&lt;/</w:instrText>
      </w:r>
      <w:r w:rsidR="00D029DE">
        <w:rPr>
          <w:rFonts w:ascii="Times New Roman" w:hAnsi="Times New Roman" w:cs="Times New Roman"/>
          <w:sz w:val="24"/>
          <w:szCs w:val="24"/>
          <w:lang w:val="en-US"/>
        </w:rPr>
        <w:instrText>year</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dates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&gt;2073-4352&lt;/</w:instrText>
      </w:r>
      <w:r w:rsidR="00D029DE">
        <w:rPr>
          <w:rFonts w:ascii="Times New Roman" w:hAnsi="Times New Roman" w:cs="Times New Roman"/>
          <w:sz w:val="24"/>
          <w:szCs w:val="24"/>
          <w:lang w:val="en-US"/>
        </w:rPr>
        <w:instrText>isbn</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urls</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record</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Cite</w:instrText>
      </w:r>
      <w:r w:rsidR="00D029DE" w:rsidRPr="00D029DE">
        <w:rPr>
          <w:rFonts w:ascii="Times New Roman" w:hAnsi="Times New Roman" w:cs="Times New Roman"/>
          <w:sz w:val="24"/>
          <w:szCs w:val="24"/>
        </w:rPr>
        <w:instrText>&gt;&lt;/</w:instrText>
      </w:r>
      <w:r w:rsidR="00D029DE">
        <w:rPr>
          <w:rFonts w:ascii="Times New Roman" w:hAnsi="Times New Roman" w:cs="Times New Roman"/>
          <w:sz w:val="24"/>
          <w:szCs w:val="24"/>
          <w:lang w:val="en-US"/>
        </w:rPr>
        <w:instrText>EndNote</w:instrText>
      </w:r>
      <w:r w:rsidR="00D029DE" w:rsidRPr="00D029DE">
        <w:rPr>
          <w:rFonts w:ascii="Times New Roman" w:hAnsi="Times New Roman" w:cs="Times New Roman"/>
          <w:sz w:val="24"/>
          <w:szCs w:val="24"/>
        </w:rPr>
        <w:instrText>&gt;</w:instrText>
      </w:r>
      <w:r w:rsidR="00C66201">
        <w:rPr>
          <w:rFonts w:ascii="Times New Roman" w:hAnsi="Times New Roman" w:cs="Times New Roman"/>
          <w:sz w:val="24"/>
          <w:szCs w:val="24"/>
          <w:lang w:val="en-US"/>
        </w:rPr>
        <w:fldChar w:fldCharType="separate"/>
      </w:r>
      <w:r w:rsidR="00D029DE" w:rsidRPr="00D029DE">
        <w:rPr>
          <w:rFonts w:ascii="Times New Roman" w:hAnsi="Times New Roman" w:cs="Times New Roman"/>
          <w:noProof/>
          <w:sz w:val="24"/>
          <w:szCs w:val="24"/>
        </w:rPr>
        <w:t>[107]</w:t>
      </w:r>
      <w:r w:rsidR="00C66201">
        <w:rPr>
          <w:rFonts w:ascii="Times New Roman" w:hAnsi="Times New Roman" w:cs="Times New Roman"/>
          <w:sz w:val="24"/>
          <w:szCs w:val="24"/>
          <w:lang w:val="en-US"/>
        </w:rPr>
        <w:fldChar w:fldCharType="end"/>
      </w:r>
    </w:p>
    <w:p w:rsidR="00E72428" w:rsidRDefault="00E72428" w:rsidP="00E72428">
      <w:pPr>
        <w:spacing w:after="0" w:line="240" w:lineRule="auto"/>
        <w:jc w:val="center"/>
        <w:rPr>
          <w:rFonts w:ascii="Times New Roman" w:hAnsi="Times New Roman" w:cs="Times New Roman"/>
          <w:sz w:val="28"/>
          <w:szCs w:val="28"/>
        </w:rPr>
      </w:pPr>
    </w:p>
    <w:p w:rsidR="00E72428" w:rsidRDefault="00E72428" w:rsidP="00E72428">
      <w:pPr>
        <w:spacing w:after="0" w:line="240" w:lineRule="auto"/>
        <w:ind w:firstLine="709"/>
        <w:jc w:val="both"/>
        <w:rPr>
          <w:rFonts w:ascii="Times New Roman" w:hAnsi="Times New Roman" w:cs="Times New Roman"/>
          <w:sz w:val="28"/>
          <w:szCs w:val="28"/>
        </w:rPr>
      </w:pPr>
      <w:r w:rsidRPr="006235F5">
        <w:rPr>
          <w:rFonts w:ascii="Times New Roman" w:hAnsi="Times New Roman" w:cs="Times New Roman"/>
          <w:sz w:val="28"/>
          <w:szCs w:val="28"/>
        </w:rPr>
        <w:t>Спектры фотолюминесценции (ФЛ) образцов после отжига пр</w:t>
      </w:r>
      <w:r>
        <w:rPr>
          <w:rFonts w:ascii="Times New Roman" w:hAnsi="Times New Roman" w:cs="Times New Roman"/>
          <w:sz w:val="28"/>
          <w:szCs w:val="28"/>
        </w:rPr>
        <w:t>и 1000</w:t>
      </w:r>
      <w:r w:rsidR="001D2B86">
        <w:rPr>
          <w:rFonts w:ascii="Times New Roman" w:hAnsi="Times New Roman" w:cs="Times New Roman"/>
          <w:sz w:val="28"/>
          <w:szCs w:val="28"/>
        </w:rPr>
        <w:t xml:space="preserve"> </w:t>
      </w:r>
      <w:r>
        <w:rPr>
          <w:rFonts w:ascii="Times New Roman" w:hAnsi="Times New Roman" w:cs="Times New Roman"/>
          <w:sz w:val="28"/>
          <w:szCs w:val="28"/>
        </w:rPr>
        <w:t xml:space="preserve">°C показаны на рисунке </w:t>
      </w:r>
      <w:r w:rsidR="00C505C5">
        <w:rPr>
          <w:rFonts w:ascii="Times New Roman" w:hAnsi="Times New Roman" w:cs="Times New Roman"/>
          <w:sz w:val="28"/>
          <w:szCs w:val="28"/>
        </w:rPr>
        <w:t>4</w:t>
      </w:r>
      <w:r w:rsidR="00C505C5" w:rsidRPr="00C505C5">
        <w:rPr>
          <w:rFonts w:ascii="Times New Roman" w:hAnsi="Times New Roman" w:cs="Times New Roman"/>
          <w:sz w:val="28"/>
          <w:szCs w:val="28"/>
        </w:rPr>
        <w:t xml:space="preserve">1 </w:t>
      </w:r>
      <w:r w:rsidR="00C54D90">
        <w:rPr>
          <w:rFonts w:ascii="Times New Roman" w:hAnsi="Times New Roman" w:cs="Times New Roman"/>
          <w:sz w:val="28"/>
          <w:szCs w:val="28"/>
        </w:rPr>
        <w:t>б</w:t>
      </w:r>
      <w:r w:rsidRPr="006235F5">
        <w:rPr>
          <w:rFonts w:ascii="Times New Roman" w:hAnsi="Times New Roman" w:cs="Times New Roman"/>
          <w:sz w:val="28"/>
          <w:szCs w:val="28"/>
        </w:rPr>
        <w:t>. Пики в спектрах фотолюминесц</w:t>
      </w:r>
      <w:r>
        <w:rPr>
          <w:rFonts w:ascii="Times New Roman" w:hAnsi="Times New Roman" w:cs="Times New Roman"/>
          <w:sz w:val="28"/>
          <w:szCs w:val="28"/>
        </w:rPr>
        <w:t>енции в диапазоне 410–442 нм (3.</w:t>
      </w:r>
      <w:r w:rsidRPr="006235F5">
        <w:rPr>
          <w:rFonts w:ascii="Times New Roman" w:hAnsi="Times New Roman" w:cs="Times New Roman"/>
          <w:sz w:val="28"/>
          <w:szCs w:val="28"/>
        </w:rPr>
        <w:t>02–2</w:t>
      </w:r>
      <w:r>
        <w:rPr>
          <w:rFonts w:ascii="Times New Roman" w:hAnsi="Times New Roman" w:cs="Times New Roman"/>
          <w:sz w:val="28"/>
          <w:szCs w:val="28"/>
        </w:rPr>
        <w:t>.</w:t>
      </w:r>
      <w:r w:rsidRPr="006235F5">
        <w:rPr>
          <w:rFonts w:ascii="Times New Roman" w:hAnsi="Times New Roman" w:cs="Times New Roman"/>
          <w:sz w:val="28"/>
          <w:szCs w:val="28"/>
        </w:rPr>
        <w:t xml:space="preserve">81 эВ) объясняются электронными переходами, связанными с неглубокими дефектами и процессами вблизи края зоны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&lt;EndNote&gt;&lt;Cite&gt;&lt;Author&gt;Chow&lt;/Author&gt;&lt;Year&gt;2015&lt;/Year&gt;&lt;RecNum&gt;213&lt;/RecNum&gt;&lt;DisplayText&gt;[132]&lt;/DisplayText&gt;&lt;record&gt;&lt;rec-number&gt;213&lt;/rec-number&gt;&lt;foreign-keys&gt;&lt;key app="EN" db-id="xpd90tzwmvdaaaers08vxatixarz9wawarar" timestamp="1766925974"&gt;213&lt;/key&gt;&lt;/foreign-keys&gt;&lt;ref-type name="Journal Article"&gt;17&lt;/ref-type&gt;&lt;contributors&gt;&lt;authors&gt;&lt;author&gt;Chow, Philippe K&lt;/author&gt;&lt;author&gt;Jacobs-Gedrim, Robin B&lt;/author&gt;&lt;author&gt;Gao, Jian&lt;/author&gt;&lt;author&gt;Lu, Toh-Ming&lt;/author&gt;&lt;author&gt;Yu, Bin&lt;/author&gt;&lt;author&gt;Terrones, Humberto&lt;/author&gt;&lt;author&gt;Koratkar, Nikhil&lt;/author&gt;&lt;/authors&gt;&lt;/contributors&gt;&lt;titles&gt;&lt;title&gt;Defect-induced photoluminescence in monolayer semiconducting transition metal dichalcogenides&lt;/title&gt;&lt;secondary-title&gt;ACS nano&lt;/secondary-title&gt;&lt;/titles&gt;&lt;periodical&gt;&lt;full-title&gt;ACS nano&lt;/full-title&gt;&lt;/periodical&gt;&lt;pages&gt;1520-1527&lt;/pages&gt;&lt;volume&gt;9&lt;/volume&gt;&lt;number&gt;2&lt;/number&gt;&lt;dates&gt;&lt;year&gt;2015&lt;/year&gt;&lt;/dates&gt;&lt;isbn&gt;1936-0851&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[132]</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xml:space="preserve">. Пики в области 427–430 нм присутствуют во всех трех образцах. Вероятно, они являются результатом рекомбинации свободных экситонов или очень неглубоких уровней дефектов. Это указывает на внутреннюю структуру хорошо кристаллизованного материала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&lt;EndNote&gt;&lt;Cite&gt;&lt;Author&gt;Tauber&lt;/Author&gt;&lt;Year&gt;2016&lt;/Year&gt;&lt;RecNum&gt;214&lt;/RecNum&gt;&lt;DisplayText&gt;[133]&lt;/DisplayText&gt;&lt;record&gt;&lt;rec-number&gt;214&lt;/rec-number&gt;&lt;foreign-keys&gt;&lt;key app="EN" db-id="xpd90tzwmvdaaaers08vxatixarz9wawarar" timestamp="1766926036"&gt;214&lt;/key&gt;&lt;/foreign-keys&gt;&lt;ref-type name="Journal Article"&gt;17&lt;/ref-type&gt;&lt;contributors&gt;&lt;authors&gt;&lt;author&gt;Tauber, Daniela&lt;/author&gt;&lt;author&gt;Dobrovolsky, Alexander&lt;/author&gt;&lt;author&gt;Camacho, Rafael&lt;/author&gt;&lt;author&gt;Scheblykin, Ivan G&lt;/author&gt;&lt;/authors&gt;&lt;/contributors&gt;&lt;titles&gt;&lt;title&gt;Exploring the electronic band structure of organometal halide perovskite via photoluminescence anisotropy of individual nanocrystals&lt;/title&gt;&lt;secondary-title&gt;Nano letters&lt;/secondary-title&gt;&lt;/titles&gt;&lt;periodical&gt;&lt;full-title&gt;Nano letters&lt;/full-title&gt;&lt;/periodical&gt;&lt;pages&gt;5087-5094&lt;/pages&gt;&lt;volume&gt;16&lt;/volume&gt;&lt;number&gt;8&lt;/number&gt;&lt;dates&gt;&lt;year&gt;2016&lt;/year&gt;&lt;/dates&gt;&lt;isbn&gt;1530-6984&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[133]</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Уникальное излучение при 410 нм в образце 2 может указывать на специфическую кристаллическую фазу или особую конфигурацию поверхностных состояний. Оно может быть связано с интерстициальными атомами селена (Se</w:t>
      </w:r>
      <w:r w:rsidRPr="006235F5">
        <w:rPr>
          <w:rFonts w:ascii="Times New Roman" w:hAnsi="Times New Roman" w:cs="Times New Roman"/>
          <w:sz w:val="28"/>
          <w:szCs w:val="28"/>
          <w:vertAlign w:val="subscript"/>
        </w:rPr>
        <w:t>i</w:t>
      </w:r>
      <w:r w:rsidRPr="006235F5">
        <w:rPr>
          <w:rFonts w:ascii="Times New Roman" w:hAnsi="Times New Roman" w:cs="Times New Roman"/>
          <w:sz w:val="28"/>
          <w:szCs w:val="28"/>
        </w:rPr>
        <w:t xml:space="preserve">) или эффектами квантового ограничения в наноструктурах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&lt;EndNote&gt;&lt;Cite&gt;&lt;Author&gt;Chow&lt;/Author&gt;&lt;Year&gt;2015&lt;/Year&gt;&lt;RecNum&gt;213&lt;/RecNum&gt;&lt;DisplayText&gt;[132]&lt;/DisplayText&gt;&lt;record&gt;&lt;rec-number&gt;213&lt;/rec-number&gt;&lt;foreign-keys&gt;&lt;key app="EN" db-id="xpd90tzwmvdaaaers08vxatixarz9wawarar" timestamp="1766925974"&gt;213&lt;/key&gt;&lt;/foreign-keys&gt;&lt;ref-type name="Journal Article"&gt;17&lt;/ref-type&gt;&lt;contributors&gt;&lt;authors&gt;&lt;author&gt;Chow, Philippe K&lt;/author&gt;&lt;author&gt;Jacobs-Gedrim, Robin B&lt;/author&gt;&lt;author&gt;Gao, Jian&lt;/author&gt;&lt;author&gt;Lu, Toh-Ming&lt;/author&gt;&lt;author&gt;Yu, Bin&lt;/author&gt;&lt;author&gt;Terrones, Humberto&lt;/author&gt;&lt;author&gt;Koratkar, Nikhil&lt;/author&gt;&lt;/authors&gt;&lt;/contributors&gt;&lt;titles&gt;&lt;title&gt;Defect-induced photoluminescence in monolayer semiconducting transition metal dichalcogenides&lt;/title&gt;&lt;secondary-title&gt;ACS nano&lt;/secondary-title&gt;&lt;/titles&gt;&lt;periodical&gt;&lt;full-title&gt;ACS nano&lt;/full-title&gt;&lt;/periodical&gt;&lt;pages&gt;1520-1527&lt;/pages&gt;&lt;volume&gt;9&lt;/volume&gt;&lt;number&gt;2&lt;/number&gt;&lt;dates&gt;&lt;year&gt;2015&lt;/year&gt;&lt;/dates&gt;&lt;isbn&gt;1936-0851&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[132]</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Пики при 469–478 нм объясняются наличием небольших вакансий меди (</w:t>
      </w:r>
      <w:r w:rsidRPr="006235F5">
        <w:rPr>
          <w:rFonts w:ascii="Times New Roman" w:hAnsi="Times New Roman" w:cs="Times New Roman"/>
          <w:i/>
          <w:sz w:val="28"/>
          <w:szCs w:val="28"/>
        </w:rPr>
        <w:t>V</w:t>
      </w:r>
      <w:r w:rsidRPr="006235F5">
        <w:rPr>
          <w:rFonts w:ascii="Times New Roman" w:hAnsi="Times New Roman" w:cs="Times New Roman"/>
          <w:i/>
          <w:sz w:val="28"/>
          <w:szCs w:val="28"/>
          <w:vertAlign w:val="subscript"/>
        </w:rPr>
        <w:t>Cu</w:t>
      </w:r>
      <w:r w:rsidRPr="006235F5">
        <w:rPr>
          <w:rFonts w:ascii="Times New Roman" w:hAnsi="Times New Roman" w:cs="Times New Roman"/>
          <w:sz w:val="28"/>
          <w:szCs w:val="28"/>
        </w:rPr>
        <w:t>), а излучение при 509–520 нм, вероятно, обусловлено рекомбинацией донор-акцепторных пар (ДАП) с участием вакансий меди (</w:t>
      </w:r>
      <w:r w:rsidRPr="006235F5">
        <w:rPr>
          <w:rFonts w:ascii="Times New Roman" w:hAnsi="Times New Roman" w:cs="Times New Roman"/>
          <w:i/>
          <w:sz w:val="28"/>
          <w:szCs w:val="28"/>
        </w:rPr>
        <w:t>V</w:t>
      </w:r>
      <w:r w:rsidRPr="006235F5">
        <w:rPr>
          <w:rFonts w:ascii="Times New Roman" w:hAnsi="Times New Roman" w:cs="Times New Roman"/>
          <w:i/>
          <w:sz w:val="28"/>
          <w:szCs w:val="28"/>
          <w:vertAlign w:val="subscript"/>
        </w:rPr>
        <w:t>Cu</w:t>
      </w:r>
      <w:r w:rsidRPr="006235F5">
        <w:rPr>
          <w:rFonts w:ascii="Times New Roman" w:hAnsi="Times New Roman" w:cs="Times New Roman"/>
          <w:sz w:val="28"/>
          <w:szCs w:val="28"/>
        </w:rPr>
        <w:t>) и междоузельных атомов кислорода (</w:t>
      </w:r>
      <w:r w:rsidRPr="006235F5">
        <w:rPr>
          <w:rFonts w:ascii="Times New Roman" w:hAnsi="Times New Roman" w:cs="Times New Roman"/>
          <w:i/>
          <w:sz w:val="28"/>
          <w:szCs w:val="28"/>
        </w:rPr>
        <w:t>O</w:t>
      </w:r>
      <w:r w:rsidRPr="006235F5">
        <w:rPr>
          <w:rFonts w:ascii="Times New Roman" w:hAnsi="Times New Roman" w:cs="Times New Roman"/>
          <w:i/>
          <w:sz w:val="28"/>
          <w:szCs w:val="28"/>
          <w:vertAlign w:val="subscript"/>
        </w:rPr>
        <w:t>i</w:t>
      </w:r>
      <w:r w:rsidRPr="006235F5">
        <w:rPr>
          <w:rFonts w:ascii="Times New Roman" w:hAnsi="Times New Roman" w:cs="Times New Roman"/>
          <w:sz w:val="28"/>
          <w:szCs w:val="28"/>
        </w:rPr>
        <w:t xml:space="preserve">)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&lt;EndNote&gt;&lt;Cite&gt;&lt;Author&gt;Landsberg&lt;/Author&gt;&lt;Year&gt;2003&lt;/Year&gt;&lt;RecNum&gt;211&lt;/RecNum&gt;&lt;DisplayText&gt;[134, 135]&lt;/DisplayText&gt;&lt;record&gt;&lt;rec-number&gt;211&lt;/rec-number&gt;&lt;foreign-keys&gt;&lt;key app="EN" db-id="xpd90tzwmvdaaaers08vxatixarz9wawarar" timestamp="1766923706"&gt;211&lt;/key&gt;&lt;/foreign-keys&gt;&lt;ref-type name="Book"&gt;6&lt;/ref-type&gt;&lt;contributors&gt;&lt;authors&gt;&lt;author&gt;Landsberg, Peter T&lt;/author&gt;&lt;/authors&gt;&lt;/contributors&gt;&lt;titles&gt;&lt;title&gt;Recombination in semiconductors&lt;/title&gt;&lt;/titles&gt;&lt;dates&gt;&lt;year&gt;2003&lt;/year&gt;&lt;/dates&gt;&lt;publisher&gt;Cambridge University Press&lt;/publisher&gt;&lt;isbn&gt;0521543436&lt;/isbn&gt;&lt;urls&gt;&lt;/urls&gt;&lt;/record&gt;&lt;/Cite&gt;&lt;Cite&gt;&lt;Author&gt;Prakash&lt;/Author&gt;&lt;Year&gt;2024&lt;/Year&gt;&lt;RecNum&gt;212&lt;/RecNum&gt;&lt;record&gt;&lt;rec-number&gt;212&lt;/rec-number&gt;&lt;foreign-keys&gt;&lt;key app="EN" db-id="xpd90tzwmvdaaaers08vxatixarz9wawarar" timestamp="1766923788"&gt;212&lt;/key&gt;&lt;/foreign-keys&gt;&lt;ref-type name="Journal Article"&gt;17&lt;/ref-type&gt;&lt;contributors&gt;&lt;authors&gt;&lt;author&gt;Prakash, Adithya&lt;/author&gt;&lt;author&gt;Mishra, Vikash&lt;/author&gt;&lt;author&gt;Mahesha, MG&lt;/author&gt;&lt;/authors&gt;&lt;/contributors&gt;&lt;titles&gt;&lt;title&gt;Development of enduring interstitial defects in Mg-doped CuO thin films&lt;/title&gt;&lt;secondary-title&gt;RSC advances&lt;/secondary-title&gt;&lt;/titles&gt;&lt;periodical&gt;&lt;full-title&gt;RSC advances&lt;/full-title&gt;&lt;/periodical&gt;&lt;pages&gt;10004-10016&lt;/pages&gt;&lt;volume&gt;14&lt;/volume&gt;&lt;number&gt;14&lt;/number&gt;&lt;dates&gt;&lt;year&gt;2024&lt;/year&gt;&lt;/dates&gt;&lt;urls&gt;&lt;/urls&gt;&lt;/record&gt;&lt;/Cite&gt;&lt;/EndNote&gt;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[134, 135]</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Пики при 555–562 нм характерны для комплексов вакансий меди, а излучение при 584–590 нм объясняется комплексами вакансий селена (</w:t>
      </w:r>
      <w:r w:rsidRPr="006235F5">
        <w:rPr>
          <w:rFonts w:ascii="Times New Roman" w:hAnsi="Times New Roman" w:cs="Times New Roman"/>
          <w:i/>
          <w:sz w:val="28"/>
          <w:szCs w:val="28"/>
        </w:rPr>
        <w:t>V</w:t>
      </w:r>
      <w:r w:rsidRPr="006235F5">
        <w:rPr>
          <w:rFonts w:ascii="Times New Roman" w:hAnsi="Times New Roman" w:cs="Times New Roman"/>
          <w:i/>
          <w:sz w:val="28"/>
          <w:szCs w:val="28"/>
          <w:vertAlign w:val="subscript"/>
        </w:rPr>
        <w:t>Se</w:t>
      </w:r>
      <w:r w:rsidRPr="006235F5">
        <w:rPr>
          <w:rFonts w:ascii="Times New Roman" w:hAnsi="Times New Roman" w:cs="Times New Roman"/>
          <w:sz w:val="28"/>
          <w:szCs w:val="28"/>
        </w:rPr>
        <w:t xml:space="preserve">)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&lt;EndNote&gt;&lt;Cite&gt;&lt;Author&gt;Houck&lt;/Author&gt;&lt;Year&gt;2019&lt;/Year&gt;&lt;RecNum&gt;210&lt;/RecNum&gt;&lt;DisplayText&gt;[136, 137]&lt;/DisplayText&gt;&lt;record&gt;&lt;rec-number&gt;210&lt;/rec-number&gt;&lt;foreign-keys&gt;&lt;key app="EN" db-id="xpd90tzwmvdaaaers08vxatixarz9wawarar" timestamp="1766920923"&gt;210&lt;/key&gt;&lt;/foreign-keys&gt;&lt;ref-type name="Journal Article"&gt;17&lt;/ref-type&gt;&lt;contributors&gt;&lt;authors&gt;&lt;author&gt;Houck, Daniel W&lt;/author&gt;&lt;author&gt;Assaf, Eli I&lt;/author&gt;&lt;author&gt;Shin, Haein&lt;/author&gt;&lt;author&gt;Greene, Randalynn M&lt;/author&gt;&lt;author&gt;Pernik, Douglas R&lt;/author&gt;&lt;author&gt;Korgel, Brian A&lt;/author&gt;&lt;/authors&gt;&lt;/contributors&gt;&lt;titles&gt;&lt;title&gt;Pervasive cation vacancies and antisite defects in copper indium diselenide (CuInSe2) nanocrystals&lt;/title&gt;&lt;secondary-title&gt;The Journal of Physical Chemistry C&lt;/secondary-title&gt;&lt;/titles&gt;&lt;periodical&gt;&lt;full-title&gt;The Journal of Physical Chemistry C&lt;/full-title&gt;&lt;/periodical&gt;&lt;pages&gt;9544-9551&lt;/pages&gt;&lt;volume&gt;123&lt;/volume&gt;&lt;number&gt;14&lt;/number&gt;&lt;dates&gt;&lt;year&gt;2019&lt;/year&gt;&lt;/dates&gt;&lt;isbn&gt;1932-7447&lt;/isbn&gt;&lt;urls&gt;&lt;/urls&gt;&lt;/record&gt;&lt;/Cite&gt;&lt;Cite&gt;&lt;Author&gt;Nguyen&lt;/Author&gt;&lt;Year&gt;2018&lt;/Year&gt;&lt;RecNum&gt;209&lt;/RecNum&gt;&lt;record&gt;&lt;rec-number&gt;209&lt;/rec-number&gt;&lt;foreign-keys&gt;&lt;key app="EN" db-id="xpd90tzwmvdaaaers08vxatixarz9wawarar" timestamp="1766920829"&gt;209&lt;/key&gt;&lt;/foreign-keys&gt;&lt;ref-type name="Journal Article"&gt;17&lt;/ref-type&gt;&lt;contributors&gt;&lt;authors&gt;&lt;author&gt;Nguyen, Giang D&lt;/author&gt;&lt;author&gt;Liang, Liangbo&lt;/author&gt;&lt;author&gt;Zou, Qiang&lt;/author&gt;&lt;author&gt;Fu, Mingming&lt;/author&gt;&lt;author&gt;Oyedele, Akinola D&lt;/author&gt;&lt;author&gt;Sumpter, Bobby G&lt;/author&gt;&lt;author&gt;Liu, Zheng&lt;/author&gt;&lt;author&gt;Gai, Zheng&lt;/author&gt;&lt;author&gt;Xiao, Kai&lt;/author&gt;&lt;author&gt;Li, An-Ping&lt;/author&gt;&lt;/authors&gt;&lt;/contributors&gt;&lt;titles&gt;&lt;title&gt;3D imaging and manipulation of subsurface selenium vacancies in PdSe 2&lt;/title&gt;&lt;secondary-title&gt;Physical Review Letters&lt;/secondary-title&gt;&lt;/titles&gt;&lt;periodical&gt;&lt;full-title&gt;Physical review letters&lt;/full-title&gt;&lt;/periodical&gt;&lt;pages&gt;086101&lt;/pages&gt;&lt;volume&gt;121&lt;/volume&gt;&lt;number&gt;8&lt;/number&gt;&lt;dates&gt;&lt;year&gt;2018&lt;/year&gt;&lt;/dates&gt;&lt;isbn&gt;0031-9007&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[136, 137]</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xml:space="preserve">. Особый интерес представляет термическая стабильность излучений, связанных с дефектами. Наблюдаемое сохранение нескольких дискретных пиков после высокотемпературной обработки указывает на образование энергетически благоприятных дефектных комплексов, которые демонстрируют стабильность в экстремальных термических условиях. Это явление можно объяснить сочетанием нескольких факторов: внутренней стабильностью определенных комплексов вакансий в решетке селенида меди, потенциальным влиянием наноструктурной морфологии на стабильность дефектов через эффекты поверхностной энергии и зависимостью энергии образования дефектов от стехиометрии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&lt;EndNote&gt;&lt;Cite&gt;&lt;Author&gt;Alivisatos&lt;/Author&gt;&lt;Year&gt;1996&lt;/Year&gt;&lt;RecNum&gt;208&lt;/RecNum&gt;&lt;DisplayText&gt;[138]&lt;/DisplayText&gt;&lt;record&gt;&lt;rec-number&gt;208&lt;/rec-number&gt;&lt;foreign-keys&gt;&lt;key app="EN" db-id="xpd90tzwmvdaaaers08vxatixarz9wawarar" timestamp="1766920521"&gt;208&lt;/key&gt;&lt;/foreign-keys&gt;&lt;ref-type name="Journal Article"&gt;17&lt;/ref-type&gt;&lt;contributors&gt;&lt;authors&gt;&lt;author&gt;Alivisatos, A Paul&lt;/author&gt;&lt;/authors&gt;&lt;/contributors&gt;&lt;titles&gt;&lt;title&gt;Semiconductor clusters, nanocrystals, and quantum dots&lt;/title&gt;&lt;secondary-title&gt;science&lt;/secondary-title&gt;&lt;/titles&gt;&lt;periodical&gt;&lt;full-title&gt;Science&lt;/full-title&gt;&lt;/periodical&gt;&lt;pages&gt;933-937&lt;/pages&gt;&lt;volume&gt;271&lt;/volume&gt;&lt;number&gt;5251&lt;/number&gt;&lt;dates&gt;&lt;year&gt;1996&lt;/year&gt;&lt;/dates&gt;&lt;isbn&gt;0036-8075&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[138]</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w:t>
      </w:r>
    </w:p>
    <w:p w:rsidR="00E72428" w:rsidRPr="00E72428" w:rsidRDefault="00E72428" w:rsidP="007B58D8">
      <w:pPr>
        <w:spacing w:after="0" w:line="240" w:lineRule="auto"/>
        <w:ind w:firstLine="708"/>
        <w:jc w:val="both"/>
        <w:rPr>
          <w:rFonts w:ascii="Times New Roman" w:hAnsi="Times New Roman" w:cs="Times New Roman"/>
          <w:b/>
          <w:sz w:val="28"/>
          <w:szCs w:val="28"/>
        </w:rPr>
      </w:pPr>
    </w:p>
    <w:p w:rsidR="00CB1585" w:rsidRPr="007B58D8" w:rsidRDefault="005A58AB" w:rsidP="00CB1585">
      <w:pPr>
        <w:spacing w:after="0"/>
        <w:ind w:firstLine="708"/>
        <w:jc w:val="both"/>
        <w:rPr>
          <w:rFonts w:ascii="Times New Roman" w:hAnsi="Times New Roman" w:cs="Times New Roman"/>
          <w:b/>
          <w:sz w:val="28"/>
        </w:rPr>
      </w:pPr>
      <w:r>
        <w:rPr>
          <w:rFonts w:ascii="Times New Roman" w:hAnsi="Times New Roman" w:cs="Times New Roman"/>
          <w:b/>
          <w:sz w:val="28"/>
        </w:rPr>
        <w:t>4.4</w:t>
      </w:r>
      <w:r w:rsidR="00CB1585" w:rsidRPr="007B58D8">
        <w:rPr>
          <w:rFonts w:ascii="Times New Roman" w:hAnsi="Times New Roman" w:cs="Times New Roman"/>
          <w:b/>
          <w:sz w:val="28"/>
        </w:rPr>
        <w:t xml:space="preserve"> Компьютерное моделирование CuSeO</w:t>
      </w:r>
      <w:r w:rsidR="00CB1585" w:rsidRPr="007B58D8">
        <w:rPr>
          <w:rFonts w:ascii="Times New Roman" w:hAnsi="Times New Roman" w:cs="Times New Roman"/>
          <w:b/>
          <w:sz w:val="28"/>
          <w:vertAlign w:val="subscript"/>
        </w:rPr>
        <w:t>3</w:t>
      </w:r>
    </w:p>
    <w:p w:rsidR="00CB1585" w:rsidRPr="006235F5" w:rsidRDefault="00CB1585" w:rsidP="00CB1585">
      <w:pPr>
        <w:spacing w:after="0" w:line="240" w:lineRule="auto"/>
        <w:ind w:firstLine="709"/>
        <w:jc w:val="both"/>
        <w:rPr>
          <w:rFonts w:ascii="Times New Roman" w:hAnsi="Times New Roman" w:cs="Times New Roman"/>
          <w:sz w:val="28"/>
          <w:szCs w:val="28"/>
        </w:rPr>
      </w:pPr>
      <w:r w:rsidRPr="006235F5">
        <w:rPr>
          <w:rFonts w:ascii="Times New Roman" w:hAnsi="Times New Roman" w:cs="Times New Roman"/>
          <w:sz w:val="28"/>
          <w:szCs w:val="28"/>
        </w:rPr>
        <w:t>Мы также провели неэмпирические расчеты кристалла CuSeO</w:t>
      </w:r>
      <w:r w:rsidRPr="006235F5">
        <w:rPr>
          <w:rFonts w:ascii="Times New Roman" w:hAnsi="Times New Roman" w:cs="Times New Roman"/>
          <w:sz w:val="28"/>
          <w:szCs w:val="28"/>
          <w:vertAlign w:val="subscript"/>
        </w:rPr>
        <w:t>3</w:t>
      </w:r>
      <w:r w:rsidRPr="006235F5">
        <w:rPr>
          <w:rFonts w:ascii="Times New Roman" w:hAnsi="Times New Roman" w:cs="Times New Roman"/>
          <w:sz w:val="28"/>
          <w:szCs w:val="28"/>
        </w:rPr>
        <w:t xml:space="preserve">. В расчетах, выполненных в данной работе, использовались глобальный гибридный функционал B3LYP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&lt;EndNote&gt;&lt;Cite&gt;&lt;Author&gt;Becke&lt;/Author&gt;&lt;Year&gt;1993&lt;/Year&gt;&lt;RecNum&gt;234&lt;/RecNum&gt;&lt;DisplayText&gt;[139]&lt;/DisplayText&gt;&lt;record&gt;&lt;rec-number&gt;234&lt;/rec-number&gt;&lt;foreign-keys&gt;&lt;key app="EN" db-id="xpd90tzwmvdaaaers08vxatixarz9wawarar" timestamp="1766929738"&gt;234&lt;/key&gt;&lt;/foreign-keys&gt;&lt;ref-type name="Journal Article"&gt;17&lt;/ref-type&gt;&lt;contributors&gt;&lt;authors&gt;&lt;author&gt;Becke, Axel D&lt;/author&gt;&lt;/authors&gt;&lt;/contributors&gt;&lt;titles&gt;&lt;title&gt;Density‐functional thermochemistry. III. The role of exact exchange&lt;/title&gt;&lt;secondary-title&gt;The Journal of chemical physics&lt;/secondary-title&gt;&lt;/titles&gt;&lt;periodical&gt;&lt;full-title&gt;The Journal of chemical physics&lt;/full-title&gt;&lt;/periodical&gt;&lt;pages&gt;5648-5652&lt;/pages&gt;&lt;volume&gt;98&lt;/volume&gt;&lt;number&gt;7&lt;/number&gt;&lt;dates&gt;&lt;year&gt;1993&lt;/year&gt;&lt;/dates&gt;&lt;isbn&gt;0021-9606&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[139]</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xml:space="preserve"> и подход на основе базиса </w:t>
      </w:r>
      <w:r w:rsidR="00ED2B72" w:rsidRPr="007125C3">
        <w:rPr>
          <w:rFonts w:ascii="Times New Roman" w:hAnsi="Times New Roman" w:cs="Times New Roman"/>
          <w:sz w:val="28"/>
          <w:szCs w:val="28"/>
        </w:rPr>
        <w:t>линейных комбинаций атомных орбиталей (</w:t>
      </w:r>
      <w:r w:rsidRPr="007125C3">
        <w:rPr>
          <w:rFonts w:ascii="Times New Roman" w:hAnsi="Times New Roman" w:cs="Times New Roman"/>
          <w:sz w:val="28"/>
          <w:szCs w:val="28"/>
        </w:rPr>
        <w:t>ЛКАО</w:t>
      </w:r>
      <w:r w:rsidR="00ED2B72" w:rsidRPr="007125C3">
        <w:rPr>
          <w:rFonts w:ascii="Times New Roman" w:hAnsi="Times New Roman" w:cs="Times New Roman"/>
          <w:sz w:val="28"/>
          <w:szCs w:val="28"/>
        </w:rPr>
        <w:t>)</w:t>
      </w:r>
      <w:r w:rsidRPr="007125C3">
        <w:rPr>
          <w:rFonts w:ascii="Times New Roman" w:hAnsi="Times New Roman" w:cs="Times New Roman"/>
          <w:sz w:val="28"/>
          <w:szCs w:val="28"/>
        </w:rPr>
        <w:t xml:space="preserve"> </w:t>
      </w:r>
      <w:r w:rsidR="00C66201" w:rsidRPr="007125C3">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&lt;EndNote&gt;&lt;Cite&gt;&lt;Author&gt;Zicovich‐Wilson&lt;/Author&gt;&lt;Year&gt;1998&lt;/Year&gt;&lt;RecNum&gt;232&lt;/RecNum&gt;&lt;DisplayText&gt;[89, 140]&lt;/DisplayText&gt;&lt;record&gt;&lt;rec-number&gt;232&lt;/rec-number&gt;&lt;foreign-keys&gt;&lt;key app="EN" db-id="xpd90tzwmvdaaaers08vxatixarz9wawarar" timestamp="1766929527"&gt;232&lt;/key&gt;&lt;/foreign-keys&gt;&lt;ref-type name="Journal Article"&gt;17&lt;/ref-type&gt;&lt;contributors&gt;&lt;authors&gt;&lt;author&gt;Zicovich‐Wilson, CM&lt;/author&gt;&lt;author&gt;Dovesi, R&lt;/author&gt;&lt;/authors&gt;&lt;/contributors&gt;&lt;titles&gt;&lt;title&gt;On the use of symmetry‐adapted crystalline orbitals in SCF‐LCAO periodic calculations. II. Implementation of the self‐consistent‐field scheme and examples&lt;/title&gt;&lt;secondary-title&gt;International journal of quantum chemistry&lt;/secondary-title&gt;&lt;/titles&gt;&lt;periodical&gt;&lt;full-title&gt;International journal of quantum chemistry&lt;/full-title&gt;&lt;/periodical&gt;&lt;pages&gt;311-320&lt;/pages&gt;&lt;volume&gt;67&lt;/volume&gt;&lt;number&gt;5&lt;/number&gt;&lt;dates&gt;&lt;year&gt;1998&lt;/year&gt;&lt;/dates&gt;&lt;isbn&gt;0020-7608&lt;/isbn&gt;&lt;urls&gt;&lt;/urls&gt;&lt;/record&gt;&lt;/Cite&gt;&lt;Cite&gt;&lt;Author&gt;Zicovich‐Wilson&lt;/Author&gt;&lt;Year&gt;1998&lt;/Year&gt;&lt;RecNum&gt;233&lt;/RecNum&gt;&lt;record&gt;&lt;rec-number&gt;233&lt;/rec-number&gt;&lt;foreign-keys&gt;&lt;key app="EN" db-id="xpd90tzwmvdaaaers08vxatixarz9wawarar" timestamp="1766929591"&gt;233&lt;/key&gt;&lt;/foreign-keys&gt;&lt;ref-type name="Journal Article"&gt;17&lt;/ref-type&gt;&lt;contributors&gt;&lt;authors&gt;&lt;author&gt;Zicovich‐Wilson, CM&lt;/author&gt;&lt;author&gt;Dovesi, R&lt;/author&gt;&lt;/authors&gt;&lt;/contributors&gt;&lt;titles&gt;&lt;title&gt;On the use of symmetry‐adapted crystalline orbitals in SCF‐LCAO periodic calculations. I. The construction of the symmetrized orbitals&lt;/title&gt;&lt;secondary-title&gt;International journal of quantum chemistry&lt;/secondary-title&gt;&lt;/titles&gt;&lt;periodical&gt;&lt;full-title&gt;International journal of quantum chemistry&lt;/full-title&gt;&lt;/periodical&gt;&lt;pages&gt;299-309&lt;/pages&gt;&lt;volume&gt;67&lt;/volume&gt;&lt;number&gt;5&lt;/number&gt;&lt;dates&gt;&lt;year&gt;1998&lt;/year&gt;&lt;/dates&gt;&lt;isbn&gt;0020-7608&lt;/isbn&gt;&lt;urls&gt;&lt;/urls&gt;&lt;/record&gt;&lt;/Cite&gt;&lt;/EndNote&gt;</w:instrText>
      </w:r>
      <w:r w:rsidR="00C66201" w:rsidRPr="007125C3">
        <w:rPr>
          <w:rFonts w:ascii="Times New Roman" w:hAnsi="Times New Roman" w:cs="Times New Roman"/>
          <w:sz w:val="28"/>
          <w:szCs w:val="28"/>
        </w:rPr>
        <w:fldChar w:fldCharType="separate"/>
      </w:r>
      <w:r w:rsidR="00D029DE">
        <w:rPr>
          <w:rFonts w:ascii="Times New Roman" w:hAnsi="Times New Roman" w:cs="Times New Roman"/>
          <w:noProof/>
          <w:sz w:val="28"/>
          <w:szCs w:val="28"/>
        </w:rPr>
        <w:t>[89, 140]</w:t>
      </w:r>
      <w:r w:rsidR="00C66201" w:rsidRPr="007125C3">
        <w:rPr>
          <w:rFonts w:ascii="Times New Roman" w:hAnsi="Times New Roman" w:cs="Times New Roman"/>
          <w:sz w:val="28"/>
          <w:szCs w:val="28"/>
        </w:rPr>
        <w:fldChar w:fldCharType="end"/>
      </w:r>
      <w:r w:rsidRPr="007125C3">
        <w:rPr>
          <w:rFonts w:ascii="Times New Roman" w:hAnsi="Times New Roman" w:cs="Times New Roman"/>
          <w:sz w:val="28"/>
          <w:szCs w:val="28"/>
        </w:rPr>
        <w:t xml:space="preserve">, реализованные в программе CRYSTAL </w:t>
      </w:r>
      <w:r w:rsidR="00C66201" w:rsidRPr="007125C3">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&lt;EndNote&gt;&lt;Cite&gt;&lt;Author&gt;Dovesi&lt;/Author&gt;&lt;Year&gt;2018&lt;/Year&gt;&lt;RecNum&gt;231&lt;/RecNum&gt;&lt;DisplayText&gt;[141]&lt;/DisplayText&gt;&lt;record&gt;&lt;rec-number&gt;231&lt;/rec-number&gt;&lt;foreign-keys&gt;&lt;key app="EN" db-id="xpd90tzwmvdaaaers08vxatixarz9wawarar" timestamp="1766929304"&gt;231&lt;/key&gt;&lt;/foreign-keys&gt;&lt;ref-type name="Journal Article"&gt;17&lt;/ref-type&gt;&lt;contributors&gt;&lt;authors&gt;&lt;author&gt;Dovesi, Roberto&lt;/author&gt;&lt;author&gt;Erba, Alessandro&lt;/author&gt;&lt;author&gt;Orlando, Roberto&lt;/author&gt;&lt;author&gt;Zicovich‐Wilson, Claudio M&lt;/author&gt;&lt;author&gt;Civalleri, Bartolomeo&lt;/author&gt;&lt;author&gt;Maschio, Lorenzo&lt;/author&gt;&lt;author&gt;Rérat, Michel&lt;/author&gt;&lt;author&gt;Casassa, Silvia&lt;/author&gt;&lt;author&gt;Baima, Jacopo&lt;/author&gt;&lt;author&gt;Salustro, Simone&lt;/author&gt;&lt;/authors&gt;&lt;/contributors&gt;&lt;titles&gt;&lt;title&gt;Quantum‐mechanical condensed matter simulations with CRYSTAL&lt;/title&gt;&lt;secondary-title&gt;Wiley Interdisciplinary Reviews: Computational Molecular Science&lt;/secondary-title&gt;&lt;/titles&gt;&lt;periodical&gt;&lt;full-title&gt;Wiley Interdisciplinary Reviews: Computational Molecular Science&lt;/full-title&gt;&lt;/periodical&gt;&lt;pages&gt;e1360&lt;/pages&gt;&lt;volume&gt;8&lt;/volume&gt;&lt;number&gt;4&lt;/number&gt;&lt;dates&gt;&lt;year&gt;2018&lt;/year&gt;&lt;/dates&gt;&lt;isbn&gt;1759-0876&lt;/isbn&gt;&lt;urls&gt;&lt;/urls&gt;&lt;/record&gt;&lt;/Cite&gt;&lt;/EndNote&gt;</w:instrText>
      </w:r>
      <w:r w:rsidR="00C66201" w:rsidRPr="007125C3">
        <w:rPr>
          <w:rFonts w:ascii="Times New Roman" w:hAnsi="Times New Roman" w:cs="Times New Roman"/>
          <w:sz w:val="28"/>
          <w:szCs w:val="28"/>
        </w:rPr>
        <w:fldChar w:fldCharType="separate"/>
      </w:r>
      <w:r w:rsidR="00D029DE">
        <w:rPr>
          <w:rFonts w:ascii="Times New Roman" w:hAnsi="Times New Roman" w:cs="Times New Roman"/>
          <w:noProof/>
          <w:sz w:val="28"/>
          <w:szCs w:val="28"/>
        </w:rPr>
        <w:t>[141]</w:t>
      </w:r>
      <w:r w:rsidR="00C66201" w:rsidRPr="007125C3">
        <w:rPr>
          <w:rFonts w:ascii="Times New Roman" w:hAnsi="Times New Roman" w:cs="Times New Roman"/>
          <w:sz w:val="28"/>
          <w:szCs w:val="28"/>
        </w:rPr>
        <w:fldChar w:fldCharType="end"/>
      </w:r>
      <w:r w:rsidR="00ED2B72" w:rsidRPr="007125C3">
        <w:rPr>
          <w:rFonts w:ascii="Times New Roman" w:hAnsi="Times New Roman" w:cs="Times New Roman"/>
          <w:sz w:val="28"/>
          <w:szCs w:val="28"/>
        </w:rPr>
        <w:t>. Полноэлектронные базисы</w:t>
      </w:r>
      <w:r w:rsidRPr="007125C3">
        <w:rPr>
          <w:rFonts w:ascii="Times New Roman" w:hAnsi="Times New Roman" w:cs="Times New Roman"/>
          <w:sz w:val="28"/>
          <w:szCs w:val="28"/>
        </w:rPr>
        <w:t xml:space="preserve"> гауссового типа pob_DZVP_rev2 для атом</w:t>
      </w:r>
      <w:r w:rsidR="00DF3EF1" w:rsidRPr="007125C3">
        <w:rPr>
          <w:rFonts w:ascii="Times New Roman" w:hAnsi="Times New Roman" w:cs="Times New Roman"/>
          <w:sz w:val="28"/>
          <w:szCs w:val="28"/>
        </w:rPr>
        <w:t>ов Cu, Se и O были взяты из библиотеки</w:t>
      </w:r>
      <w:r w:rsidRPr="006235F5">
        <w:rPr>
          <w:rFonts w:ascii="Times New Roman" w:hAnsi="Times New Roman" w:cs="Times New Roman"/>
          <w:sz w:val="28"/>
          <w:szCs w:val="28"/>
        </w:rPr>
        <w:t xml:space="preserve"> CRYSTAL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&lt;EndNote&gt;&lt;Cite&gt;&lt;Author&gt;Dovesi&lt;/Author&gt;&lt;Year&gt;2018&lt;/Year&gt;&lt;RecNum&gt;231&lt;/RecNum&gt;&lt;DisplayText&gt;[141]&lt;/DisplayText&gt;&lt;record&gt;&lt;rec-number&gt;231&lt;/rec-number&gt;&lt;foreign-keys&gt;&lt;key app="EN" db-id="xpd90tzwmvdaaaers08vxatixarz9wawarar" timestamp="1766929304"&gt;231&lt;/key&gt;&lt;/foreign-keys&gt;&lt;ref-type name="Journal Article"&gt;17&lt;/ref-type&gt;&lt;contributors&gt;&lt;authors&gt;&lt;author&gt;Dovesi, Roberto&lt;/author&gt;&lt;author&gt;Erba, Alessandro&lt;/author&gt;&lt;author&gt;Orlando, Roberto&lt;/author&gt;&lt;author&gt;Zicovich‐Wilson, Claudio M&lt;/author&gt;&lt;author&gt;Civalleri, Bartolomeo&lt;/author&gt;&lt;author&gt;Maschio, Lorenzo&lt;/author&gt;&lt;author&gt;Rérat, Michel&lt;/author&gt;&lt;author&gt;Casassa, Silvia&lt;/author&gt;&lt;author&gt;Baima, Jacopo&lt;/author&gt;&lt;author&gt;Salustro, Simone&lt;/author&gt;&lt;/authors&gt;&lt;/contributors&gt;&lt;titles&gt;&lt;title&gt;Quantum‐mechanical condensed matter simulations with CRYSTAL&lt;/title&gt;&lt;secondary-title&gt;Wiley Interdisciplinary Reviews: Computational Molecular Science&lt;/secondary-title&gt;&lt;/titles&gt;&lt;periodical&gt;&lt;full-title&gt;Wiley Interdisciplinary Reviews: Computational Molecular Science&lt;/full-title&gt;&lt;/periodical&gt;&lt;pages&gt;e1360&lt;/pages&gt;&lt;volume&gt;8&lt;/volume&gt;&lt;number&gt;4&lt;/number&gt;&lt;dates&gt;&lt;year&gt;2018&lt;/year&gt;&lt;/dates&gt;&lt;isbn&gt;1759-0876&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[141]</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Порог сходимости полной энергии для самосогласованного поля (SCF) и процедуры оптимизации структуры был выбран на уровне 10</w:t>
      </w:r>
      <w:r w:rsidRPr="00793BFD">
        <w:rPr>
          <w:rFonts w:ascii="Times New Roman" w:hAnsi="Times New Roman" w:cs="Times New Roman"/>
          <w:sz w:val="28"/>
          <w:szCs w:val="28"/>
          <w:vertAlign w:val="superscript"/>
        </w:rPr>
        <w:t>-7</w:t>
      </w:r>
      <w:r w:rsidRPr="006235F5">
        <w:rPr>
          <w:rFonts w:ascii="Times New Roman" w:hAnsi="Times New Roman" w:cs="Times New Roman"/>
          <w:sz w:val="28"/>
          <w:szCs w:val="28"/>
        </w:rPr>
        <w:t xml:space="preserve"> Хартри. Для процедуры оптимизации использовалась квазиньютоновская схема. Градиенты оцениваются каждый раз при вычислении полной энергии; матрица второй производной (т.е. матрица Гессе) соответственно строится из градиентов и обновляется с помощью алгоритма BFGS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&lt;EndNote&gt;&lt;Cite&gt;&lt;Author&gt;Dovesi&lt;/Author&gt;&lt;Year&gt;2018&lt;/Year&gt;&lt;RecNum&gt;231&lt;/RecNum&gt;&lt;DisplayText&gt;[141]&lt;/DisplayText&gt;&lt;record&gt;&lt;rec-number&gt;231&lt;/rec-number&gt;&lt;foreign-keys&gt;&lt;key app="EN" db-id="xpd90tzwmvdaaaers08vxatixarz9wawarar" timestamp="1766929304"&gt;231&lt;/key&gt;&lt;/foreign-keys&gt;&lt;ref-type name="Journal Article"&gt;17&lt;/ref-type&gt;&lt;contributors&gt;&lt;authors&gt;&lt;author&gt;Dovesi, Roberto&lt;/author&gt;&lt;author&gt;Erba, Alessandro&lt;/author&gt;&lt;author&gt;Orlando, Roberto&lt;/author&gt;&lt;author&gt;Zicovich‐Wilson, Claudio M&lt;/author&gt;&lt;author&gt;Civalleri, Bartolomeo&lt;/author&gt;&lt;author&gt;Maschio, Lorenzo&lt;/author&gt;&lt;author&gt;Rérat, Michel&lt;/author&gt;&lt;author&gt;Casassa, Silvia&lt;/author&gt;&lt;author&gt;Baima, Jacopo&lt;/author&gt;&lt;author&gt;Salustro, Simone&lt;/author&gt;&lt;/authors&gt;&lt;/contributors&gt;&lt;titles&gt;&lt;title&gt;Quantum‐mechanical condensed matter simulations with CRYSTAL&lt;/title&gt;&lt;secondary-title&gt;Wiley Interdisciplinary Reviews: Computational Molecular Science&lt;/secondary-title&gt;&lt;/titles&gt;&lt;periodical&gt;&lt;full-title&gt;Wiley Interdisciplinary Reviews: Computational Molecular Science&lt;/full-title&gt;&lt;/periodical&gt;&lt;pages&gt;e1360&lt;/pages&gt;&lt;volume&gt;8&lt;/volume&gt;&lt;number&gt;4&lt;/number&gt;&lt;dates&gt;&lt;year&gt;2018&lt;/year&gt;&lt;/dates&gt;&lt;isbn&gt;1759-0876&lt;/isbn&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[141]</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Оптимизация считается завершенной, когда изменение энергии между шагами составляет менее 10</w:t>
      </w:r>
      <w:r w:rsidRPr="00793BFD">
        <w:rPr>
          <w:rFonts w:ascii="Times New Roman" w:hAnsi="Times New Roman" w:cs="Times New Roman"/>
          <w:sz w:val="28"/>
          <w:szCs w:val="28"/>
          <w:vertAlign w:val="superscript"/>
        </w:rPr>
        <w:t>-7</w:t>
      </w:r>
      <w:r w:rsidRPr="006235F5">
        <w:rPr>
          <w:rFonts w:ascii="Times New Roman" w:hAnsi="Times New Roman" w:cs="Times New Roman"/>
          <w:sz w:val="28"/>
          <w:szCs w:val="28"/>
        </w:rPr>
        <w:t xml:space="preserve"> а.е. и выполняются критерии градиента и смещения по умолчанию. Эффективные атомные заряды, как всегда, определялис</w:t>
      </w:r>
      <w:r>
        <w:rPr>
          <w:rFonts w:ascii="Times New Roman" w:hAnsi="Times New Roman" w:cs="Times New Roman"/>
          <w:sz w:val="28"/>
          <w:szCs w:val="28"/>
        </w:rPr>
        <w:t>ь с помощью анализа популяции Ма</w:t>
      </w:r>
      <w:r w:rsidRPr="006235F5">
        <w:rPr>
          <w:rFonts w:ascii="Times New Roman" w:hAnsi="Times New Roman" w:cs="Times New Roman"/>
          <w:sz w:val="28"/>
          <w:szCs w:val="28"/>
        </w:rPr>
        <w:t xml:space="preserve">лликена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&lt;EndNote&gt;&lt;Cite&gt;&lt;Author&gt;Monkhorst&lt;/Author&gt;&lt;Year&gt;1976&lt;/Year&gt;&lt;RecNum&gt;230&lt;/RecNum&gt;&lt;DisplayText&gt;[142]&lt;/DisplayText&gt;&lt;record&gt;&lt;rec-number&gt;230&lt;/rec-number&gt;&lt;foreign-keys&gt;&lt;key app="EN" db-id="xpd90tzwmvdaaaers08vxatixarz9wawarar" timestamp="1766929176"&gt;230&lt;/key&gt;&lt;/foreign-keys&gt;&lt;ref-type name="Journal Article"&gt;17&lt;/ref-type&gt;&lt;contributors&gt;&lt;authors&gt;&lt;author&gt;Monkhorst, Hendrik J&lt;/author&gt;&lt;author&gt;Pack, James D&lt;/author&gt;&lt;/authors&gt;&lt;/contributors&gt;&lt;titles&gt;&lt;title&gt;Special points for Brillouin-zone integrations&lt;/title&gt;&lt;secondary-title&gt;Physical review B&lt;/secondary-title&gt;&lt;/titles&gt;&lt;periodical&gt;&lt;full-title&gt;Physical Review B&lt;/full-title&gt;&lt;/periodical&gt;&lt;pages&gt;5188&lt;/pages&gt;&lt;volume&gt;13&lt;/volume&gt;&lt;number&gt;12&lt;/number&gt;&lt;dates&gt;&lt;year&gt;1976&lt;/year&gt;&lt;/dates&gt;&lt;urls&gt;&lt;/urls&gt;&lt;/record&gt;&lt;/Cite&gt;&lt;/EndNote&gt;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[142]</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xml:space="preserve">. Интеграция обратного пространства выполнялась с помощью сетки </w:t>
      </w:r>
      <w:r>
        <w:rPr>
          <w:rFonts w:ascii="Times New Roman" w:hAnsi="Times New Roman" w:cs="Times New Roman"/>
          <w:sz w:val="28"/>
          <w:szCs w:val="28"/>
        </w:rPr>
        <w:t>Пэка-Монкхорста 8</w:t>
      </w:r>
      <w:r w:rsidRPr="006235F5">
        <w:rPr>
          <w:rFonts w:ascii="Times New Roman" w:hAnsi="Times New Roman" w:cs="Times New Roman"/>
          <w:sz w:val="28"/>
          <w:szCs w:val="28"/>
        </w:rPr>
        <w:t xml:space="preserve">×8 </w:t>
      </w:r>
      <w:r w:rsidR="00C66201" w:rsidRPr="006235F5">
        <w:rPr>
          <w:rFonts w:ascii="Times New Roman" w:hAnsi="Times New Roman" w:cs="Times New Roman"/>
          <w:sz w:val="28"/>
          <w:szCs w:val="28"/>
        </w:rPr>
        <w:fldChar w:fldCharType="begin"/>
      </w:r>
      <w:r w:rsidR="00D029DE">
        <w:rPr>
          <w:rFonts w:ascii="Times New Roman" w:hAnsi="Times New Roman" w:cs="Times New Roman"/>
          <w:sz w:val="28"/>
          <w:szCs w:val="28"/>
        </w:rPr>
        <w:instrText xml:space="preserve"> ADDIN EN.CITE &lt;EndNote&gt;&lt;Cite&gt;&lt;Author&gt;Monkhorst&lt;/Author&gt;&lt;Year&gt;1976&lt;/Year&gt;&lt;RecNum&gt;230&lt;/RecNum&gt;&lt;DisplayText&gt;[142]&lt;/DisplayText&gt;&lt;record&gt;&lt;rec-number&gt;230&lt;/rec-number&gt;&lt;foreign-keys&gt;&lt;key app="EN" db-id="xpd90tzwmvdaaaers08vxatixarz9wawarar" timestamp="1766929176"&gt;230&lt;/key&gt;&lt;/foreign-keys&gt;&lt;ref-type name="Journal Article"&gt;17&lt;/ref-type&gt;&lt;contributors&gt;&lt;authors&gt;&lt;author&gt;Monkhorst, Hendrik J&lt;/author&gt;&lt;author&gt;Pack, James D&lt;/author&gt;&lt;/authors&gt;&lt;/contributors&gt;&lt;titles&gt;&lt;title&gt;Special points for Brillouin-zone integrations&lt;/title&gt;&lt;secondary-title&gt;Physical review B&lt;/secondary-title&gt;&lt;/titles&gt;&lt;periodical&gt;&lt;full-title&gt;Physical Review B&lt;/full-title&gt;&lt;/periodical&gt;&lt;pages&gt;5188&lt;/pages&gt;&lt;volume&gt;13&lt;/volume&gt;&lt;number&gt;12&lt;/number&gt;&lt;dates&gt;&lt;year&gt;1976&lt;/year&gt;&lt;/dates&gt;&lt;urls&gt;&lt;/urls&gt;&lt;/record&gt;&lt;/Cite&gt;&lt;/EndNote&gt;</w:instrText>
      </w:r>
      <w:r w:rsidR="00C66201" w:rsidRPr="006235F5">
        <w:rPr>
          <w:rFonts w:ascii="Times New Roman" w:hAnsi="Times New Roman" w:cs="Times New Roman"/>
          <w:sz w:val="28"/>
          <w:szCs w:val="28"/>
        </w:rPr>
        <w:fldChar w:fldCharType="separate"/>
      </w:r>
      <w:r w:rsidR="00D029DE">
        <w:rPr>
          <w:rFonts w:ascii="Times New Roman" w:hAnsi="Times New Roman" w:cs="Times New Roman"/>
          <w:noProof/>
          <w:sz w:val="28"/>
          <w:szCs w:val="28"/>
        </w:rPr>
        <w:t>[142]</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в результате чего было получено 125 k-точек.</w:t>
      </w:r>
    </w:p>
    <w:p w:rsidR="00CB1585" w:rsidRDefault="001A58C6" w:rsidP="00CB15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работе проведено периодическая</w:t>
      </w:r>
      <w:r w:rsidR="00CB1585" w:rsidRPr="006235F5">
        <w:rPr>
          <w:rFonts w:ascii="Times New Roman" w:hAnsi="Times New Roman" w:cs="Times New Roman"/>
          <w:sz w:val="28"/>
          <w:szCs w:val="28"/>
        </w:rPr>
        <w:t xml:space="preserve"> модель примитивной ячейки CuSeO</w:t>
      </w:r>
      <w:r w:rsidR="00CB1585" w:rsidRPr="006235F5">
        <w:rPr>
          <w:rFonts w:ascii="Times New Roman" w:hAnsi="Times New Roman" w:cs="Times New Roman"/>
          <w:sz w:val="28"/>
          <w:szCs w:val="28"/>
          <w:vertAlign w:val="subscript"/>
        </w:rPr>
        <w:t>3</w:t>
      </w:r>
      <w:r w:rsidR="00CB1585" w:rsidRPr="006235F5">
        <w:rPr>
          <w:rFonts w:ascii="Times New Roman" w:hAnsi="Times New Roman" w:cs="Times New Roman"/>
          <w:sz w:val="28"/>
          <w:szCs w:val="28"/>
        </w:rPr>
        <w:t>, состоящей из 20 атомов</w:t>
      </w:r>
      <w:r w:rsidR="00CB1585">
        <w:rPr>
          <w:rFonts w:ascii="Times New Roman" w:hAnsi="Times New Roman" w:cs="Times New Roman"/>
          <w:sz w:val="28"/>
          <w:szCs w:val="28"/>
        </w:rPr>
        <w:t xml:space="preserve"> (рисунок </w:t>
      </w:r>
      <w:r w:rsidR="00C505C5">
        <w:rPr>
          <w:rFonts w:ascii="Times New Roman" w:hAnsi="Times New Roman" w:cs="Times New Roman"/>
          <w:sz w:val="28"/>
          <w:szCs w:val="28"/>
        </w:rPr>
        <w:t>4</w:t>
      </w:r>
      <w:r w:rsidR="00C505C5" w:rsidRPr="00C505C5">
        <w:rPr>
          <w:rFonts w:ascii="Times New Roman" w:hAnsi="Times New Roman" w:cs="Times New Roman"/>
          <w:sz w:val="28"/>
          <w:szCs w:val="28"/>
        </w:rPr>
        <w:t>2</w:t>
      </w:r>
      <w:r w:rsidR="00CB1585">
        <w:rPr>
          <w:rFonts w:ascii="Times New Roman" w:hAnsi="Times New Roman" w:cs="Times New Roman"/>
          <w:sz w:val="28"/>
          <w:szCs w:val="28"/>
        </w:rPr>
        <w:t xml:space="preserve"> слева)</w:t>
      </w:r>
      <w:r w:rsidR="00CB1585" w:rsidRPr="006235F5">
        <w:rPr>
          <w:rFonts w:ascii="Times New Roman" w:hAnsi="Times New Roman" w:cs="Times New Roman"/>
          <w:sz w:val="28"/>
          <w:szCs w:val="28"/>
        </w:rPr>
        <w:t>. Рассчитанные параметры решетки (a, b, c), плотность кристалла (</w:t>
      </w:r>
      <w:r w:rsidR="00CB1585" w:rsidRPr="00AC6DCF">
        <w:rPr>
          <w:rFonts w:ascii="Times New Roman" w:hAnsi="Times New Roman" w:cs="Times New Roman"/>
          <w:i/>
          <w:sz w:val="28"/>
          <w:szCs w:val="28"/>
        </w:rPr>
        <w:t>ρ</w:t>
      </w:r>
      <w:r w:rsidR="00CB1585" w:rsidRPr="00AC6DCF">
        <w:rPr>
          <w:rFonts w:ascii="Times New Roman" w:hAnsi="Times New Roman" w:cs="Times New Roman"/>
          <w:i/>
          <w:sz w:val="28"/>
          <w:szCs w:val="28"/>
          <w:vertAlign w:val="subscript"/>
        </w:rPr>
        <w:t>V</w:t>
      </w:r>
      <w:r w:rsidR="00CB1585" w:rsidRPr="006235F5">
        <w:rPr>
          <w:rFonts w:ascii="Times New Roman" w:hAnsi="Times New Roman" w:cs="Times New Roman"/>
          <w:sz w:val="28"/>
          <w:szCs w:val="28"/>
        </w:rPr>
        <w:t>) и эффективные атомные заряды (</w:t>
      </w:r>
      <w:r w:rsidR="00CB1585" w:rsidRPr="00AC6DCF">
        <w:rPr>
          <w:rFonts w:ascii="Times New Roman" w:hAnsi="Times New Roman" w:cs="Times New Roman"/>
          <w:i/>
          <w:sz w:val="28"/>
          <w:szCs w:val="28"/>
        </w:rPr>
        <w:t>q</w:t>
      </w:r>
      <w:r w:rsidR="00CB1585" w:rsidRPr="00AC6DCF">
        <w:rPr>
          <w:rFonts w:ascii="Times New Roman" w:hAnsi="Times New Roman" w:cs="Times New Roman"/>
          <w:i/>
          <w:sz w:val="28"/>
          <w:szCs w:val="28"/>
          <w:vertAlign w:val="subscript"/>
        </w:rPr>
        <w:t>eff</w:t>
      </w:r>
      <w:r w:rsidR="00CB1585" w:rsidRPr="006235F5">
        <w:rPr>
          <w:rFonts w:ascii="Times New Roman" w:hAnsi="Times New Roman" w:cs="Times New Roman"/>
          <w:sz w:val="28"/>
          <w:szCs w:val="28"/>
        </w:rPr>
        <w:t xml:space="preserve">) представлены в таблице </w:t>
      </w:r>
      <w:r w:rsidR="00415D97">
        <w:rPr>
          <w:rFonts w:ascii="Times New Roman" w:hAnsi="Times New Roman" w:cs="Times New Roman"/>
          <w:sz w:val="28"/>
          <w:szCs w:val="28"/>
        </w:rPr>
        <w:t>15</w:t>
      </w:r>
      <w:r w:rsidR="00CB1585" w:rsidRPr="006235F5">
        <w:rPr>
          <w:rFonts w:ascii="Times New Roman" w:hAnsi="Times New Roman" w:cs="Times New Roman"/>
          <w:sz w:val="28"/>
          <w:szCs w:val="28"/>
        </w:rPr>
        <w:t xml:space="preserve"> вместе с нашими экспериментальными результатами.</w:t>
      </w:r>
    </w:p>
    <w:p w:rsidR="00CB1585" w:rsidRDefault="00CB1585" w:rsidP="00CB1585">
      <w:pPr>
        <w:spacing w:after="0" w:line="240" w:lineRule="auto"/>
        <w:ind w:firstLine="709"/>
        <w:jc w:val="both"/>
        <w:rPr>
          <w:rFonts w:ascii="Times New Roman" w:hAnsi="Times New Roman" w:cs="Times New Roman"/>
          <w:sz w:val="28"/>
          <w:szCs w:val="28"/>
        </w:rPr>
      </w:pPr>
    </w:p>
    <w:p w:rsidR="00CB1585" w:rsidRPr="008378A6" w:rsidRDefault="00CB1585" w:rsidP="00CB1585">
      <w:pPr>
        <w:spacing w:after="0" w:line="240" w:lineRule="auto"/>
        <w:jc w:val="both"/>
        <w:rPr>
          <w:rFonts w:ascii="Times New Roman" w:hAnsi="Times New Roman" w:cs="Times New Roman"/>
          <w:sz w:val="28"/>
          <w:szCs w:val="28"/>
        </w:rPr>
      </w:pPr>
      <w:r w:rsidRPr="008378A6">
        <w:rPr>
          <w:rFonts w:ascii="Times New Roman" w:hAnsi="Times New Roman" w:cs="Times New Roman"/>
          <w:sz w:val="28"/>
          <w:szCs w:val="28"/>
        </w:rPr>
        <w:t xml:space="preserve">Таблица </w:t>
      </w:r>
      <w:r w:rsidR="00415D97">
        <w:rPr>
          <w:rFonts w:ascii="Times New Roman" w:hAnsi="Times New Roman" w:cs="Times New Roman"/>
          <w:sz w:val="28"/>
          <w:szCs w:val="28"/>
        </w:rPr>
        <w:t>15</w:t>
      </w:r>
      <w:r>
        <w:rPr>
          <w:rFonts w:ascii="Times New Roman" w:hAnsi="Times New Roman" w:cs="Times New Roman"/>
          <w:sz w:val="28"/>
          <w:szCs w:val="28"/>
        </w:rPr>
        <w:t xml:space="preserve"> ‒</w:t>
      </w:r>
      <w:r w:rsidRPr="008378A6">
        <w:rPr>
          <w:rFonts w:ascii="Times New Roman" w:hAnsi="Times New Roman" w:cs="Times New Roman"/>
          <w:sz w:val="28"/>
          <w:szCs w:val="28"/>
        </w:rPr>
        <w:t xml:space="preserve"> Объемные характеристики чистого CuSeO</w:t>
      </w:r>
      <w:r w:rsidRPr="008378A6">
        <w:rPr>
          <w:rFonts w:ascii="Times New Roman" w:hAnsi="Times New Roman" w:cs="Times New Roman"/>
          <w:sz w:val="28"/>
          <w:szCs w:val="28"/>
          <w:vertAlign w:val="subscript"/>
        </w:rPr>
        <w:t>3</w:t>
      </w:r>
      <w:r w:rsidRPr="008378A6">
        <w:rPr>
          <w:rFonts w:ascii="Times New Roman" w:hAnsi="Times New Roman" w:cs="Times New Roman"/>
          <w:sz w:val="28"/>
          <w:szCs w:val="28"/>
        </w:rPr>
        <w:t>, р</w:t>
      </w:r>
      <w:r>
        <w:rPr>
          <w:rFonts w:ascii="Times New Roman" w:hAnsi="Times New Roman" w:cs="Times New Roman"/>
          <w:sz w:val="28"/>
          <w:szCs w:val="28"/>
        </w:rPr>
        <w:t>ассчитанные с помощью метода ТФП</w:t>
      </w:r>
      <w:r w:rsidRPr="008378A6">
        <w:rPr>
          <w:rFonts w:ascii="Times New Roman" w:hAnsi="Times New Roman" w:cs="Times New Roman"/>
          <w:sz w:val="28"/>
          <w:szCs w:val="28"/>
        </w:rPr>
        <w:t>-</w:t>
      </w:r>
      <w:r>
        <w:rPr>
          <w:rFonts w:ascii="Times New Roman" w:hAnsi="Times New Roman" w:cs="Times New Roman"/>
          <w:sz w:val="28"/>
          <w:szCs w:val="28"/>
        </w:rPr>
        <w:t>ЛКАО</w:t>
      </w:r>
      <w:r w:rsidRPr="008378A6">
        <w:rPr>
          <w:rFonts w:ascii="Times New Roman" w:hAnsi="Times New Roman" w:cs="Times New Roman"/>
          <w:sz w:val="28"/>
          <w:szCs w:val="28"/>
        </w:rPr>
        <w:t xml:space="preserve"> в данном</w:t>
      </w:r>
      <w:r>
        <w:rPr>
          <w:rFonts w:ascii="Times New Roman" w:hAnsi="Times New Roman" w:cs="Times New Roman"/>
          <w:sz w:val="28"/>
          <w:szCs w:val="28"/>
        </w:rPr>
        <w:t xml:space="preserve"> исследовании</w:t>
      </w:r>
    </w:p>
    <w:tbl>
      <w:tblPr>
        <w:tblStyle w:val="a7"/>
        <w:tblW w:w="5000" w:type="pct"/>
        <w:tblLook w:val="04A0" w:firstRow="1" w:lastRow="0" w:firstColumn="1" w:lastColumn="0" w:noHBand="0" w:noVBand="1"/>
      </w:tblPr>
      <w:tblGrid>
        <w:gridCol w:w="2294"/>
        <w:gridCol w:w="3247"/>
        <w:gridCol w:w="4088"/>
      </w:tblGrid>
      <w:tr w:rsidR="00CB1585" w:rsidTr="00CB1585">
        <w:tc>
          <w:tcPr>
            <w:tcW w:w="1191" w:type="pct"/>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sz w:val="28"/>
                <w:szCs w:val="28"/>
              </w:rPr>
              <w:t>Параметр</w:t>
            </w:r>
          </w:p>
        </w:tc>
        <w:tc>
          <w:tcPr>
            <w:tcW w:w="1686" w:type="pct"/>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sz w:val="28"/>
                <w:szCs w:val="28"/>
              </w:rPr>
              <w:t>Данная работа, расчет</w:t>
            </w:r>
          </w:p>
        </w:tc>
        <w:tc>
          <w:tcPr>
            <w:tcW w:w="2123" w:type="pct"/>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sz w:val="28"/>
                <w:szCs w:val="28"/>
              </w:rPr>
              <w:t>Данная работа, эксперимент</w:t>
            </w:r>
          </w:p>
        </w:tc>
      </w:tr>
      <w:tr w:rsidR="00CB1585" w:rsidTr="00CB1585">
        <w:tc>
          <w:tcPr>
            <w:tcW w:w="1191" w:type="pct"/>
          </w:tcPr>
          <w:p w:rsidR="00CB1585" w:rsidRPr="00793BFD" w:rsidRDefault="00CB1585" w:rsidP="00CB1585">
            <w:pPr>
              <w:jc w:val="center"/>
              <w:rPr>
                <w:rFonts w:ascii="Times New Roman" w:hAnsi="Times New Roman" w:cs="Times New Roman"/>
                <w:sz w:val="28"/>
                <w:szCs w:val="28"/>
                <w:lang w:val="en-US"/>
              </w:rPr>
            </w:pPr>
            <w:r w:rsidRPr="00793BFD">
              <w:rPr>
                <w:rFonts w:ascii="Times New Roman" w:hAnsi="Times New Roman" w:cs="Times New Roman"/>
                <w:i/>
                <w:sz w:val="28"/>
                <w:szCs w:val="28"/>
                <w:lang w:val="en-US"/>
              </w:rPr>
              <w:t>a</w:t>
            </w:r>
            <w:r w:rsidRPr="00793BFD">
              <w:rPr>
                <w:rFonts w:ascii="Times New Roman" w:hAnsi="Times New Roman" w:cs="Times New Roman"/>
                <w:sz w:val="28"/>
                <w:szCs w:val="28"/>
              </w:rPr>
              <w:t>, Å</w:t>
            </w:r>
          </w:p>
        </w:tc>
        <w:tc>
          <w:tcPr>
            <w:tcW w:w="1686" w:type="pct"/>
            <w:vAlign w:val="center"/>
          </w:tcPr>
          <w:p w:rsidR="00CB1585" w:rsidRPr="00793BFD" w:rsidRDefault="00827027" w:rsidP="00CB1585">
            <w:pPr>
              <w:jc w:val="center"/>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en-US"/>
              </w:rPr>
              <w:t>,</w:t>
            </w:r>
            <w:r w:rsidR="00CB1585" w:rsidRPr="00793BFD">
              <w:rPr>
                <w:rFonts w:ascii="Times New Roman" w:hAnsi="Times New Roman" w:cs="Times New Roman"/>
                <w:sz w:val="28"/>
                <w:szCs w:val="28"/>
              </w:rPr>
              <w:t>41</w:t>
            </w:r>
          </w:p>
        </w:tc>
        <w:tc>
          <w:tcPr>
            <w:tcW w:w="2123" w:type="pct"/>
            <w:vAlign w:val="center"/>
          </w:tcPr>
          <w:p w:rsidR="00CB1585" w:rsidRPr="00793BFD" w:rsidRDefault="00827027" w:rsidP="00CB1585">
            <w:pPr>
              <w:jc w:val="center"/>
              <w:rPr>
                <w:rFonts w:ascii="Times New Roman" w:hAnsi="Times New Roman" w:cs="Times New Roman"/>
                <w:sz w:val="28"/>
                <w:szCs w:val="28"/>
              </w:rPr>
            </w:pPr>
            <w:r>
              <w:rPr>
                <w:rFonts w:ascii="Times New Roman" w:eastAsia="MS PGothic" w:hAnsi="Times New Roman" w:cs="Times New Roman"/>
                <w:sz w:val="28"/>
                <w:szCs w:val="28"/>
              </w:rPr>
              <w:t>6</w:t>
            </w:r>
            <w:r>
              <w:rPr>
                <w:rFonts w:ascii="Times New Roman" w:eastAsia="MS PGothic" w:hAnsi="Times New Roman" w:cs="Times New Roman"/>
                <w:sz w:val="28"/>
                <w:szCs w:val="28"/>
                <w:lang w:val="en-US"/>
              </w:rPr>
              <w:t>,</w:t>
            </w:r>
            <w:r w:rsidR="00CB1585" w:rsidRPr="00793BFD">
              <w:rPr>
                <w:rFonts w:ascii="Times New Roman" w:eastAsia="MS PGothic" w:hAnsi="Times New Roman" w:cs="Times New Roman"/>
                <w:sz w:val="28"/>
                <w:szCs w:val="28"/>
              </w:rPr>
              <w:t>06</w:t>
            </w:r>
          </w:p>
        </w:tc>
      </w:tr>
      <w:tr w:rsidR="00CB1585" w:rsidTr="00CB1585">
        <w:tc>
          <w:tcPr>
            <w:tcW w:w="1191" w:type="pct"/>
            <w:vAlign w:val="center"/>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i/>
                <w:sz w:val="28"/>
                <w:szCs w:val="28"/>
              </w:rPr>
              <w:t>b</w:t>
            </w:r>
            <w:r w:rsidRPr="00793BFD">
              <w:rPr>
                <w:rFonts w:ascii="Times New Roman" w:hAnsi="Times New Roman" w:cs="Times New Roman"/>
                <w:sz w:val="28"/>
                <w:szCs w:val="28"/>
              </w:rPr>
              <w:t>, Å</w:t>
            </w:r>
          </w:p>
        </w:tc>
        <w:tc>
          <w:tcPr>
            <w:tcW w:w="1686" w:type="pct"/>
            <w:vAlign w:val="center"/>
          </w:tcPr>
          <w:p w:rsidR="00CB1585" w:rsidRPr="00793BFD" w:rsidRDefault="00827027" w:rsidP="00CB1585">
            <w:pPr>
              <w:jc w:val="center"/>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lang w:val="en-US"/>
              </w:rPr>
              <w:t>,</w:t>
            </w:r>
            <w:r w:rsidR="00CB1585" w:rsidRPr="00793BFD">
              <w:rPr>
                <w:rFonts w:ascii="Times New Roman" w:hAnsi="Times New Roman" w:cs="Times New Roman"/>
                <w:sz w:val="28"/>
                <w:szCs w:val="28"/>
              </w:rPr>
              <w:t>28</w:t>
            </w:r>
          </w:p>
        </w:tc>
        <w:tc>
          <w:tcPr>
            <w:tcW w:w="2123" w:type="pct"/>
            <w:vAlign w:val="center"/>
          </w:tcPr>
          <w:p w:rsidR="00CB1585" w:rsidRPr="00793BFD" w:rsidRDefault="00827027" w:rsidP="00CB1585">
            <w:pPr>
              <w:jc w:val="center"/>
              <w:rPr>
                <w:rFonts w:ascii="Times New Roman" w:hAnsi="Times New Roman" w:cs="Times New Roman"/>
                <w:sz w:val="28"/>
                <w:szCs w:val="28"/>
              </w:rPr>
            </w:pPr>
            <w:r>
              <w:rPr>
                <w:rFonts w:ascii="Times New Roman" w:eastAsia="MS PGothic" w:hAnsi="Times New Roman" w:cs="Times New Roman"/>
                <w:sz w:val="28"/>
                <w:szCs w:val="28"/>
              </w:rPr>
              <w:t>7</w:t>
            </w:r>
            <w:r>
              <w:rPr>
                <w:rFonts w:ascii="Times New Roman" w:eastAsia="MS PGothic" w:hAnsi="Times New Roman" w:cs="Times New Roman"/>
                <w:sz w:val="28"/>
                <w:szCs w:val="28"/>
                <w:lang w:val="en-US"/>
              </w:rPr>
              <w:t>,</w:t>
            </w:r>
            <w:r w:rsidR="00CB1585" w:rsidRPr="00793BFD">
              <w:rPr>
                <w:rFonts w:ascii="Times New Roman" w:eastAsia="MS PGothic" w:hAnsi="Times New Roman" w:cs="Times New Roman"/>
                <w:sz w:val="28"/>
                <w:szCs w:val="28"/>
              </w:rPr>
              <w:t>36</w:t>
            </w:r>
          </w:p>
        </w:tc>
      </w:tr>
      <w:tr w:rsidR="00CB1585" w:rsidTr="00CB1585">
        <w:tc>
          <w:tcPr>
            <w:tcW w:w="1191" w:type="pct"/>
            <w:vAlign w:val="center"/>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i/>
                <w:sz w:val="28"/>
                <w:szCs w:val="28"/>
              </w:rPr>
              <w:t>c</w:t>
            </w:r>
            <w:r w:rsidRPr="00793BFD">
              <w:rPr>
                <w:rFonts w:ascii="Times New Roman" w:hAnsi="Times New Roman" w:cs="Times New Roman"/>
                <w:sz w:val="28"/>
                <w:szCs w:val="28"/>
              </w:rPr>
              <w:t>, Å</w:t>
            </w:r>
          </w:p>
        </w:tc>
        <w:tc>
          <w:tcPr>
            <w:tcW w:w="1686" w:type="pct"/>
            <w:vAlign w:val="center"/>
          </w:tcPr>
          <w:p w:rsidR="00CB1585" w:rsidRPr="00793BFD" w:rsidRDefault="00827027" w:rsidP="00CB1585">
            <w:pPr>
              <w:jc w:val="center"/>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w:t>
            </w:r>
            <w:r w:rsidR="00CB1585" w:rsidRPr="00793BFD">
              <w:rPr>
                <w:rFonts w:ascii="Times New Roman" w:hAnsi="Times New Roman" w:cs="Times New Roman"/>
                <w:sz w:val="28"/>
                <w:szCs w:val="28"/>
              </w:rPr>
              <w:t>42</w:t>
            </w:r>
          </w:p>
        </w:tc>
        <w:tc>
          <w:tcPr>
            <w:tcW w:w="2123" w:type="pct"/>
            <w:vAlign w:val="center"/>
          </w:tcPr>
          <w:p w:rsidR="00CB1585" w:rsidRPr="00793BFD" w:rsidRDefault="00827027" w:rsidP="00CB1585">
            <w:pPr>
              <w:jc w:val="center"/>
              <w:rPr>
                <w:rFonts w:ascii="Times New Roman" w:hAnsi="Times New Roman" w:cs="Times New Roman"/>
                <w:sz w:val="28"/>
                <w:szCs w:val="28"/>
              </w:rPr>
            </w:pPr>
            <w:r>
              <w:rPr>
                <w:rFonts w:ascii="Times New Roman" w:eastAsia="MS PGothic" w:hAnsi="Times New Roman" w:cs="Times New Roman"/>
                <w:sz w:val="28"/>
                <w:szCs w:val="28"/>
              </w:rPr>
              <w:t>5</w:t>
            </w:r>
            <w:r>
              <w:rPr>
                <w:rFonts w:ascii="Times New Roman" w:eastAsia="MS PGothic" w:hAnsi="Times New Roman" w:cs="Times New Roman"/>
                <w:sz w:val="28"/>
                <w:szCs w:val="28"/>
                <w:lang w:val="en-US"/>
              </w:rPr>
              <w:t>,</w:t>
            </w:r>
            <w:r w:rsidR="00CB1585" w:rsidRPr="00793BFD">
              <w:rPr>
                <w:rFonts w:ascii="Times New Roman" w:eastAsia="MS PGothic" w:hAnsi="Times New Roman" w:cs="Times New Roman"/>
                <w:sz w:val="28"/>
                <w:szCs w:val="28"/>
              </w:rPr>
              <w:t>31</w:t>
            </w:r>
          </w:p>
        </w:tc>
      </w:tr>
      <w:tr w:rsidR="00CB1585" w:rsidTr="00CB1585">
        <w:tc>
          <w:tcPr>
            <w:tcW w:w="1191" w:type="pct"/>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i/>
                <w:sz w:val="28"/>
                <w:szCs w:val="28"/>
              </w:rPr>
              <w:t>ρ</w:t>
            </w:r>
            <w:r w:rsidRPr="00793BFD">
              <w:rPr>
                <w:rFonts w:ascii="Times New Roman" w:hAnsi="Times New Roman" w:cs="Times New Roman"/>
                <w:i/>
                <w:sz w:val="28"/>
                <w:szCs w:val="28"/>
                <w:vertAlign w:val="subscript"/>
              </w:rPr>
              <w:t>V</w:t>
            </w:r>
            <w:r w:rsidRPr="00793BFD">
              <w:rPr>
                <w:rFonts w:ascii="Times New Roman" w:hAnsi="Times New Roman" w:cs="Times New Roman"/>
                <w:sz w:val="28"/>
                <w:szCs w:val="28"/>
              </w:rPr>
              <w:t xml:space="preserve"> (г/см</w:t>
            </w:r>
            <w:r w:rsidRPr="00793BFD">
              <w:rPr>
                <w:rFonts w:ascii="Times New Roman" w:hAnsi="Times New Roman" w:cs="Times New Roman"/>
                <w:sz w:val="28"/>
                <w:szCs w:val="28"/>
                <w:vertAlign w:val="superscript"/>
              </w:rPr>
              <w:t>3</w:t>
            </w:r>
            <w:r w:rsidRPr="00793BFD">
              <w:rPr>
                <w:rFonts w:ascii="Times New Roman" w:hAnsi="Times New Roman" w:cs="Times New Roman"/>
                <w:sz w:val="28"/>
                <w:szCs w:val="28"/>
              </w:rPr>
              <w:t>)</w:t>
            </w:r>
          </w:p>
        </w:tc>
        <w:tc>
          <w:tcPr>
            <w:tcW w:w="1686" w:type="pct"/>
            <w:vAlign w:val="center"/>
          </w:tcPr>
          <w:p w:rsidR="00CB1585" w:rsidRPr="00793BFD" w:rsidRDefault="00827027" w:rsidP="00CB1585">
            <w:pPr>
              <w:jc w:val="center"/>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en-US"/>
              </w:rPr>
              <w:t>,</w:t>
            </w:r>
            <w:r w:rsidR="00CB1585" w:rsidRPr="00793BFD">
              <w:rPr>
                <w:rFonts w:ascii="Times New Roman" w:hAnsi="Times New Roman" w:cs="Times New Roman"/>
                <w:sz w:val="28"/>
                <w:szCs w:val="28"/>
              </w:rPr>
              <w:t>254</w:t>
            </w:r>
          </w:p>
        </w:tc>
        <w:tc>
          <w:tcPr>
            <w:tcW w:w="2123" w:type="pct"/>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sz w:val="28"/>
                <w:szCs w:val="28"/>
              </w:rPr>
              <w:t>-</w:t>
            </w:r>
          </w:p>
        </w:tc>
      </w:tr>
      <w:tr w:rsidR="00CB1585" w:rsidTr="00CB1585">
        <w:tc>
          <w:tcPr>
            <w:tcW w:w="1191" w:type="pct"/>
          </w:tcPr>
          <w:p w:rsidR="00CB1585" w:rsidRPr="00793BFD" w:rsidRDefault="00CB1585" w:rsidP="00CB1585">
            <w:pPr>
              <w:jc w:val="center"/>
              <w:rPr>
                <w:rFonts w:ascii="Times New Roman" w:hAnsi="Times New Roman" w:cs="Times New Roman"/>
                <w:sz w:val="28"/>
                <w:szCs w:val="28"/>
                <w:lang w:val="en-US"/>
              </w:rPr>
            </w:pPr>
            <w:r w:rsidRPr="00793BFD">
              <w:rPr>
                <w:rFonts w:ascii="Times New Roman" w:hAnsi="Times New Roman" w:cs="Times New Roman"/>
                <w:i/>
                <w:sz w:val="28"/>
                <w:szCs w:val="28"/>
                <w:lang w:val="en-US"/>
              </w:rPr>
              <w:t>q</w:t>
            </w:r>
            <w:r w:rsidRPr="00793BFD">
              <w:rPr>
                <w:rFonts w:ascii="Times New Roman" w:hAnsi="Times New Roman" w:cs="Times New Roman"/>
                <w:i/>
                <w:sz w:val="28"/>
                <w:szCs w:val="28"/>
                <w:vertAlign w:val="subscript"/>
                <w:lang w:val="en-US"/>
              </w:rPr>
              <w:t>eff</w:t>
            </w:r>
            <w:r w:rsidRPr="00793BFD">
              <w:rPr>
                <w:rFonts w:ascii="Times New Roman" w:hAnsi="Times New Roman" w:cs="Times New Roman"/>
                <w:sz w:val="28"/>
                <w:szCs w:val="28"/>
                <w:lang w:val="en-US"/>
              </w:rPr>
              <w:t xml:space="preserve"> (Cu/Se/O), </w:t>
            </w:r>
            <w:r w:rsidRPr="00793BFD">
              <w:rPr>
                <w:rFonts w:ascii="Times New Roman" w:hAnsi="Times New Roman" w:cs="Times New Roman"/>
                <w:i/>
                <w:sz w:val="28"/>
                <w:szCs w:val="28"/>
                <w:lang w:val="en-US"/>
              </w:rPr>
              <w:t>e</w:t>
            </w:r>
          </w:p>
        </w:tc>
        <w:tc>
          <w:tcPr>
            <w:tcW w:w="1686" w:type="pct"/>
            <w:vAlign w:val="center"/>
          </w:tcPr>
          <w:p w:rsidR="00CB1585" w:rsidRPr="00793BFD" w:rsidRDefault="00827027" w:rsidP="00CB1585">
            <w:pPr>
              <w:jc w:val="center"/>
              <w:rPr>
                <w:rFonts w:ascii="Times New Roman" w:hAnsi="Times New Roman" w:cs="Times New Roman"/>
                <w:sz w:val="28"/>
                <w:szCs w:val="28"/>
              </w:rPr>
            </w:pPr>
            <w:r>
              <w:rPr>
                <w:rFonts w:ascii="Times New Roman" w:hAnsi="Times New Roman" w:cs="Times New Roman"/>
                <w:sz w:val="28"/>
                <w:szCs w:val="28"/>
              </w:rPr>
              <w:t>+1/+1</w:t>
            </w:r>
            <w:r>
              <w:rPr>
                <w:rFonts w:ascii="Times New Roman" w:hAnsi="Times New Roman" w:cs="Times New Roman"/>
                <w:sz w:val="28"/>
                <w:szCs w:val="28"/>
                <w:lang w:val="en-US"/>
              </w:rPr>
              <w:t>,</w:t>
            </w:r>
            <w:r>
              <w:rPr>
                <w:rFonts w:ascii="Times New Roman" w:hAnsi="Times New Roman" w:cs="Times New Roman"/>
                <w:sz w:val="28"/>
                <w:szCs w:val="28"/>
              </w:rPr>
              <w:t>6/−0</w:t>
            </w:r>
            <w:r>
              <w:rPr>
                <w:rFonts w:ascii="Times New Roman" w:hAnsi="Times New Roman" w:cs="Times New Roman"/>
                <w:sz w:val="28"/>
                <w:szCs w:val="28"/>
                <w:lang w:val="en-US"/>
              </w:rPr>
              <w:t>,</w:t>
            </w:r>
            <w:r w:rsidR="00CB1585" w:rsidRPr="00793BFD">
              <w:rPr>
                <w:rFonts w:ascii="Times New Roman" w:hAnsi="Times New Roman" w:cs="Times New Roman"/>
                <w:sz w:val="28"/>
                <w:szCs w:val="28"/>
              </w:rPr>
              <w:t>84</w:t>
            </w:r>
          </w:p>
        </w:tc>
        <w:tc>
          <w:tcPr>
            <w:tcW w:w="2123" w:type="pct"/>
          </w:tcPr>
          <w:p w:rsidR="00CB1585" w:rsidRPr="00793BFD" w:rsidRDefault="00CB1585" w:rsidP="00CB1585">
            <w:pPr>
              <w:jc w:val="center"/>
              <w:rPr>
                <w:rFonts w:ascii="Times New Roman" w:hAnsi="Times New Roman" w:cs="Times New Roman"/>
                <w:sz w:val="28"/>
                <w:szCs w:val="28"/>
              </w:rPr>
            </w:pPr>
            <w:r w:rsidRPr="00793BFD">
              <w:rPr>
                <w:rFonts w:ascii="Times New Roman" w:hAnsi="Times New Roman" w:cs="Times New Roman"/>
                <w:sz w:val="28"/>
                <w:szCs w:val="28"/>
              </w:rPr>
              <w:t>-</w:t>
            </w:r>
          </w:p>
        </w:tc>
      </w:tr>
    </w:tbl>
    <w:p w:rsidR="00CB1585" w:rsidRPr="007D0F0D" w:rsidRDefault="00CB1585" w:rsidP="00CB1585">
      <w:pPr>
        <w:spacing w:after="0" w:line="240" w:lineRule="auto"/>
        <w:rPr>
          <w:rFonts w:ascii="Times New Roman" w:hAnsi="Times New Roman" w:cs="Times New Roman"/>
          <w:sz w:val="24"/>
          <w:szCs w:val="24"/>
        </w:rPr>
      </w:pPr>
    </w:p>
    <w:p w:rsidR="00CB1585" w:rsidRPr="006235F5" w:rsidRDefault="00CB1585" w:rsidP="00CB1585">
      <w:pPr>
        <w:spacing w:after="0" w:line="240" w:lineRule="auto"/>
        <w:ind w:firstLine="709"/>
        <w:jc w:val="both"/>
        <w:rPr>
          <w:rFonts w:ascii="Times New Roman" w:hAnsi="Times New Roman" w:cs="Times New Roman"/>
          <w:sz w:val="28"/>
          <w:szCs w:val="28"/>
        </w:rPr>
      </w:pPr>
      <w:r w:rsidRPr="006235F5">
        <w:rPr>
          <w:rFonts w:ascii="Times New Roman" w:hAnsi="Times New Roman" w:cs="Times New Roman"/>
          <w:sz w:val="28"/>
          <w:szCs w:val="28"/>
        </w:rPr>
        <w:t>Рассчитанная плотность состояний и соответствующая структура зон CuSeO</w:t>
      </w:r>
      <w:r w:rsidRPr="006235F5">
        <w:rPr>
          <w:rFonts w:ascii="Times New Roman" w:hAnsi="Times New Roman" w:cs="Times New Roman"/>
          <w:sz w:val="28"/>
          <w:szCs w:val="28"/>
          <w:vertAlign w:val="subscript"/>
        </w:rPr>
        <w:t>3</w:t>
      </w:r>
      <w:r w:rsidRPr="006235F5">
        <w:rPr>
          <w:rFonts w:ascii="Times New Roman" w:hAnsi="Times New Roman" w:cs="Times New Roman"/>
          <w:sz w:val="28"/>
          <w:szCs w:val="28"/>
        </w:rPr>
        <w:t xml:space="preserve"> показаны на рисунке 4</w:t>
      </w:r>
      <w:r w:rsidR="00C505C5" w:rsidRPr="00C505C5">
        <w:rPr>
          <w:rFonts w:ascii="Times New Roman" w:hAnsi="Times New Roman" w:cs="Times New Roman"/>
          <w:sz w:val="28"/>
          <w:szCs w:val="28"/>
        </w:rPr>
        <w:t>2</w:t>
      </w:r>
      <w:r>
        <w:rPr>
          <w:rFonts w:ascii="Times New Roman" w:hAnsi="Times New Roman" w:cs="Times New Roman"/>
          <w:sz w:val="28"/>
          <w:szCs w:val="28"/>
        </w:rPr>
        <w:t xml:space="preserve"> (справа)</w:t>
      </w:r>
      <w:r w:rsidRPr="006235F5">
        <w:rPr>
          <w:rFonts w:ascii="Times New Roman" w:hAnsi="Times New Roman" w:cs="Times New Roman"/>
          <w:sz w:val="28"/>
          <w:szCs w:val="28"/>
        </w:rPr>
        <w:t>. Валентная зона частично заполнена и имеет несколько пустых зон выше уровня Ферми. Она состоит в основном из катионных d-состояний Cu и анионных 2p-состояний O, в то время как зона проводимости состоит из p-орбиталей O и Se. Эти состояния гибридизуются в валентной зоне и в зоне проводимости соответственно. Таким образом, прямой гибридизации орбиталей Cu-d и Se-p не происходит, что также отражается в кристаллической структуре CuSeO</w:t>
      </w:r>
      <w:r w:rsidRPr="006235F5">
        <w:rPr>
          <w:rFonts w:ascii="Times New Roman" w:hAnsi="Times New Roman" w:cs="Times New Roman"/>
          <w:sz w:val="28"/>
          <w:szCs w:val="28"/>
          <w:vertAlign w:val="subscript"/>
        </w:rPr>
        <w:t>3</w:t>
      </w:r>
      <w:r w:rsidRPr="006235F5">
        <w:rPr>
          <w:rFonts w:ascii="Times New Roman" w:hAnsi="Times New Roman" w:cs="Times New Roman"/>
          <w:sz w:val="28"/>
          <w:szCs w:val="28"/>
        </w:rPr>
        <w:t>.</w:t>
      </w:r>
    </w:p>
    <w:p w:rsidR="00CB1585" w:rsidRDefault="00CB1585" w:rsidP="00CB1585">
      <w:pPr>
        <w:spacing w:after="0" w:line="240" w:lineRule="auto"/>
        <w:ind w:firstLine="709"/>
        <w:jc w:val="both"/>
        <w:rPr>
          <w:rFonts w:ascii="Times New Roman" w:hAnsi="Times New Roman" w:cs="Times New Roman"/>
          <w:sz w:val="28"/>
          <w:szCs w:val="28"/>
        </w:rPr>
      </w:pPr>
      <w:r w:rsidRPr="006235F5">
        <w:rPr>
          <w:rFonts w:ascii="Times New Roman" w:hAnsi="Times New Roman" w:cs="Times New Roman"/>
          <w:sz w:val="28"/>
          <w:szCs w:val="28"/>
        </w:rPr>
        <w:t>Для многих оксидов переходных металлов, содержащих ионы с частично заполненными d-орбиталями, DFT предсказывает металлические состояния в отличие от экспериментально обнаруженных изолирующих состояний. Однако мы обнаружили косвенную запрещенную зону 3</w:t>
      </w:r>
      <w:r w:rsidR="00C54D90">
        <w:rPr>
          <w:rFonts w:ascii="Times New Roman" w:hAnsi="Times New Roman" w:cs="Times New Roman"/>
          <w:sz w:val="28"/>
          <w:szCs w:val="28"/>
        </w:rPr>
        <w:t>,</w:t>
      </w:r>
      <w:r w:rsidRPr="006235F5">
        <w:rPr>
          <w:rFonts w:ascii="Times New Roman" w:hAnsi="Times New Roman" w:cs="Times New Roman"/>
          <w:sz w:val="28"/>
          <w:szCs w:val="28"/>
        </w:rPr>
        <w:t>97 эВ, которая близка к экспери</w:t>
      </w:r>
      <w:r w:rsidR="00C54D90">
        <w:rPr>
          <w:rFonts w:ascii="Times New Roman" w:hAnsi="Times New Roman" w:cs="Times New Roman"/>
          <w:sz w:val="28"/>
          <w:szCs w:val="28"/>
        </w:rPr>
        <w:t>ментально наблюдаемой 3,</w:t>
      </w:r>
      <w:r w:rsidRPr="006235F5">
        <w:rPr>
          <w:rFonts w:ascii="Times New Roman" w:hAnsi="Times New Roman" w:cs="Times New Roman"/>
          <w:sz w:val="28"/>
          <w:szCs w:val="28"/>
        </w:rPr>
        <w:t xml:space="preserve">9 эВ </w:t>
      </w:r>
      <w:r w:rsidR="00C66201" w:rsidRPr="006235F5">
        <w:rPr>
          <w:rFonts w:ascii="Times New Roman" w:hAnsi="Times New Roman" w:cs="Times New Roman"/>
          <w:sz w:val="28"/>
          <w:szCs w:val="28"/>
        </w:rPr>
        <w:fldChar w:fldCharType="begin"/>
      </w:r>
      <w:r w:rsidRPr="006235F5">
        <w:rPr>
          <w:rFonts w:ascii="Times New Roman" w:hAnsi="Times New Roman" w:cs="Times New Roman"/>
          <w:sz w:val="28"/>
          <w:szCs w:val="28"/>
        </w:rPr>
        <w:instrText xml:space="preserve"> ADDIN EN.CITE &lt;EndNote&gt;&lt;Cite&gt;&lt;Author&gt;Tomar&lt;/Author&gt;&lt;Year&gt;2020&lt;/Year&gt;&lt;RecNum&gt;229&lt;/RecNum&gt;&lt;DisplayText&gt;[32]&lt;/DisplayText&gt;&lt;record&gt;&lt;rec-number&gt;229&lt;/rec-number&gt;&lt;foreign-keys&gt;&lt;key app="EN" db-id="xpd90tzwmvdaaaers08vxatixarz9wawarar" timestamp="1766928960"&gt;229&lt;/key&gt;&lt;/foreign-keys&gt;&lt;ref-type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6235F5">
        <w:rPr>
          <w:rFonts w:ascii="Times New Roman" w:hAnsi="Times New Roman" w:cs="Times New Roman"/>
          <w:sz w:val="28"/>
          <w:szCs w:val="28"/>
        </w:rPr>
        <w:fldChar w:fldCharType="separate"/>
      </w:r>
      <w:r w:rsidRPr="006235F5">
        <w:rPr>
          <w:rFonts w:ascii="Times New Roman" w:hAnsi="Times New Roman" w:cs="Times New Roman"/>
          <w:noProof/>
          <w:sz w:val="28"/>
          <w:szCs w:val="28"/>
        </w:rPr>
        <w:t>[32]</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 Максимум валентной зоны (VBM) расположен в точке Г (пустое состояние), а минимум зоны проводимости (CBM) находится вблизи точки U в обратном пространстве. Полученные результаты для CuSeO</w:t>
      </w:r>
      <w:r w:rsidRPr="006235F5">
        <w:rPr>
          <w:rFonts w:ascii="Times New Roman" w:hAnsi="Times New Roman" w:cs="Times New Roman"/>
          <w:sz w:val="28"/>
          <w:szCs w:val="28"/>
          <w:vertAlign w:val="subscript"/>
        </w:rPr>
        <w:t>3</w:t>
      </w:r>
      <w:r w:rsidRPr="006235F5">
        <w:rPr>
          <w:rFonts w:ascii="Times New Roman" w:hAnsi="Times New Roman" w:cs="Times New Roman"/>
          <w:sz w:val="28"/>
          <w:szCs w:val="28"/>
        </w:rPr>
        <w:t xml:space="preserve"> хорошо согласуются с другими предыдущими исследованиями, в которых использовался подход с использованием </w:t>
      </w:r>
      <w:r>
        <w:rPr>
          <w:rFonts w:ascii="Times New Roman" w:hAnsi="Times New Roman" w:cs="Times New Roman"/>
          <w:sz w:val="28"/>
          <w:szCs w:val="28"/>
        </w:rPr>
        <w:t xml:space="preserve">присоединенных плоских </w:t>
      </w:r>
      <w:r w:rsidRPr="006235F5">
        <w:rPr>
          <w:rFonts w:ascii="Times New Roman" w:hAnsi="Times New Roman" w:cs="Times New Roman"/>
          <w:sz w:val="28"/>
          <w:szCs w:val="28"/>
        </w:rPr>
        <w:t xml:space="preserve">волн (PAW) </w:t>
      </w:r>
      <w:r w:rsidR="00C66201" w:rsidRPr="006235F5">
        <w:rPr>
          <w:rFonts w:ascii="Times New Roman" w:hAnsi="Times New Roman" w:cs="Times New Roman"/>
          <w:sz w:val="28"/>
          <w:szCs w:val="28"/>
        </w:rPr>
        <w:fldChar w:fldCharType="begin"/>
      </w:r>
      <w:r w:rsidRPr="006235F5">
        <w:rPr>
          <w:rFonts w:ascii="Times New Roman" w:hAnsi="Times New Roman" w:cs="Times New Roman"/>
          <w:sz w:val="28"/>
          <w:szCs w:val="28"/>
        </w:rPr>
        <w:instrText xml:space="preserve"> ADDIN EN.CITE &lt;EndNote&gt;&lt;Cite&gt;&lt;Author&gt;Tomar&lt;/Author&gt;&lt;Year&gt;2020&lt;/Year&gt;&lt;RecNum&gt;229&lt;/RecNum&gt;&lt;DisplayText&gt;[32]&lt;/DisplayText&gt;&lt;record&gt;&lt;rec-number&gt;229&lt;/rec-number&gt;&lt;foreign-keys&gt;&lt;key app="EN" db-id="xpd90tzwmvdaaaers08vxatixarz9wawarar" timestamp="1766928960"&gt;229&lt;/key&gt;&lt;/foreign-keys&gt;&lt;ref-type name="Journal Article"&gt;17&lt;/ref-type&gt;&lt;contributors&gt;&lt;authors&gt;&lt;author&gt;Tomar, Ruchi&lt;/author&gt;&lt;author&gt;Kakkar, Sonali&lt;/author&gt;&lt;author&gt;Goyal, Saveena&lt;/author&gt;&lt;author&gt;Devi, M Manolata&lt;/author&gt;&lt;author&gt;Bera, Chandan&lt;/author&gt;&lt;author&gt;Chakraverty, S&lt;/author&gt;&lt;/authors&gt;&lt;/contributors&gt;&lt;titles&gt;&lt;title&gt;Multiple helimagnetic phases in triclinic CuSeO3&lt;/title&gt;&lt;secondary-title&gt;Journal of Magnetism and Magnetic Materials&lt;/secondary-title&gt;&lt;/titles&gt;&lt;periodical&gt;&lt;full-title&gt;Journal of Magnetism and Magnetic Materials&lt;/full-title&gt;&lt;/periodical&gt;&lt;pages&gt;165945&lt;/pages&gt;&lt;volume&gt;497&lt;/volume&gt;&lt;dates&gt;&lt;year&gt;2020&lt;/year&gt;&lt;/dates&gt;&lt;isbn&gt;0304-8853&lt;/isbn&gt;&lt;urls&gt;&lt;/urls&gt;&lt;/record&gt;&lt;/Cite&gt;&lt;/EndNote&gt;</w:instrText>
      </w:r>
      <w:r w:rsidR="00C66201" w:rsidRPr="006235F5">
        <w:rPr>
          <w:rFonts w:ascii="Times New Roman" w:hAnsi="Times New Roman" w:cs="Times New Roman"/>
          <w:sz w:val="28"/>
          <w:szCs w:val="28"/>
        </w:rPr>
        <w:fldChar w:fldCharType="separate"/>
      </w:r>
      <w:r w:rsidRPr="006235F5">
        <w:rPr>
          <w:rFonts w:ascii="Times New Roman" w:hAnsi="Times New Roman" w:cs="Times New Roman"/>
          <w:noProof/>
          <w:sz w:val="28"/>
          <w:szCs w:val="28"/>
        </w:rPr>
        <w:t>[32]</w:t>
      </w:r>
      <w:r w:rsidR="00C66201" w:rsidRPr="006235F5">
        <w:rPr>
          <w:rFonts w:ascii="Times New Roman" w:hAnsi="Times New Roman" w:cs="Times New Roman"/>
          <w:sz w:val="28"/>
          <w:szCs w:val="28"/>
        </w:rPr>
        <w:fldChar w:fldCharType="end"/>
      </w:r>
      <w:r w:rsidRPr="006235F5">
        <w:rPr>
          <w:rFonts w:ascii="Times New Roman" w:hAnsi="Times New Roman" w:cs="Times New Roman"/>
          <w:sz w:val="28"/>
          <w:szCs w:val="28"/>
        </w:rPr>
        <w:t>.</w:t>
      </w:r>
    </w:p>
    <w:p w:rsidR="00CB1585" w:rsidRDefault="00CB1585" w:rsidP="00CB1585">
      <w:pPr>
        <w:spacing w:after="0" w:line="240" w:lineRule="auto"/>
        <w:ind w:firstLine="709"/>
        <w:jc w:val="both"/>
        <w:rPr>
          <w:rFonts w:ascii="Times New Roman" w:hAnsi="Times New Roman" w:cs="Times New Roman"/>
          <w:sz w:val="28"/>
          <w:szCs w:val="28"/>
        </w:rPr>
      </w:pPr>
    </w:p>
    <w:p w:rsidR="00CB1585" w:rsidRPr="009636AB" w:rsidRDefault="00CB1585" w:rsidP="00CB158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66009" cy="2971607"/>
            <wp:effectExtent l="19050" t="0" r="991" b="0"/>
            <wp:docPr id="31" name="Рисунок 16" descr="CuSeO3 unit c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SeO3 unit cell.png"/>
                    <pic:cNvPicPr/>
                  </pic:nvPicPr>
                  <pic:blipFill>
                    <a:blip r:embed="rId83" cstate="print"/>
                    <a:srcRect l="4261" r="55342"/>
                    <a:stretch>
                      <a:fillRect/>
                    </a:stretch>
                  </pic:blipFill>
                  <pic:spPr>
                    <a:xfrm>
                      <a:off x="0" y="0"/>
                      <a:ext cx="2664149" cy="2969534"/>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2810614" cy="2970000"/>
            <wp:effectExtent l="19050" t="0" r="8786" b="0"/>
            <wp:docPr id="747423715" name="Рисунок 19" descr="band+doss_cuse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doss_cuseo3.jpg"/>
                    <pic:cNvPicPr/>
                  </pic:nvPicPr>
                  <pic:blipFill>
                    <a:blip r:embed="rId84" cstate="print"/>
                    <a:srcRect t="4092" r="3040"/>
                    <a:stretch>
                      <a:fillRect/>
                    </a:stretch>
                  </pic:blipFill>
                  <pic:spPr>
                    <a:xfrm>
                      <a:off x="0" y="0"/>
                      <a:ext cx="2810614" cy="2970000"/>
                    </a:xfrm>
                    <a:prstGeom prst="rect">
                      <a:avLst/>
                    </a:prstGeom>
                  </pic:spPr>
                </pic:pic>
              </a:graphicData>
            </a:graphic>
          </wp:inline>
        </w:drawing>
      </w:r>
    </w:p>
    <w:p w:rsidR="00415D97" w:rsidRDefault="00415D97" w:rsidP="00CB1585">
      <w:pPr>
        <w:spacing w:after="0" w:line="240" w:lineRule="auto"/>
        <w:ind w:firstLine="709"/>
        <w:jc w:val="both"/>
        <w:rPr>
          <w:rFonts w:ascii="Times New Roman" w:hAnsi="Times New Roman" w:cs="Times New Roman"/>
          <w:sz w:val="28"/>
          <w:szCs w:val="28"/>
        </w:rPr>
      </w:pPr>
    </w:p>
    <w:p w:rsidR="00CB1585" w:rsidRPr="00CE5F17" w:rsidRDefault="00CB1585" w:rsidP="00CB1585">
      <w:pPr>
        <w:spacing w:after="0" w:line="240" w:lineRule="auto"/>
        <w:ind w:firstLine="709"/>
        <w:jc w:val="both"/>
        <w:rPr>
          <w:rFonts w:ascii="Times New Roman" w:hAnsi="Times New Roman" w:cs="Times New Roman"/>
          <w:sz w:val="28"/>
          <w:szCs w:val="28"/>
        </w:rPr>
      </w:pPr>
      <w:r w:rsidRPr="007D0F0D">
        <w:rPr>
          <w:rFonts w:ascii="Times New Roman" w:hAnsi="Times New Roman" w:cs="Times New Roman"/>
          <w:sz w:val="28"/>
          <w:szCs w:val="28"/>
        </w:rPr>
        <w:t xml:space="preserve">Рисунок </w:t>
      </w:r>
      <w:r w:rsidR="00C505C5">
        <w:rPr>
          <w:rFonts w:ascii="Times New Roman" w:hAnsi="Times New Roman" w:cs="Times New Roman"/>
          <w:sz w:val="28"/>
          <w:szCs w:val="28"/>
        </w:rPr>
        <w:t>4</w:t>
      </w:r>
      <w:r w:rsidR="00C505C5" w:rsidRPr="00C505C5">
        <w:rPr>
          <w:rFonts w:ascii="Times New Roman" w:hAnsi="Times New Roman" w:cs="Times New Roman"/>
          <w:sz w:val="28"/>
          <w:szCs w:val="28"/>
        </w:rPr>
        <w:t>2</w:t>
      </w:r>
      <w:r w:rsidRPr="007D0F0D">
        <w:rPr>
          <w:rFonts w:ascii="Times New Roman" w:hAnsi="Times New Roman" w:cs="Times New Roman"/>
          <w:sz w:val="28"/>
          <w:szCs w:val="28"/>
        </w:rPr>
        <w:t xml:space="preserve"> </w:t>
      </w:r>
      <w:r>
        <w:rPr>
          <w:rFonts w:ascii="Times New Roman" w:hAnsi="Times New Roman" w:cs="Times New Roman"/>
          <w:sz w:val="28"/>
          <w:szCs w:val="28"/>
        </w:rPr>
        <w:t xml:space="preserve">‒ Атомная (слева) и электронная (справа) структура </w:t>
      </w:r>
      <w:r w:rsidRPr="00CE5F17">
        <w:rPr>
          <w:rFonts w:ascii="Times New Roman" w:hAnsi="Times New Roman" w:cs="Times New Roman"/>
          <w:sz w:val="28"/>
          <w:szCs w:val="28"/>
        </w:rPr>
        <w:t>кристалла CuSeO</w:t>
      </w:r>
      <w:r w:rsidRPr="00CE5F17">
        <w:rPr>
          <w:rFonts w:ascii="Times New Roman" w:hAnsi="Times New Roman" w:cs="Times New Roman"/>
          <w:sz w:val="28"/>
          <w:szCs w:val="28"/>
          <w:vertAlign w:val="subscript"/>
        </w:rPr>
        <w:t>3</w:t>
      </w:r>
      <w:r w:rsidRPr="00CE5F17">
        <w:rPr>
          <w:rFonts w:ascii="Times New Roman" w:hAnsi="Times New Roman" w:cs="Times New Roman"/>
          <w:sz w:val="28"/>
          <w:szCs w:val="28"/>
        </w:rPr>
        <w:t xml:space="preserve">. Горизонтальная </w:t>
      </w:r>
      <w:r>
        <w:rPr>
          <w:rFonts w:ascii="Times New Roman" w:hAnsi="Times New Roman" w:cs="Times New Roman"/>
          <w:sz w:val="28"/>
          <w:szCs w:val="28"/>
        </w:rPr>
        <w:t xml:space="preserve">фиолетовая </w:t>
      </w:r>
      <w:r w:rsidRPr="00CE5F17">
        <w:rPr>
          <w:rFonts w:ascii="Times New Roman" w:hAnsi="Times New Roman" w:cs="Times New Roman"/>
          <w:sz w:val="28"/>
          <w:szCs w:val="28"/>
        </w:rPr>
        <w:t>пунктирная</w:t>
      </w:r>
      <w:r>
        <w:rPr>
          <w:rFonts w:ascii="Times New Roman" w:hAnsi="Times New Roman" w:cs="Times New Roman"/>
          <w:sz w:val="28"/>
          <w:szCs w:val="28"/>
        </w:rPr>
        <w:t xml:space="preserve"> линия обозначает уровень Ферми, зелеными линиями указаны границы запрещенной зоны.</w:t>
      </w:r>
    </w:p>
    <w:p w:rsidR="00CB1585" w:rsidRDefault="00CB1585" w:rsidP="00CB1585">
      <w:pPr>
        <w:spacing w:after="0" w:line="240" w:lineRule="auto"/>
        <w:ind w:firstLine="709"/>
        <w:jc w:val="both"/>
        <w:rPr>
          <w:rFonts w:ascii="Times New Roman" w:hAnsi="Times New Roman" w:cs="Times New Roman"/>
          <w:sz w:val="24"/>
          <w:szCs w:val="24"/>
        </w:rPr>
      </w:pPr>
    </w:p>
    <w:p w:rsidR="00CB1585" w:rsidRPr="00CE5F17" w:rsidRDefault="00CB1585" w:rsidP="00CB1585">
      <w:pPr>
        <w:spacing w:after="0" w:line="240" w:lineRule="auto"/>
        <w:ind w:firstLine="709"/>
        <w:jc w:val="both"/>
        <w:rPr>
          <w:rFonts w:ascii="Times New Roman" w:hAnsi="Times New Roman" w:cs="Times New Roman"/>
          <w:sz w:val="28"/>
          <w:szCs w:val="28"/>
        </w:rPr>
      </w:pPr>
      <w:r w:rsidRPr="006235F5">
        <w:rPr>
          <w:rFonts w:ascii="Times New Roman" w:hAnsi="Times New Roman" w:cs="Times New Roman"/>
          <w:sz w:val="28"/>
          <w:szCs w:val="28"/>
        </w:rPr>
        <w:t>Хорошее согласие рассчитанных электронных и структурных свойств с экспериментальными данными дает уверенность в правильности прогнозирования энергий образования внутренних точечных дефектов, что зачастую недостижимо с помощью методов DFT из-за хорошо известных ошибок в определении ширины запрещенной зоны.</w:t>
      </w:r>
    </w:p>
    <w:p w:rsidR="00CB1585" w:rsidRPr="00CB1585" w:rsidRDefault="00CB1585" w:rsidP="007B58D8">
      <w:pPr>
        <w:spacing w:after="0" w:line="240" w:lineRule="auto"/>
        <w:ind w:firstLine="708"/>
        <w:jc w:val="both"/>
        <w:rPr>
          <w:rFonts w:ascii="Times New Roman" w:hAnsi="Times New Roman" w:cs="Times New Roman"/>
          <w:sz w:val="28"/>
          <w:szCs w:val="28"/>
        </w:rPr>
      </w:pPr>
    </w:p>
    <w:p w:rsidR="00F82770" w:rsidRPr="005849D6" w:rsidRDefault="00F82770" w:rsidP="005849D6">
      <w:pPr>
        <w:spacing w:after="0"/>
        <w:ind w:firstLine="708"/>
        <w:jc w:val="both"/>
        <w:rPr>
          <w:rFonts w:ascii="Times New Roman" w:hAnsi="Times New Roman" w:cs="Times New Roman"/>
          <w:b/>
          <w:sz w:val="28"/>
        </w:rPr>
      </w:pPr>
      <w:r w:rsidRPr="005849D6">
        <w:rPr>
          <w:rFonts w:ascii="Times New Roman" w:hAnsi="Times New Roman" w:cs="Times New Roman"/>
          <w:b/>
          <w:sz w:val="28"/>
        </w:rPr>
        <w:t>Выводы по четвертому разделу</w:t>
      </w:r>
    </w:p>
    <w:p w:rsidR="00B11063" w:rsidRDefault="00F82770" w:rsidP="005849D6">
      <w:pPr>
        <w:spacing w:after="0" w:line="240" w:lineRule="auto"/>
        <w:ind w:firstLine="708"/>
        <w:jc w:val="both"/>
        <w:rPr>
          <w:rFonts w:ascii="Times New Roman" w:hAnsi="Times New Roman" w:cs="Times New Roman"/>
          <w:sz w:val="28"/>
          <w:szCs w:val="28"/>
        </w:rPr>
      </w:pPr>
      <w:r w:rsidRPr="00B1669B">
        <w:rPr>
          <w:rFonts w:ascii="Times New Roman" w:hAnsi="Times New Roman" w:cs="Times New Roman"/>
          <w:sz w:val="28"/>
          <w:szCs w:val="28"/>
        </w:rPr>
        <w:t xml:space="preserve">В </w:t>
      </w:r>
      <w:r>
        <w:rPr>
          <w:rFonts w:ascii="Times New Roman" w:hAnsi="Times New Roman" w:cs="Times New Roman"/>
          <w:sz w:val="28"/>
          <w:szCs w:val="28"/>
        </w:rPr>
        <w:t>данном разделе</w:t>
      </w:r>
      <w:r w:rsidRPr="00B1669B">
        <w:rPr>
          <w:rFonts w:ascii="Times New Roman" w:hAnsi="Times New Roman" w:cs="Times New Roman"/>
          <w:sz w:val="28"/>
          <w:szCs w:val="28"/>
        </w:rPr>
        <w:t xml:space="preserve"> впервые были получены нанокристаллы селенита меди CuSeO</w:t>
      </w:r>
      <w:r w:rsidRPr="00B1669B">
        <w:rPr>
          <w:rFonts w:ascii="Times New Roman" w:hAnsi="Times New Roman" w:cs="Times New Roman"/>
          <w:sz w:val="28"/>
          <w:szCs w:val="28"/>
          <w:vertAlign w:val="subscript"/>
        </w:rPr>
        <w:t>3</w:t>
      </w:r>
      <w:r w:rsidRPr="00B1669B">
        <w:rPr>
          <w:rFonts w:ascii="Times New Roman" w:hAnsi="Times New Roman" w:cs="Times New Roman"/>
          <w:sz w:val="28"/>
          <w:szCs w:val="28"/>
        </w:rPr>
        <w:t>/SiO</w:t>
      </w:r>
      <w:r w:rsidRPr="00B1669B">
        <w:rPr>
          <w:rFonts w:ascii="Times New Roman" w:hAnsi="Times New Roman" w:cs="Times New Roman"/>
          <w:sz w:val="28"/>
          <w:szCs w:val="28"/>
          <w:vertAlign w:val="subscript"/>
        </w:rPr>
        <w:t>2</w:t>
      </w:r>
      <w:r w:rsidRPr="00B1669B">
        <w:rPr>
          <w:rFonts w:ascii="Times New Roman" w:hAnsi="Times New Roman" w:cs="Times New Roman"/>
          <w:sz w:val="28"/>
          <w:szCs w:val="28"/>
        </w:rPr>
        <w:t>/Si</w:t>
      </w:r>
      <w:r>
        <w:rPr>
          <w:rFonts w:ascii="Times New Roman" w:hAnsi="Times New Roman" w:cs="Times New Roman"/>
          <w:sz w:val="28"/>
          <w:szCs w:val="28"/>
        </w:rPr>
        <w:t xml:space="preserve"> путем химического осаждения в трековых темплэйтах </w:t>
      </w:r>
      <w:r w:rsidRPr="00B1669B">
        <w:rPr>
          <w:rFonts w:ascii="Times New Roman" w:hAnsi="Times New Roman" w:cs="Times New Roman"/>
          <w:sz w:val="28"/>
          <w:szCs w:val="28"/>
        </w:rPr>
        <w:t>SiO</w:t>
      </w:r>
      <w:r w:rsidRPr="00B1669B">
        <w:rPr>
          <w:rFonts w:ascii="Times New Roman" w:hAnsi="Times New Roman" w:cs="Times New Roman"/>
          <w:sz w:val="28"/>
          <w:szCs w:val="28"/>
          <w:vertAlign w:val="subscript"/>
        </w:rPr>
        <w:t>2</w:t>
      </w:r>
      <w:r>
        <w:rPr>
          <w:rFonts w:ascii="Times New Roman" w:hAnsi="Times New Roman" w:cs="Times New Roman"/>
          <w:sz w:val="28"/>
          <w:szCs w:val="28"/>
        </w:rPr>
        <w:t>/Si. Во время термического</w:t>
      </w:r>
      <w:r w:rsidRPr="00B1669B">
        <w:rPr>
          <w:rFonts w:ascii="Times New Roman" w:hAnsi="Times New Roman" w:cs="Times New Roman"/>
          <w:sz w:val="28"/>
          <w:szCs w:val="28"/>
        </w:rPr>
        <w:t xml:space="preserve"> отжига</w:t>
      </w:r>
      <w:r>
        <w:rPr>
          <w:rFonts w:ascii="Times New Roman" w:hAnsi="Times New Roman" w:cs="Times New Roman"/>
          <w:sz w:val="28"/>
          <w:szCs w:val="28"/>
        </w:rPr>
        <w:t xml:space="preserve"> при высоких температурах</w:t>
      </w:r>
      <w:r w:rsidRPr="00B1669B">
        <w:rPr>
          <w:rFonts w:ascii="Times New Roman" w:hAnsi="Times New Roman" w:cs="Times New Roman"/>
          <w:sz w:val="28"/>
          <w:szCs w:val="28"/>
        </w:rPr>
        <w:t xml:space="preserve"> селенит меди продемонстрировал последовательные фазовые превращения.</w:t>
      </w:r>
    </w:p>
    <w:p w:rsidR="00F82770" w:rsidRPr="00B1669B" w:rsidRDefault="00F82770" w:rsidP="007B58D8">
      <w:pPr>
        <w:spacing w:after="0" w:line="240" w:lineRule="auto"/>
        <w:ind w:firstLine="708"/>
        <w:jc w:val="both"/>
        <w:rPr>
          <w:rFonts w:ascii="Times New Roman" w:hAnsi="Times New Roman" w:cs="Times New Roman"/>
          <w:sz w:val="28"/>
          <w:szCs w:val="28"/>
        </w:rPr>
      </w:pPr>
      <w:r w:rsidRPr="00B1669B">
        <w:rPr>
          <w:rFonts w:ascii="Times New Roman" w:hAnsi="Times New Roman" w:cs="Times New Roman"/>
          <w:sz w:val="28"/>
          <w:szCs w:val="28"/>
        </w:rPr>
        <w:t>Рентгеноструктурный анализ подтвердил, что синтезированные образцы представляют собой орторомбическую фазу CuSeO</w:t>
      </w:r>
      <w:r w:rsidRPr="00B1669B">
        <w:rPr>
          <w:rFonts w:ascii="Times New Roman" w:hAnsi="Times New Roman" w:cs="Times New Roman"/>
          <w:sz w:val="28"/>
          <w:szCs w:val="28"/>
          <w:vertAlign w:val="subscript"/>
        </w:rPr>
        <w:t>3</w:t>
      </w:r>
      <w:r>
        <w:rPr>
          <w:rFonts w:ascii="Times New Roman" w:hAnsi="Times New Roman" w:cs="Times New Roman"/>
          <w:sz w:val="28"/>
          <w:szCs w:val="28"/>
        </w:rPr>
        <w:t xml:space="preserve">. Термический отжиг </w:t>
      </w:r>
      <w:proofErr w:type="gramStart"/>
      <w:r>
        <w:rPr>
          <w:rFonts w:ascii="Times New Roman" w:hAnsi="Times New Roman" w:cs="Times New Roman"/>
          <w:sz w:val="28"/>
          <w:szCs w:val="28"/>
        </w:rPr>
        <w:t xml:space="preserve">при </w:t>
      </w:r>
      <w:r w:rsidR="001D2B86">
        <w:rPr>
          <w:rFonts w:ascii="Times New Roman" w:hAnsi="Times New Roman" w:cs="Times New Roman"/>
          <w:sz w:val="28"/>
          <w:szCs w:val="28"/>
        </w:rPr>
        <w:t xml:space="preserve"> </w:t>
      </w:r>
      <w:r>
        <w:rPr>
          <w:rFonts w:ascii="Times New Roman" w:hAnsi="Times New Roman" w:cs="Times New Roman"/>
          <w:sz w:val="28"/>
          <w:szCs w:val="28"/>
        </w:rPr>
        <w:t>800</w:t>
      </w:r>
      <w:proofErr w:type="gramEnd"/>
      <w:r w:rsidR="001D2B86">
        <w:rPr>
          <w:rFonts w:ascii="Times New Roman" w:hAnsi="Times New Roman" w:cs="Times New Roman"/>
          <w:sz w:val="28"/>
          <w:szCs w:val="28"/>
        </w:rPr>
        <w:t xml:space="preserve"> </w:t>
      </w:r>
      <w:r w:rsidRPr="00B1669B">
        <w:rPr>
          <w:rFonts w:ascii="Times New Roman" w:hAnsi="Times New Roman" w:cs="Times New Roman"/>
          <w:sz w:val="28"/>
          <w:szCs w:val="28"/>
        </w:rPr>
        <w:t>°C привела к ее превращению в моноклинную фазу CuSe</w:t>
      </w:r>
      <w:r w:rsidRPr="00B1669B">
        <w:rPr>
          <w:rFonts w:ascii="Times New Roman" w:hAnsi="Times New Roman" w:cs="Times New Roman"/>
          <w:sz w:val="28"/>
          <w:szCs w:val="28"/>
          <w:vertAlign w:val="subscript"/>
        </w:rPr>
        <w:t>2</w:t>
      </w:r>
      <w:r w:rsidRPr="00B1669B">
        <w:rPr>
          <w:rFonts w:ascii="Times New Roman" w:hAnsi="Times New Roman" w:cs="Times New Roman"/>
          <w:sz w:val="28"/>
          <w:szCs w:val="28"/>
        </w:rPr>
        <w:t>O</w:t>
      </w:r>
      <w:r w:rsidRPr="00B1669B">
        <w:rPr>
          <w:rFonts w:ascii="Times New Roman" w:hAnsi="Times New Roman" w:cs="Times New Roman"/>
          <w:sz w:val="28"/>
          <w:szCs w:val="28"/>
          <w:vertAlign w:val="subscript"/>
        </w:rPr>
        <w:t>5</w:t>
      </w:r>
      <w:r w:rsidRPr="00B1669B">
        <w:rPr>
          <w:rFonts w:ascii="Times New Roman" w:hAnsi="Times New Roman" w:cs="Times New Roman"/>
          <w:sz w:val="28"/>
          <w:szCs w:val="28"/>
        </w:rPr>
        <w:t>, а последующая обработка при 1000</w:t>
      </w:r>
      <w:r w:rsidR="001D2B86">
        <w:rPr>
          <w:rFonts w:ascii="Times New Roman" w:hAnsi="Times New Roman" w:cs="Times New Roman"/>
          <w:sz w:val="28"/>
          <w:szCs w:val="28"/>
        </w:rPr>
        <w:t xml:space="preserve"> </w:t>
      </w:r>
      <w:r w:rsidRPr="00B1669B">
        <w:rPr>
          <w:rFonts w:ascii="Times New Roman" w:hAnsi="Times New Roman" w:cs="Times New Roman"/>
          <w:sz w:val="28"/>
          <w:szCs w:val="28"/>
        </w:rPr>
        <w:t>°C привела к образованию триклинного полиморфа CuSeO</w:t>
      </w:r>
      <w:r w:rsidRPr="00B1669B">
        <w:rPr>
          <w:rFonts w:ascii="Times New Roman" w:hAnsi="Times New Roman" w:cs="Times New Roman"/>
          <w:sz w:val="28"/>
          <w:szCs w:val="28"/>
          <w:vertAlign w:val="subscript"/>
        </w:rPr>
        <w:t>3</w:t>
      </w:r>
      <w:r w:rsidRPr="00B1669B">
        <w:rPr>
          <w:rFonts w:ascii="Times New Roman" w:hAnsi="Times New Roman" w:cs="Times New Roman"/>
          <w:sz w:val="28"/>
          <w:szCs w:val="28"/>
        </w:rPr>
        <w:t>. Эта последовательность превращений (орторомбическая → моноклинная → триклинная) указывает на переход системы из кинетически контролируемого состояния в термодинамически стабильное состояние при высоких температурах.</w:t>
      </w:r>
      <w:r>
        <w:rPr>
          <w:rFonts w:ascii="Times New Roman" w:hAnsi="Times New Roman" w:cs="Times New Roman"/>
          <w:sz w:val="28"/>
          <w:szCs w:val="28"/>
        </w:rPr>
        <w:t xml:space="preserve"> </w:t>
      </w:r>
      <w:r w:rsidRPr="00B1669B">
        <w:rPr>
          <w:rFonts w:ascii="Times New Roman" w:hAnsi="Times New Roman" w:cs="Times New Roman"/>
          <w:sz w:val="28"/>
          <w:szCs w:val="28"/>
        </w:rPr>
        <w:t>Исследования фотолюминесценции выявили значительную зависимость оптических свойств от фазового состава.</w:t>
      </w:r>
      <w:r>
        <w:rPr>
          <w:rFonts w:ascii="Times New Roman" w:hAnsi="Times New Roman" w:cs="Times New Roman"/>
          <w:sz w:val="28"/>
          <w:szCs w:val="28"/>
        </w:rPr>
        <w:t xml:space="preserve"> </w:t>
      </w:r>
      <w:r w:rsidRPr="00B1669B">
        <w:rPr>
          <w:rFonts w:ascii="Times New Roman" w:hAnsi="Times New Roman" w:cs="Times New Roman"/>
          <w:sz w:val="28"/>
          <w:szCs w:val="28"/>
        </w:rPr>
        <w:t xml:space="preserve">Измерения </w:t>
      </w:r>
      <w:r w:rsidR="00F6721B">
        <w:rPr>
          <w:rFonts w:ascii="Times New Roman" w:hAnsi="Times New Roman" w:cs="Times New Roman"/>
          <w:sz w:val="28"/>
          <w:szCs w:val="28"/>
        </w:rPr>
        <w:t>ВАХ</w:t>
      </w:r>
      <w:r w:rsidRPr="00B1669B">
        <w:rPr>
          <w:rFonts w:ascii="Times New Roman" w:hAnsi="Times New Roman" w:cs="Times New Roman"/>
          <w:sz w:val="28"/>
          <w:szCs w:val="28"/>
        </w:rPr>
        <w:t xml:space="preserve"> показали, что фазовые переходы оказывают значительное влияние на электропроводность материала.</w:t>
      </w:r>
    </w:p>
    <w:p w:rsidR="00F82770" w:rsidRDefault="00F82770" w:rsidP="007B58D8">
      <w:pPr>
        <w:spacing w:after="0" w:line="240" w:lineRule="auto"/>
        <w:ind w:firstLine="708"/>
        <w:jc w:val="both"/>
        <w:rPr>
          <w:rFonts w:ascii="Times New Roman" w:hAnsi="Times New Roman" w:cs="Times New Roman"/>
          <w:sz w:val="24"/>
          <w:szCs w:val="24"/>
        </w:rPr>
      </w:pPr>
    </w:p>
    <w:p w:rsidR="00B801C4" w:rsidRDefault="00B801C4" w:rsidP="007B58D8">
      <w:pPr>
        <w:spacing w:after="0" w:line="240" w:lineRule="auto"/>
        <w:jc w:val="center"/>
        <w:rPr>
          <w:rFonts w:ascii="Times New Roman" w:hAnsi="Times New Roman" w:cs="Times New Roman"/>
          <w:b/>
          <w:sz w:val="28"/>
          <w:szCs w:val="28"/>
        </w:rPr>
        <w:sectPr w:rsidR="00B801C4" w:rsidSect="00FA4653">
          <w:pgSz w:w="11906" w:h="16838" w:code="9"/>
          <w:pgMar w:top="1134" w:right="566" w:bottom="1134" w:left="1701" w:header="709" w:footer="709" w:gutter="0"/>
          <w:cols w:space="708"/>
          <w:docGrid w:linePitch="360"/>
        </w:sectPr>
      </w:pPr>
    </w:p>
    <w:p w:rsidR="00262934" w:rsidRPr="00415D97" w:rsidRDefault="00262934" w:rsidP="00262934">
      <w:pPr>
        <w:spacing w:after="0" w:line="240" w:lineRule="auto"/>
        <w:jc w:val="center"/>
        <w:rPr>
          <w:rFonts w:ascii="Times New Roman" w:hAnsi="Times New Roman" w:cs="Times New Roman"/>
          <w:b/>
          <w:sz w:val="28"/>
          <w:szCs w:val="28"/>
        </w:rPr>
      </w:pPr>
      <w:r w:rsidRPr="00415D97">
        <w:rPr>
          <w:rFonts w:ascii="Times New Roman" w:hAnsi="Times New Roman" w:cs="Times New Roman"/>
          <w:b/>
          <w:sz w:val="28"/>
          <w:szCs w:val="28"/>
        </w:rPr>
        <w:t>ЗАКЛЮЧЕНИЕ</w:t>
      </w:r>
    </w:p>
    <w:p w:rsidR="00262934" w:rsidRPr="00415D97" w:rsidRDefault="00262934" w:rsidP="00262934">
      <w:pPr>
        <w:spacing w:after="0" w:line="240" w:lineRule="auto"/>
        <w:ind w:firstLine="708"/>
        <w:jc w:val="center"/>
        <w:rPr>
          <w:rFonts w:ascii="Times New Roman" w:hAnsi="Times New Roman" w:cs="Times New Roman"/>
          <w:b/>
          <w:sz w:val="28"/>
          <w:szCs w:val="28"/>
        </w:rPr>
      </w:pPr>
    </w:p>
    <w:p w:rsidR="00262934" w:rsidRPr="00415D97" w:rsidRDefault="00262934" w:rsidP="00262934">
      <w:pPr>
        <w:tabs>
          <w:tab w:val="left" w:pos="993"/>
        </w:tabs>
        <w:spacing w:after="0" w:line="240" w:lineRule="auto"/>
        <w:ind w:firstLine="708"/>
        <w:jc w:val="both"/>
        <w:rPr>
          <w:rFonts w:ascii="Times New Roman" w:hAnsi="Times New Roman" w:cs="Times New Roman"/>
          <w:sz w:val="28"/>
          <w:szCs w:val="28"/>
        </w:rPr>
      </w:pPr>
      <w:r w:rsidRPr="00415D97">
        <w:rPr>
          <w:rFonts w:ascii="Times New Roman" w:hAnsi="Times New Roman" w:cs="Times New Roman"/>
          <w:sz w:val="28"/>
          <w:szCs w:val="28"/>
        </w:rPr>
        <w:t>Диссертационная работа посвящена получению и исследованию нанокристаллов на основе соединений селена, сформированных в трековых темплэйтах структур SiO</w:t>
      </w:r>
      <w:r w:rsidRPr="00415D97">
        <w:rPr>
          <w:rFonts w:ascii="Times New Roman" w:hAnsi="Times New Roman" w:cs="Times New Roman"/>
          <w:sz w:val="28"/>
          <w:szCs w:val="28"/>
          <w:vertAlign w:val="subscript"/>
        </w:rPr>
        <w:t>2</w:t>
      </w:r>
      <w:r w:rsidRPr="00415D97">
        <w:rPr>
          <w:rFonts w:ascii="Times New Roman" w:hAnsi="Times New Roman" w:cs="Times New Roman"/>
          <w:sz w:val="28"/>
          <w:szCs w:val="28"/>
        </w:rPr>
        <w:t>/Si. Темплэйты были получены путём облучения быстрыми тяжёлыми ионами с последующим химическим травлением скрытых треков в растворе плавиковой кислоты, что обеспечило формирование стохастически распределённых конусообразных вертикально ориентированных нанопор. В полученные темплэйты методами химического и электрохимического осаждения были синтезированы нанокристаллы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после чего выполнено исследование их морфологических, структурных, оптических и электрофизических свойств. На основании полученных экспериментальных данных и результатов квантово-химического моделирования сформулированы следующие </w:t>
      </w:r>
      <w:r w:rsidRPr="00415D97">
        <w:rPr>
          <w:rFonts w:ascii="Times New Roman" w:hAnsi="Times New Roman" w:cs="Times New Roman"/>
          <w:b/>
          <w:sz w:val="28"/>
          <w:szCs w:val="28"/>
        </w:rPr>
        <w:t>выводы</w:t>
      </w:r>
      <w:r w:rsidRPr="00415D97">
        <w:rPr>
          <w:rFonts w:ascii="Times New Roman" w:hAnsi="Times New Roman" w:cs="Times New Roman"/>
          <w:sz w:val="28"/>
          <w:szCs w:val="28"/>
        </w:rPr>
        <w:t>:</w:t>
      </w:r>
    </w:p>
    <w:p w:rsidR="00262934" w:rsidRPr="00415D97" w:rsidRDefault="00262934" w:rsidP="00262934">
      <w:pPr>
        <w:pStyle w:val="a3"/>
        <w:tabs>
          <w:tab w:val="left" w:pos="993"/>
        </w:tabs>
        <w:spacing w:after="0" w:line="240" w:lineRule="auto"/>
        <w:ind w:left="0" w:firstLine="709"/>
        <w:jc w:val="both"/>
        <w:rPr>
          <w:rFonts w:ascii="Times New Roman" w:hAnsi="Times New Roman" w:cs="Times New Roman"/>
          <w:sz w:val="28"/>
          <w:szCs w:val="28"/>
        </w:rPr>
      </w:pPr>
      <w:r w:rsidRPr="00415D97">
        <w:rPr>
          <w:rFonts w:ascii="Times New Roman" w:hAnsi="Times New Roman" w:cs="Times New Roman"/>
          <w:sz w:val="28"/>
          <w:szCs w:val="28"/>
        </w:rPr>
        <w:t>1.</w:t>
      </w:r>
      <w:r w:rsidRPr="00415D97">
        <w:rPr>
          <w:rFonts w:ascii="Times New Roman" w:hAnsi="Times New Roman" w:cs="Times New Roman"/>
          <w:sz w:val="28"/>
          <w:szCs w:val="28"/>
        </w:rPr>
        <w:tab/>
        <w:t xml:space="preserve">Выполнена отработка режимов темплэйтного синтеза </w:t>
      </w:r>
      <w:r w:rsidR="00174A9D">
        <w:rPr>
          <w:rFonts w:ascii="Times New Roman" w:hAnsi="Times New Roman" w:cs="Times New Roman"/>
          <w:sz w:val="28"/>
          <w:szCs w:val="28"/>
        </w:rPr>
        <w:t>НС</w:t>
      </w:r>
      <w:r w:rsidRPr="00415D97">
        <w:rPr>
          <w:rFonts w:ascii="Times New Roman" w:hAnsi="Times New Roman" w:cs="Times New Roman"/>
          <w:sz w:val="28"/>
          <w:szCs w:val="28"/>
        </w:rPr>
        <w:t xml:space="preserve">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в трековых темплэйтах SiO</w:t>
      </w:r>
      <w:r w:rsidRPr="00415D97">
        <w:rPr>
          <w:rFonts w:ascii="Times New Roman" w:hAnsi="Times New Roman" w:cs="Times New Roman"/>
          <w:sz w:val="28"/>
          <w:szCs w:val="28"/>
          <w:vertAlign w:val="subscript"/>
        </w:rPr>
        <w:t>2</w:t>
      </w:r>
      <w:r w:rsidRPr="00415D97">
        <w:rPr>
          <w:rFonts w:ascii="Times New Roman" w:hAnsi="Times New Roman" w:cs="Times New Roman"/>
          <w:sz w:val="28"/>
          <w:szCs w:val="28"/>
        </w:rPr>
        <w:t>/Si методами химического и (для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электрохимического осаждения. Установлены оптимальные параметры осаждения, обеспечивающие формирование наиболее однородных </w:t>
      </w:r>
      <w:r w:rsidR="00174A9D">
        <w:rPr>
          <w:rFonts w:ascii="Times New Roman" w:hAnsi="Times New Roman" w:cs="Times New Roman"/>
          <w:sz w:val="28"/>
          <w:szCs w:val="28"/>
        </w:rPr>
        <w:t>НС</w:t>
      </w:r>
      <w:r w:rsidRPr="00415D97">
        <w:rPr>
          <w:rFonts w:ascii="Times New Roman" w:hAnsi="Times New Roman" w:cs="Times New Roman"/>
          <w:sz w:val="28"/>
          <w:szCs w:val="28"/>
        </w:rPr>
        <w:t xml:space="preserve"> в порах темплэйта: для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w:t>
      </w:r>
      <w:r w:rsidR="007945AC">
        <w:rPr>
          <w:rFonts w:ascii="Times New Roman" w:hAnsi="Times New Roman" w:cs="Times New Roman"/>
          <w:sz w:val="28"/>
          <w:szCs w:val="28"/>
        </w:rPr>
        <w:t>ХО</w:t>
      </w:r>
      <w:r w:rsidRPr="00415D97">
        <w:rPr>
          <w:rFonts w:ascii="Times New Roman" w:hAnsi="Times New Roman" w:cs="Times New Roman"/>
          <w:sz w:val="28"/>
          <w:szCs w:val="28"/>
        </w:rPr>
        <w:t xml:space="preserve"> 30 мин и </w:t>
      </w:r>
      <w:r w:rsidR="007945AC">
        <w:rPr>
          <w:rFonts w:ascii="Times New Roman" w:hAnsi="Times New Roman" w:cs="Times New Roman"/>
          <w:sz w:val="28"/>
          <w:szCs w:val="28"/>
        </w:rPr>
        <w:t>ЭХО</w:t>
      </w:r>
      <w:r w:rsidRPr="00415D97">
        <w:rPr>
          <w:rFonts w:ascii="Times New Roman" w:hAnsi="Times New Roman" w:cs="Times New Roman"/>
          <w:sz w:val="28"/>
          <w:szCs w:val="28"/>
        </w:rPr>
        <w:t xml:space="preserve"> при 1,75 В (10 мин), для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w:t>
      </w:r>
      <w:r w:rsidR="007945AC">
        <w:rPr>
          <w:rFonts w:ascii="Times New Roman" w:hAnsi="Times New Roman" w:cs="Times New Roman"/>
          <w:sz w:val="28"/>
          <w:szCs w:val="28"/>
        </w:rPr>
        <w:t>ХО</w:t>
      </w:r>
      <w:r w:rsidRPr="00415D97">
        <w:rPr>
          <w:rFonts w:ascii="Times New Roman" w:hAnsi="Times New Roman" w:cs="Times New Roman"/>
          <w:sz w:val="28"/>
          <w:szCs w:val="28"/>
        </w:rPr>
        <w:t xml:space="preserve"> 60 мин. Показано, что увеличение времени осаждения и/или напряжения сверх оптимальных условий приводит преимущественно к усилению поверхностной агломерации и конкурентному росту осадка на поверхности темплэйта.</w:t>
      </w:r>
    </w:p>
    <w:p w:rsidR="00262934" w:rsidRPr="00415D97" w:rsidRDefault="00262934" w:rsidP="00262934">
      <w:pPr>
        <w:pStyle w:val="a3"/>
        <w:tabs>
          <w:tab w:val="left" w:pos="993"/>
        </w:tabs>
        <w:spacing w:after="0" w:line="240" w:lineRule="auto"/>
        <w:ind w:left="0" w:firstLine="709"/>
        <w:jc w:val="both"/>
        <w:rPr>
          <w:rFonts w:ascii="Times New Roman" w:hAnsi="Times New Roman" w:cs="Times New Roman"/>
          <w:sz w:val="28"/>
          <w:szCs w:val="28"/>
        </w:rPr>
      </w:pPr>
      <w:r w:rsidRPr="00415D97">
        <w:rPr>
          <w:rFonts w:ascii="Times New Roman" w:hAnsi="Times New Roman" w:cs="Times New Roman"/>
          <w:sz w:val="28"/>
          <w:szCs w:val="28"/>
        </w:rPr>
        <w:t>2.</w:t>
      </w:r>
      <w:r w:rsidRPr="00415D97">
        <w:rPr>
          <w:rFonts w:ascii="Times New Roman" w:hAnsi="Times New Roman" w:cs="Times New Roman"/>
          <w:sz w:val="28"/>
          <w:szCs w:val="28"/>
        </w:rPr>
        <w:tab/>
        <w:t xml:space="preserve">Определены кристаллическая структура и фазовый состав </w:t>
      </w:r>
      <w:r w:rsidR="00174A9D">
        <w:rPr>
          <w:rFonts w:ascii="Times New Roman" w:hAnsi="Times New Roman" w:cs="Times New Roman"/>
          <w:sz w:val="28"/>
          <w:szCs w:val="28"/>
        </w:rPr>
        <w:t>НС</w:t>
      </w:r>
      <w:r w:rsidRPr="00415D97">
        <w:rPr>
          <w:rFonts w:ascii="Times New Roman" w:hAnsi="Times New Roman" w:cs="Times New Roman"/>
          <w:sz w:val="28"/>
          <w:szCs w:val="28"/>
        </w:rPr>
        <w:t xml:space="preserve">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до и после вакуумного отжига. Для исходных образцов установлено формирование орторомбических фаз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Показано, что вакуумный отжиг приводит к различному характеру фазовых преобразований: для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при 800 °C формируется смешанная система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/ZnSe, а при 1000 °C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/ZnO, сопровождающаяся ростом кристаллитов и уменьшением доли исходной фазы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для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отжиг при 800 °C приводит к образованию моноклинной фазы CuSe</w:t>
      </w:r>
      <w:r w:rsidRPr="00415D97">
        <w:rPr>
          <w:rFonts w:ascii="Times New Roman" w:hAnsi="Times New Roman" w:cs="Times New Roman"/>
          <w:sz w:val="28"/>
          <w:szCs w:val="28"/>
          <w:vertAlign w:val="subscript"/>
        </w:rPr>
        <w:t>2</w:t>
      </w:r>
      <w:r w:rsidRPr="00415D97">
        <w:rPr>
          <w:rFonts w:ascii="Times New Roman" w:hAnsi="Times New Roman" w:cs="Times New Roman"/>
          <w:sz w:val="28"/>
          <w:szCs w:val="28"/>
        </w:rPr>
        <w:t>O</w:t>
      </w:r>
      <w:r w:rsidRPr="00415D97">
        <w:rPr>
          <w:rFonts w:ascii="Times New Roman" w:hAnsi="Times New Roman" w:cs="Times New Roman"/>
          <w:sz w:val="28"/>
          <w:szCs w:val="28"/>
          <w:vertAlign w:val="subscript"/>
        </w:rPr>
        <w:t>5</w:t>
      </w:r>
      <w:r w:rsidRPr="00415D97">
        <w:rPr>
          <w:rFonts w:ascii="Times New Roman" w:hAnsi="Times New Roman" w:cs="Times New Roman"/>
          <w:sz w:val="28"/>
          <w:szCs w:val="28"/>
        </w:rPr>
        <w:t>, а при 1000 °C  к формированию триклинного полиморфа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что отражает последовательную полиморфную перестройку структуры при повышении температуры.</w:t>
      </w:r>
    </w:p>
    <w:p w:rsidR="00262934" w:rsidRPr="00415D97" w:rsidRDefault="00262934" w:rsidP="00262934">
      <w:pPr>
        <w:pStyle w:val="a3"/>
        <w:tabs>
          <w:tab w:val="left" w:pos="993"/>
        </w:tabs>
        <w:spacing w:after="0" w:line="240" w:lineRule="auto"/>
        <w:ind w:left="0" w:firstLine="709"/>
        <w:jc w:val="both"/>
        <w:rPr>
          <w:rFonts w:ascii="Times New Roman" w:hAnsi="Times New Roman" w:cs="Times New Roman"/>
          <w:sz w:val="28"/>
          <w:szCs w:val="28"/>
        </w:rPr>
      </w:pPr>
      <w:r w:rsidRPr="00415D97">
        <w:rPr>
          <w:rFonts w:ascii="Times New Roman" w:hAnsi="Times New Roman" w:cs="Times New Roman"/>
          <w:sz w:val="28"/>
          <w:szCs w:val="28"/>
        </w:rPr>
        <w:t>3.</w:t>
      </w:r>
      <w:r w:rsidRPr="00415D97">
        <w:rPr>
          <w:rFonts w:ascii="Times New Roman" w:hAnsi="Times New Roman" w:cs="Times New Roman"/>
          <w:sz w:val="28"/>
          <w:szCs w:val="28"/>
        </w:rPr>
        <w:tab/>
        <w:t xml:space="preserve">Изучена эволюция электронных и оптических свойств </w:t>
      </w:r>
      <w:r w:rsidR="00174A9D">
        <w:rPr>
          <w:rFonts w:ascii="Times New Roman" w:hAnsi="Times New Roman" w:cs="Times New Roman"/>
          <w:sz w:val="28"/>
          <w:szCs w:val="28"/>
        </w:rPr>
        <w:t>НС</w:t>
      </w:r>
      <w:r w:rsidRPr="00415D97">
        <w:rPr>
          <w:rFonts w:ascii="Times New Roman" w:hAnsi="Times New Roman" w:cs="Times New Roman"/>
          <w:sz w:val="28"/>
          <w:szCs w:val="28"/>
        </w:rPr>
        <w:t xml:space="preserve">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по спектрам фотолюминесценции до и после отжига. Для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выявлена широкая дефектная полоса излучения в диапазоне 400–600 нм, аппроксимируемая гауссовыми компонентами, что указывает на доминирующий вклад дефектных центров в процессы излучательной рекомбинации. Установлено, что термообработка приводит к изменению интенсивности и спектральной структуры фотолюминесценции, обусловленному перераспределением дефектных состояний и вкладов фазового состава. Результаты квантово-химического моделирования (DFT) подтвердили широкозонный непрямозонный полупроводниковый характер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позволили связать особенности их электронной структуры с различиями в термической эволюции материалов.</w:t>
      </w:r>
    </w:p>
    <w:p w:rsidR="00262934" w:rsidRPr="00415D97" w:rsidRDefault="00262934" w:rsidP="00262934">
      <w:pPr>
        <w:pStyle w:val="a3"/>
        <w:tabs>
          <w:tab w:val="left" w:pos="993"/>
        </w:tabs>
        <w:spacing w:after="0" w:line="240" w:lineRule="auto"/>
        <w:ind w:left="0" w:firstLine="709"/>
        <w:jc w:val="both"/>
        <w:rPr>
          <w:rFonts w:ascii="Times New Roman" w:hAnsi="Times New Roman" w:cs="Times New Roman"/>
          <w:sz w:val="28"/>
          <w:szCs w:val="28"/>
        </w:rPr>
      </w:pPr>
      <w:r w:rsidRPr="00415D97">
        <w:rPr>
          <w:rFonts w:ascii="Times New Roman" w:hAnsi="Times New Roman" w:cs="Times New Roman"/>
          <w:sz w:val="28"/>
          <w:szCs w:val="28"/>
        </w:rPr>
        <w:t>4.</w:t>
      </w:r>
      <w:r w:rsidRPr="00415D97">
        <w:rPr>
          <w:rFonts w:ascii="Times New Roman" w:hAnsi="Times New Roman" w:cs="Times New Roman"/>
          <w:sz w:val="28"/>
          <w:szCs w:val="28"/>
        </w:rPr>
        <w:tab/>
        <w:t xml:space="preserve">Исследованы </w:t>
      </w:r>
      <w:r w:rsidR="007945AC">
        <w:rPr>
          <w:rFonts w:ascii="Times New Roman" w:hAnsi="Times New Roman" w:cs="Times New Roman"/>
          <w:sz w:val="28"/>
          <w:szCs w:val="28"/>
        </w:rPr>
        <w:t>ВАХ</w:t>
      </w:r>
      <w:r w:rsidRPr="00415D97">
        <w:rPr>
          <w:rFonts w:ascii="Times New Roman" w:hAnsi="Times New Roman" w:cs="Times New Roman"/>
          <w:sz w:val="28"/>
          <w:szCs w:val="28"/>
        </w:rPr>
        <w:t xml:space="preserve"> </w:t>
      </w:r>
      <w:r w:rsidR="00174A9D">
        <w:rPr>
          <w:rFonts w:ascii="Times New Roman" w:hAnsi="Times New Roman" w:cs="Times New Roman"/>
          <w:sz w:val="28"/>
          <w:szCs w:val="28"/>
        </w:rPr>
        <w:t>НС</w:t>
      </w:r>
      <w:r w:rsidRPr="00415D97">
        <w:rPr>
          <w:rFonts w:ascii="Times New Roman" w:hAnsi="Times New Roman" w:cs="Times New Roman"/>
          <w:sz w:val="28"/>
          <w:szCs w:val="28"/>
        </w:rPr>
        <w:t xml:space="preserve">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и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до и после вакуумного отжига. Установлено, что ВАХ имеют нелинейный характер, обусловленный барьерным механизмом переноса заряда и формированием проводящих путей в нанокристаллической среде. Для интерпретации экспериментальных зависимостей использована перколяционная модель проводимости; на её основе определены тип и значения удельной проводимости, а также их зависимость от времени осаждения и температуры отжига. Показано, что максимальная проводимость ZnSeO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достигается после отжига при 800 °C, тогда как для CuSeO</w:t>
      </w:r>
      <w:r w:rsidRPr="00415D97">
        <w:rPr>
          <w:rFonts w:ascii="Times New Roman" w:hAnsi="Times New Roman" w:cs="Times New Roman"/>
          <w:sz w:val="28"/>
          <w:szCs w:val="28"/>
          <w:vertAlign w:val="subscript"/>
        </w:rPr>
        <w:t>3</w:t>
      </w:r>
      <w:r w:rsidRPr="00415D97">
        <w:rPr>
          <w:rFonts w:ascii="Times New Roman" w:hAnsi="Times New Roman" w:cs="Times New Roman"/>
          <w:sz w:val="28"/>
          <w:szCs w:val="28"/>
        </w:rPr>
        <w:t xml:space="preserve"> после отжига при 1000 °C, что связано с различием механизмов термической эволюции, межкристаллитной барьерности и формирования проводящей сети в наноструктурах.</w:t>
      </w:r>
    </w:p>
    <w:p w:rsidR="004C0ED7" w:rsidRPr="00262934" w:rsidRDefault="00262934" w:rsidP="00262934">
      <w:pPr>
        <w:spacing w:after="0" w:line="240" w:lineRule="auto"/>
        <w:ind w:firstLine="709"/>
        <w:jc w:val="both"/>
        <w:rPr>
          <w:rFonts w:ascii="Times New Roman" w:hAnsi="Times New Roman" w:cs="Times New Roman"/>
          <w:sz w:val="28"/>
          <w:szCs w:val="28"/>
        </w:rPr>
      </w:pPr>
      <w:r w:rsidRPr="00415D97">
        <w:rPr>
          <w:rFonts w:ascii="Times New Roman" w:hAnsi="Times New Roman" w:cs="Times New Roman"/>
          <w:sz w:val="28"/>
          <w:szCs w:val="28"/>
        </w:rPr>
        <w:t>Достоверность полученных результатов подтверждается правильным выбором экспериментальных методик и оборудования, а также их соответствием поставленным научным задачам. Эксперименты проводились с использованием современных и высокоточных приборов, обеспечивающих необходимую точность и воспроизводимость измерений. Применялись проверенные методы анализа, включая рентгеноструктурный анализ, сканирующую электронную микроскопию и другие методы, широко используемые в современной научной практике. Кроме того, результаты были подтверждены сравнением с данными из литературы, а также проведением параллельных экспериментов на различных образцах.</w:t>
      </w:r>
    </w:p>
    <w:p w:rsidR="00DF1B94" w:rsidRDefault="00DF1B94" w:rsidP="007B58D8">
      <w:pPr>
        <w:spacing w:after="0" w:line="240" w:lineRule="auto"/>
        <w:jc w:val="both"/>
        <w:rPr>
          <w:rFonts w:ascii="Times New Roman" w:hAnsi="Times New Roman" w:cs="Times New Roman"/>
          <w:sz w:val="28"/>
          <w:szCs w:val="28"/>
        </w:rPr>
        <w:sectPr w:rsidR="00DF1B94" w:rsidSect="00FA4653">
          <w:pgSz w:w="11906" w:h="16838" w:code="9"/>
          <w:pgMar w:top="1134" w:right="566" w:bottom="1134" w:left="1701" w:header="709" w:footer="709" w:gutter="0"/>
          <w:cols w:space="708"/>
          <w:docGrid w:linePitch="360"/>
        </w:sectPr>
      </w:pPr>
    </w:p>
    <w:p w:rsidR="003A037D" w:rsidRPr="005849D6" w:rsidRDefault="00943356" w:rsidP="005849D6">
      <w:pPr>
        <w:spacing w:after="0"/>
        <w:jc w:val="center"/>
        <w:rPr>
          <w:rFonts w:ascii="Times New Roman" w:hAnsi="Times New Roman" w:cs="Times New Roman"/>
          <w:b/>
          <w:sz w:val="28"/>
          <w:lang w:val="en-US"/>
        </w:rPr>
      </w:pPr>
      <w:r w:rsidRPr="005849D6">
        <w:rPr>
          <w:rFonts w:ascii="Times New Roman" w:hAnsi="Times New Roman" w:cs="Times New Roman"/>
          <w:b/>
          <w:sz w:val="28"/>
        </w:rPr>
        <w:t>СПИСОК</w:t>
      </w:r>
      <w:r w:rsidRPr="005849D6">
        <w:rPr>
          <w:rFonts w:ascii="Times New Roman" w:hAnsi="Times New Roman" w:cs="Times New Roman"/>
          <w:b/>
          <w:sz w:val="28"/>
          <w:lang w:val="en-US"/>
        </w:rPr>
        <w:t xml:space="preserve"> </w:t>
      </w:r>
      <w:r w:rsidRPr="005849D6">
        <w:rPr>
          <w:rFonts w:ascii="Times New Roman" w:hAnsi="Times New Roman" w:cs="Times New Roman"/>
          <w:b/>
          <w:sz w:val="28"/>
        </w:rPr>
        <w:t>ИСПОЛЬЗОВАННЫХ</w:t>
      </w:r>
      <w:r w:rsidRPr="005849D6">
        <w:rPr>
          <w:rFonts w:ascii="Times New Roman" w:hAnsi="Times New Roman" w:cs="Times New Roman"/>
          <w:b/>
          <w:sz w:val="28"/>
          <w:lang w:val="en-US"/>
        </w:rPr>
        <w:t xml:space="preserve"> </w:t>
      </w:r>
      <w:r w:rsidR="00B11063" w:rsidRPr="005849D6">
        <w:rPr>
          <w:rFonts w:ascii="Times New Roman" w:hAnsi="Times New Roman" w:cs="Times New Roman"/>
          <w:b/>
          <w:sz w:val="28"/>
        </w:rPr>
        <w:t>ИСТОЧНИКОВ</w:t>
      </w:r>
    </w:p>
    <w:p w:rsidR="00C54D90" w:rsidRPr="00251C3C" w:rsidRDefault="00C54D90" w:rsidP="00251C3C">
      <w:pPr>
        <w:spacing w:after="0" w:line="240" w:lineRule="auto"/>
        <w:ind w:firstLine="709"/>
        <w:jc w:val="both"/>
        <w:rPr>
          <w:rFonts w:ascii="Times New Roman" w:hAnsi="Times New Roman" w:cs="Times New Roman"/>
          <w:sz w:val="24"/>
          <w:szCs w:val="24"/>
          <w:lang w:val="en-US"/>
        </w:rPr>
      </w:pPr>
    </w:p>
    <w:p w:rsidR="00C121F7" w:rsidRPr="00B302B7" w:rsidRDefault="00C121F7" w:rsidP="00C121F7">
      <w:pPr>
        <w:spacing w:after="0" w:line="240" w:lineRule="auto"/>
        <w:ind w:firstLine="709"/>
        <w:jc w:val="both"/>
        <w:rPr>
          <w:rFonts w:ascii="Times New Roman" w:hAnsi="Times New Roman" w:cs="Times New Roman"/>
          <w:sz w:val="28"/>
          <w:szCs w:val="28"/>
          <w:lang w:val="en-US"/>
        </w:rPr>
      </w:pPr>
      <w:r w:rsidRPr="00CB553F">
        <w:rPr>
          <w:rFonts w:ascii="Times New Roman" w:hAnsi="Times New Roman" w:cs="Times New Roman"/>
          <w:sz w:val="28"/>
          <w:szCs w:val="28"/>
          <w:lang w:val="en-US"/>
        </w:rPr>
        <w:t>1 Gaikwad V.B., Borhade A.V., Gaikwad S.S. Studies on photo degradation of indigo carmine dye by mechanochemically synthesized nano zinc selenite // Journal of Materials Science and Engineering. B. – 2011. – Vol. 1</w:t>
      </w:r>
      <w:r>
        <w:rPr>
          <w:rFonts w:ascii="Times New Roman" w:hAnsi="Times New Roman" w:cs="Times New Roman"/>
          <w:sz w:val="28"/>
          <w:szCs w:val="28"/>
          <w:lang w:val="en-US"/>
        </w:rPr>
        <w:t>m Issue 4B</w:t>
      </w:r>
      <w:r w:rsidRPr="00CB553F">
        <w:rPr>
          <w:rFonts w:ascii="Times New Roman" w:hAnsi="Times New Roman" w:cs="Times New Roman"/>
          <w:sz w:val="28"/>
          <w:szCs w:val="28"/>
          <w:lang w:val="en-US"/>
        </w:rPr>
        <w:t>. – P. 433</w:t>
      </w:r>
      <w:r w:rsidRPr="00CB553F">
        <w:rPr>
          <w:rFonts w:ascii="Times New Roman" w:hAnsi="Times New Roman" w:cs="Times New Roman"/>
          <w:sz w:val="28"/>
          <w:szCs w:val="28"/>
          <w:lang w:val="kk-KZ"/>
        </w:rPr>
        <w:t>-438</w:t>
      </w:r>
      <w:r w:rsidRPr="00CB553F">
        <w:rPr>
          <w:rFonts w:ascii="Times New Roman" w:hAnsi="Times New Roman" w:cs="Times New Roman"/>
          <w:sz w:val="28"/>
          <w:szCs w:val="28"/>
          <w:lang w:val="en-US"/>
        </w:rPr>
        <w:t>.</w:t>
      </w:r>
    </w:p>
    <w:p w:rsidR="00C121F7" w:rsidRPr="00B302B7" w:rsidRDefault="00C121F7" w:rsidP="00C121F7">
      <w:pPr>
        <w:spacing w:after="0" w:line="240" w:lineRule="auto"/>
        <w:ind w:firstLine="709"/>
        <w:jc w:val="both"/>
        <w:rPr>
          <w:rFonts w:ascii="Times New Roman" w:hAnsi="Times New Roman" w:cs="Times New Roman"/>
          <w:sz w:val="28"/>
          <w:szCs w:val="28"/>
          <w:lang w:val="en-US"/>
        </w:rPr>
      </w:pPr>
      <w:r w:rsidRPr="00CB553F">
        <w:rPr>
          <w:rFonts w:ascii="Times New Roman" w:hAnsi="Times New Roman" w:cs="Times New Roman"/>
          <w:sz w:val="28"/>
          <w:szCs w:val="28"/>
          <w:lang w:val="en-US"/>
        </w:rPr>
        <w:t>2 Charykova M. et al. Thermodynamics of arsenates, selenites, and sulfates in the oxidation zone of sulfide ores. IX. Physicochemical formation conditions and thermal stability of zinc selenites // Geology of Ore Deposits. - 2014. – Vol. 56, Issue 7. – P. 546-552.</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3 Müller-Simon H., Griebenow P. Behavior of zinc selenite, calcium selenite and metallic selenium as decolorizing agents in flint glass production // Advanced Materials Research. - 2008. – Vol. 39. – P. 541-546.</w:t>
      </w:r>
    </w:p>
    <w:p w:rsidR="00C121F7" w:rsidRPr="007A5FC9" w:rsidRDefault="00C121F7" w:rsidP="00C121F7">
      <w:pPr>
        <w:spacing w:after="0" w:line="240" w:lineRule="auto"/>
        <w:ind w:firstLine="709"/>
        <w:jc w:val="both"/>
        <w:rPr>
          <w:rFonts w:ascii="Times New Roman" w:hAnsi="Times New Roman" w:cs="Times New Roman"/>
          <w:sz w:val="28"/>
          <w:szCs w:val="28"/>
          <w:lang w:val="en-US"/>
        </w:rPr>
      </w:pPr>
      <w:r w:rsidRPr="007A5FC9">
        <w:rPr>
          <w:rFonts w:ascii="Times New Roman" w:hAnsi="Times New Roman" w:cs="Times New Roman"/>
          <w:sz w:val="28"/>
          <w:szCs w:val="28"/>
          <w:lang w:val="en-US"/>
        </w:rPr>
        <w:t>4 Kim Y.S. et al. Orthorhombically distorted perovskite SeZnO</w:t>
      </w:r>
      <w:r w:rsidRPr="00DA42F2">
        <w:rPr>
          <w:rFonts w:ascii="Times New Roman" w:hAnsi="Times New Roman" w:cs="Times New Roman"/>
          <w:sz w:val="28"/>
          <w:szCs w:val="28"/>
          <w:vertAlign w:val="subscript"/>
          <w:lang w:val="en-US"/>
        </w:rPr>
        <w:t>3</w:t>
      </w:r>
      <w:r w:rsidRPr="007A5FC9">
        <w:rPr>
          <w:rFonts w:ascii="Times New Roman" w:hAnsi="Times New Roman" w:cs="Times New Roman"/>
          <w:sz w:val="28"/>
          <w:szCs w:val="28"/>
          <w:lang w:val="en-US"/>
        </w:rPr>
        <w:t xml:space="preserve"> nanosheets as an electrocatalyst for lithium-oxygen batteries // Chemical Engineering Journal. - 2021. – Vol. 406. – P. 126896.</w:t>
      </w:r>
    </w:p>
    <w:p w:rsidR="00C121F7" w:rsidRPr="007A5FC9" w:rsidRDefault="00C121F7" w:rsidP="00C121F7">
      <w:pPr>
        <w:spacing w:after="0" w:line="240" w:lineRule="auto"/>
        <w:ind w:firstLine="709"/>
        <w:jc w:val="both"/>
        <w:rPr>
          <w:rFonts w:ascii="Times New Roman" w:hAnsi="Times New Roman" w:cs="Times New Roman"/>
          <w:b/>
          <w:sz w:val="28"/>
          <w:szCs w:val="28"/>
          <w:lang w:val="en-US"/>
        </w:rPr>
      </w:pPr>
      <w:r w:rsidRPr="007A5FC9">
        <w:rPr>
          <w:rFonts w:ascii="Times New Roman" w:hAnsi="Times New Roman" w:cs="Times New Roman"/>
          <w:sz w:val="28"/>
          <w:szCs w:val="28"/>
          <w:lang w:val="en-US"/>
        </w:rPr>
        <w:t>5 Moorthy S., Moorthy G., Swaminatha</w:t>
      </w:r>
      <w:r>
        <w:rPr>
          <w:rFonts w:ascii="Times New Roman" w:hAnsi="Times New Roman" w:cs="Times New Roman"/>
          <w:sz w:val="28"/>
          <w:szCs w:val="28"/>
          <w:lang w:val="en-US"/>
        </w:rPr>
        <w:t>n K. Fabrication of novel ZnSeO</w:t>
      </w:r>
      <w:r w:rsidRPr="00DA42F2">
        <w:rPr>
          <w:rFonts w:ascii="Times New Roman" w:hAnsi="Times New Roman" w:cs="Times New Roman"/>
          <w:sz w:val="28"/>
          <w:szCs w:val="28"/>
          <w:vertAlign w:val="subscript"/>
          <w:lang w:val="en-US"/>
        </w:rPr>
        <w:t>3</w:t>
      </w:r>
      <w:r>
        <w:rPr>
          <w:rFonts w:ascii="Times New Roman" w:hAnsi="Times New Roman" w:cs="Times New Roman"/>
          <w:sz w:val="28"/>
          <w:szCs w:val="28"/>
          <w:lang w:val="en-US"/>
        </w:rPr>
        <w:t xml:space="preserve"> anchored on gC</w:t>
      </w:r>
      <w:r w:rsidRPr="00DA42F2">
        <w:rPr>
          <w:rFonts w:ascii="Times New Roman" w:hAnsi="Times New Roman" w:cs="Times New Roman"/>
          <w:sz w:val="28"/>
          <w:szCs w:val="28"/>
          <w:vertAlign w:val="subscript"/>
          <w:lang w:val="en-US"/>
        </w:rPr>
        <w:t>3</w:t>
      </w:r>
      <w:r>
        <w:rPr>
          <w:rFonts w:ascii="Times New Roman" w:hAnsi="Times New Roman" w:cs="Times New Roman"/>
          <w:sz w:val="28"/>
          <w:szCs w:val="28"/>
          <w:lang w:val="en-US"/>
        </w:rPr>
        <w:t>N</w:t>
      </w:r>
      <w:r w:rsidRPr="00DA42F2">
        <w:rPr>
          <w:rFonts w:ascii="Times New Roman" w:hAnsi="Times New Roman" w:cs="Times New Roman"/>
          <w:sz w:val="28"/>
          <w:szCs w:val="28"/>
          <w:vertAlign w:val="subscript"/>
          <w:lang w:val="en-US"/>
        </w:rPr>
        <w:t>4</w:t>
      </w:r>
      <w:r w:rsidRPr="007A5FC9">
        <w:rPr>
          <w:rFonts w:ascii="Times New Roman" w:hAnsi="Times New Roman" w:cs="Times New Roman"/>
          <w:sz w:val="28"/>
          <w:szCs w:val="28"/>
          <w:lang w:val="en-US"/>
        </w:rPr>
        <w:t xml:space="preserve"> nanosheets: an outstanding photocatalyst for the mitigation of pesticides and pharmaceuticals // Journal of Inorganic and Organometallic Polymers and Materials. </w:t>
      </w:r>
      <w:r>
        <w:rPr>
          <w:rFonts w:ascii="Times New Roman" w:hAnsi="Times New Roman" w:cs="Times New Roman"/>
          <w:sz w:val="28"/>
          <w:szCs w:val="28"/>
          <w:lang w:val="en-US"/>
        </w:rPr>
        <w:t>–</w:t>
      </w:r>
      <w:r w:rsidRPr="007A5FC9">
        <w:rPr>
          <w:rFonts w:ascii="Times New Roman" w:hAnsi="Times New Roman" w:cs="Times New Roman"/>
          <w:sz w:val="28"/>
          <w:szCs w:val="28"/>
          <w:lang w:val="en-US"/>
        </w:rPr>
        <w:t xml:space="preserve"> 2020. </w:t>
      </w:r>
      <w:r>
        <w:rPr>
          <w:rFonts w:ascii="Times New Roman" w:hAnsi="Times New Roman" w:cs="Times New Roman"/>
          <w:sz w:val="28"/>
          <w:szCs w:val="28"/>
          <w:lang w:val="en-US"/>
        </w:rPr>
        <w:t>–</w:t>
      </w:r>
      <w:r w:rsidRPr="007A5FC9">
        <w:rPr>
          <w:rFonts w:ascii="Times New Roman" w:hAnsi="Times New Roman" w:cs="Times New Roman"/>
          <w:sz w:val="28"/>
          <w:szCs w:val="28"/>
          <w:lang w:val="en-US"/>
        </w:rPr>
        <w:t xml:space="preserve"> Vol. 30. </w:t>
      </w:r>
      <w:r>
        <w:rPr>
          <w:rFonts w:ascii="Times New Roman" w:hAnsi="Times New Roman" w:cs="Times New Roman"/>
          <w:sz w:val="28"/>
          <w:szCs w:val="28"/>
          <w:lang w:val="en-US"/>
        </w:rPr>
        <w:t>–</w:t>
      </w:r>
      <w:r w:rsidRPr="007A5FC9">
        <w:rPr>
          <w:rFonts w:ascii="Times New Roman" w:hAnsi="Times New Roman" w:cs="Times New Roman"/>
          <w:sz w:val="28"/>
          <w:szCs w:val="28"/>
          <w:lang w:val="en-US"/>
        </w:rPr>
        <w:t xml:space="preserve"> P. 4664-4676.</w:t>
      </w:r>
    </w:p>
    <w:p w:rsidR="00C121F7" w:rsidRPr="007A5FC9"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6 Abdaalameer N.K., Mazhir S., Aadim K. Diagnostics of zinc selenite plasma produced by FHG of a Q-switchedND: YAGlaser // Chalcogenide Letters. </w:t>
      </w:r>
      <w:r>
        <w:rPr>
          <w:rFonts w:ascii="Times New Roman" w:hAnsi="Times New Roman" w:cs="Times New Roman"/>
          <w:sz w:val="28"/>
          <w:szCs w:val="28"/>
        </w:rPr>
        <w:t>–</w:t>
      </w:r>
      <w:r w:rsidRPr="00CB553F">
        <w:rPr>
          <w:rFonts w:ascii="Times New Roman" w:hAnsi="Times New Roman" w:cs="Times New Roman"/>
          <w:sz w:val="28"/>
          <w:szCs w:val="28"/>
        </w:rPr>
        <w:t xml:space="preserve"> 2021. </w:t>
      </w:r>
      <w:r>
        <w:rPr>
          <w:rFonts w:ascii="Times New Roman" w:hAnsi="Times New Roman" w:cs="Times New Roman"/>
          <w:sz w:val="28"/>
          <w:szCs w:val="28"/>
        </w:rPr>
        <w:t>–</w:t>
      </w:r>
      <w:r w:rsidRPr="00CB553F">
        <w:rPr>
          <w:rFonts w:ascii="Times New Roman" w:hAnsi="Times New Roman" w:cs="Times New Roman"/>
          <w:sz w:val="28"/>
          <w:szCs w:val="28"/>
        </w:rPr>
        <w:t xml:space="preserve"> Vol. 18, Issue 7. </w:t>
      </w:r>
      <w:r>
        <w:rPr>
          <w:rFonts w:ascii="Times New Roman" w:hAnsi="Times New Roman" w:cs="Times New Roman"/>
          <w:sz w:val="28"/>
          <w:szCs w:val="28"/>
        </w:rPr>
        <w:t>–</w:t>
      </w:r>
      <w:r w:rsidRPr="00CB553F">
        <w:rPr>
          <w:rFonts w:ascii="Times New Roman" w:hAnsi="Times New Roman" w:cs="Times New Roman"/>
          <w:sz w:val="28"/>
          <w:szCs w:val="28"/>
        </w:rPr>
        <w:t xml:space="preserve"> P. 405-411</w:t>
      </w:r>
      <w:r w:rsidRPr="007A5FC9">
        <w:rPr>
          <w:rFonts w:ascii="Times New Roman" w:hAnsi="Times New Roman" w:cs="Times New Roman"/>
          <w:sz w:val="28"/>
          <w:szCs w:val="28"/>
        </w:rPr>
        <w:t>.</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7 Markovskii L.Y., Sapozhnikov Y.P. The different forms and some properties of neutral zinc selenite // Journal of Structural Chemistry. </w:t>
      </w:r>
      <w:r>
        <w:rPr>
          <w:rFonts w:ascii="Times New Roman" w:hAnsi="Times New Roman" w:cs="Times New Roman"/>
          <w:sz w:val="28"/>
          <w:szCs w:val="28"/>
        </w:rPr>
        <w:t>–</w:t>
      </w:r>
      <w:r w:rsidRPr="00CB553F">
        <w:rPr>
          <w:rFonts w:ascii="Times New Roman" w:hAnsi="Times New Roman" w:cs="Times New Roman"/>
          <w:sz w:val="28"/>
          <w:szCs w:val="28"/>
        </w:rPr>
        <w:t xml:space="preserve"> 1960. </w:t>
      </w:r>
      <w:r>
        <w:rPr>
          <w:rFonts w:ascii="Times New Roman" w:hAnsi="Times New Roman" w:cs="Times New Roman"/>
          <w:sz w:val="28"/>
          <w:szCs w:val="28"/>
        </w:rPr>
        <w:t>–</w:t>
      </w:r>
      <w:r w:rsidRPr="00CB553F">
        <w:rPr>
          <w:rFonts w:ascii="Times New Roman" w:hAnsi="Times New Roman" w:cs="Times New Roman"/>
          <w:sz w:val="28"/>
          <w:szCs w:val="28"/>
        </w:rPr>
        <w:t xml:space="preserve"> Vol. 1, Issue 3. </w:t>
      </w:r>
      <w:r>
        <w:rPr>
          <w:rFonts w:ascii="Times New Roman" w:hAnsi="Times New Roman" w:cs="Times New Roman"/>
          <w:sz w:val="28"/>
          <w:szCs w:val="28"/>
        </w:rPr>
        <w:t>–</w:t>
      </w:r>
      <w:r w:rsidRPr="00CB553F">
        <w:rPr>
          <w:rFonts w:ascii="Times New Roman" w:hAnsi="Times New Roman" w:cs="Times New Roman"/>
          <w:sz w:val="28"/>
          <w:szCs w:val="28"/>
        </w:rPr>
        <w:t xml:space="preserve"> P. 321-328.</w:t>
      </w:r>
    </w:p>
    <w:p w:rsidR="00C121F7" w:rsidRPr="00E860A6"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8 Sengupta A. et al. Formation of Li10Zn4O</w:t>
      </w:r>
      <w:r w:rsidRPr="00C121F7">
        <w:rPr>
          <w:rFonts w:ascii="Times New Roman" w:hAnsi="Times New Roman" w:cs="Times New Roman"/>
          <w:sz w:val="28"/>
          <w:szCs w:val="28"/>
          <w:vertAlign w:val="subscript"/>
        </w:rPr>
        <w:t>9</w:t>
      </w:r>
      <w:r w:rsidRPr="00CB553F">
        <w:rPr>
          <w:rFonts w:ascii="Times New Roman" w:hAnsi="Times New Roman" w:cs="Times New Roman"/>
          <w:sz w:val="28"/>
          <w:szCs w:val="28"/>
        </w:rPr>
        <w:t>, Li2MoO</w:t>
      </w:r>
      <w:r w:rsidRPr="00C121F7">
        <w:rPr>
          <w:rFonts w:ascii="Times New Roman" w:hAnsi="Times New Roman" w:cs="Times New Roman"/>
          <w:sz w:val="28"/>
          <w:szCs w:val="28"/>
          <w:vertAlign w:val="subscript"/>
        </w:rPr>
        <w:t>3</w:t>
      </w:r>
      <w:r w:rsidRPr="00CB553F">
        <w:rPr>
          <w:rFonts w:ascii="Times New Roman" w:hAnsi="Times New Roman" w:cs="Times New Roman"/>
          <w:sz w:val="28"/>
          <w:szCs w:val="28"/>
        </w:rPr>
        <w:t xml:space="preserve">, and ZnSeO3 nanophases: roles in electrical conductivity and electrochemical stability in lithium ion conductors and their crystalline counterparts // ECS Journal of Solid State Science and Technology. </w:t>
      </w:r>
      <w:r>
        <w:rPr>
          <w:rFonts w:ascii="Times New Roman" w:hAnsi="Times New Roman" w:cs="Times New Roman"/>
          <w:sz w:val="28"/>
          <w:szCs w:val="28"/>
        </w:rPr>
        <w:t>–</w:t>
      </w:r>
      <w:r w:rsidRPr="00CB553F">
        <w:rPr>
          <w:rFonts w:ascii="Times New Roman" w:hAnsi="Times New Roman" w:cs="Times New Roman"/>
          <w:sz w:val="28"/>
          <w:szCs w:val="28"/>
        </w:rPr>
        <w:t xml:space="preserve"> 2022. </w:t>
      </w:r>
      <w:r>
        <w:rPr>
          <w:rFonts w:ascii="Times New Roman" w:hAnsi="Times New Roman" w:cs="Times New Roman"/>
          <w:sz w:val="28"/>
          <w:szCs w:val="28"/>
        </w:rPr>
        <w:t>–</w:t>
      </w:r>
      <w:r w:rsidRPr="00CB553F">
        <w:rPr>
          <w:rFonts w:ascii="Times New Roman" w:hAnsi="Times New Roman" w:cs="Times New Roman"/>
          <w:sz w:val="28"/>
          <w:szCs w:val="28"/>
        </w:rPr>
        <w:t xml:space="preserve"> Vol. 11, Issue 11. </w:t>
      </w:r>
      <w:r>
        <w:rPr>
          <w:rFonts w:ascii="Times New Roman" w:hAnsi="Times New Roman" w:cs="Times New Roman"/>
          <w:sz w:val="28"/>
          <w:szCs w:val="28"/>
        </w:rPr>
        <w:t>–</w:t>
      </w:r>
      <w:r w:rsidRPr="00CB553F">
        <w:rPr>
          <w:rFonts w:ascii="Times New Roman" w:hAnsi="Times New Roman" w:cs="Times New Roman"/>
          <w:sz w:val="28"/>
          <w:szCs w:val="28"/>
        </w:rPr>
        <w:t xml:space="preserve"> P. 113008.</w:t>
      </w:r>
    </w:p>
    <w:p w:rsidR="00C121F7" w:rsidRDefault="00C121F7" w:rsidP="00C121F7">
      <w:pPr>
        <w:pStyle w:val="EndNoteBibliography"/>
        <w:spacing w:after="0"/>
        <w:ind w:firstLine="709"/>
        <w:jc w:val="both"/>
        <w:rPr>
          <w:rFonts w:ascii="Times New Roman" w:hAnsi="Times New Roman" w:cs="Times New Roman"/>
          <w:sz w:val="28"/>
          <w:szCs w:val="28"/>
          <w:lang w:val="kk-KZ"/>
        </w:rPr>
      </w:pPr>
      <w:r w:rsidRPr="00CB553F">
        <w:rPr>
          <w:rFonts w:ascii="Times New Roman" w:hAnsi="Times New Roman" w:cs="Times New Roman"/>
          <w:sz w:val="28"/>
          <w:szCs w:val="28"/>
        </w:rPr>
        <w:t xml:space="preserve">9 Maswanganye M. et al. Unveiling the effect of strain engineering on the electrochemical properties of hydrothermally grown nanostructured indium doped ZnSeO3 for photoanode applications // Scientific Reports. </w:t>
      </w:r>
      <w:r>
        <w:rPr>
          <w:rFonts w:ascii="Times New Roman" w:hAnsi="Times New Roman" w:cs="Times New Roman"/>
          <w:sz w:val="28"/>
          <w:szCs w:val="28"/>
        </w:rPr>
        <w:t>–</w:t>
      </w:r>
      <w:r w:rsidRPr="00CB553F">
        <w:rPr>
          <w:rFonts w:ascii="Times New Roman" w:hAnsi="Times New Roman" w:cs="Times New Roman"/>
          <w:sz w:val="28"/>
          <w:szCs w:val="28"/>
        </w:rPr>
        <w:t xml:space="preserve"> 2023. </w:t>
      </w:r>
      <w:r>
        <w:rPr>
          <w:rFonts w:ascii="Times New Roman" w:hAnsi="Times New Roman" w:cs="Times New Roman"/>
          <w:sz w:val="28"/>
          <w:szCs w:val="28"/>
        </w:rPr>
        <w:t>–</w:t>
      </w:r>
      <w:r w:rsidRPr="00CB553F">
        <w:rPr>
          <w:rFonts w:ascii="Times New Roman" w:hAnsi="Times New Roman" w:cs="Times New Roman"/>
          <w:sz w:val="28"/>
          <w:szCs w:val="28"/>
        </w:rPr>
        <w:t xml:space="preserve"> Vol. 13, Issue 1. </w:t>
      </w:r>
      <w:r>
        <w:rPr>
          <w:rFonts w:ascii="Times New Roman" w:hAnsi="Times New Roman" w:cs="Times New Roman"/>
          <w:sz w:val="28"/>
          <w:szCs w:val="28"/>
        </w:rPr>
        <w:t>–</w:t>
      </w:r>
      <w:r w:rsidRPr="00CB553F">
        <w:rPr>
          <w:rFonts w:ascii="Times New Roman" w:hAnsi="Times New Roman" w:cs="Times New Roman"/>
          <w:sz w:val="28"/>
          <w:szCs w:val="28"/>
        </w:rPr>
        <w:t xml:space="preserve"> P. 20131</w:t>
      </w:r>
      <w:r>
        <w:rPr>
          <w:rFonts w:ascii="Times New Roman" w:hAnsi="Times New Roman" w:cs="Times New Roman"/>
          <w:sz w:val="28"/>
          <w:szCs w:val="28"/>
          <w:lang w:val="kk-KZ"/>
        </w:rPr>
        <w:t>.</w:t>
      </w:r>
    </w:p>
    <w:p w:rsidR="00C121F7" w:rsidRPr="00E860A6"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10 Aneesiya K.R., Louis C. Localized surface plasmon resonance of Cu-doped ZnO nanostructures and the material’s integration in dye sensitized solar cells (DSSCs) enabling high open-circuit potentials // Journal of Alloys and Compounds. </w:t>
      </w:r>
      <w:r>
        <w:rPr>
          <w:rFonts w:ascii="Times New Roman" w:hAnsi="Times New Roman" w:cs="Times New Roman"/>
          <w:sz w:val="28"/>
          <w:szCs w:val="28"/>
        </w:rPr>
        <w:t>–</w:t>
      </w:r>
      <w:r w:rsidRPr="00CB553F">
        <w:rPr>
          <w:rFonts w:ascii="Times New Roman" w:hAnsi="Times New Roman" w:cs="Times New Roman"/>
          <w:sz w:val="28"/>
          <w:szCs w:val="28"/>
        </w:rPr>
        <w:t xml:space="preserve"> 2020. </w:t>
      </w:r>
      <w:r>
        <w:rPr>
          <w:rFonts w:ascii="Times New Roman" w:hAnsi="Times New Roman" w:cs="Times New Roman"/>
          <w:sz w:val="28"/>
          <w:szCs w:val="28"/>
        </w:rPr>
        <w:t>–</w:t>
      </w:r>
      <w:r w:rsidRPr="00CB553F">
        <w:rPr>
          <w:rFonts w:ascii="Times New Roman" w:hAnsi="Times New Roman" w:cs="Times New Roman"/>
          <w:sz w:val="28"/>
          <w:szCs w:val="28"/>
        </w:rPr>
        <w:t xml:space="preserve"> Vol. 829. </w:t>
      </w:r>
      <w:r>
        <w:rPr>
          <w:rFonts w:ascii="Times New Roman" w:hAnsi="Times New Roman" w:cs="Times New Roman"/>
          <w:sz w:val="28"/>
          <w:szCs w:val="28"/>
        </w:rPr>
        <w:t>–</w:t>
      </w:r>
      <w:r w:rsidRPr="00CB553F">
        <w:rPr>
          <w:rFonts w:ascii="Times New Roman" w:hAnsi="Times New Roman" w:cs="Times New Roman"/>
          <w:sz w:val="28"/>
          <w:szCs w:val="28"/>
        </w:rPr>
        <w:t xml:space="preserve"> P. 154497.</w:t>
      </w:r>
    </w:p>
    <w:p w:rsidR="00C121F7" w:rsidRPr="00E860A6"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11 Dou X. et al. Hydrothermal synthesis of high electron mobility Zn-doped SnO2 nanoflowers as photoanode material for efficient dye-sensitized solar cells //  Chemistry of Materials. </w:t>
      </w:r>
      <w:r>
        <w:rPr>
          <w:rFonts w:ascii="Times New Roman" w:hAnsi="Times New Roman" w:cs="Times New Roman"/>
          <w:sz w:val="28"/>
          <w:szCs w:val="28"/>
        </w:rPr>
        <w:t>–</w:t>
      </w:r>
      <w:r w:rsidRPr="00CB553F">
        <w:rPr>
          <w:rFonts w:ascii="Times New Roman" w:hAnsi="Times New Roman" w:cs="Times New Roman"/>
          <w:sz w:val="28"/>
          <w:szCs w:val="28"/>
        </w:rPr>
        <w:t xml:space="preserve"> 2011. </w:t>
      </w:r>
      <w:r>
        <w:rPr>
          <w:rFonts w:ascii="Times New Roman" w:hAnsi="Times New Roman" w:cs="Times New Roman"/>
          <w:sz w:val="28"/>
          <w:szCs w:val="28"/>
        </w:rPr>
        <w:t>–</w:t>
      </w:r>
      <w:r w:rsidRPr="00CB553F">
        <w:rPr>
          <w:rFonts w:ascii="Times New Roman" w:hAnsi="Times New Roman" w:cs="Times New Roman"/>
          <w:sz w:val="28"/>
          <w:szCs w:val="28"/>
        </w:rPr>
        <w:t xml:space="preserve"> Vol. 23, Issue 17. </w:t>
      </w:r>
      <w:r>
        <w:rPr>
          <w:rFonts w:ascii="Times New Roman" w:hAnsi="Times New Roman" w:cs="Times New Roman"/>
          <w:sz w:val="28"/>
          <w:szCs w:val="28"/>
        </w:rPr>
        <w:t>–</w:t>
      </w:r>
      <w:r w:rsidRPr="00CB553F">
        <w:rPr>
          <w:rFonts w:ascii="Times New Roman" w:hAnsi="Times New Roman" w:cs="Times New Roman"/>
          <w:sz w:val="28"/>
          <w:szCs w:val="28"/>
        </w:rPr>
        <w:t xml:space="preserve"> P. 3938-3945.</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12 Ghos B.C. et al. Influence of the substrate, process conditions, and postannealing temperature on the properties of ZnO thin films grown by the successive ionic layer adsorption and reaction method // ACS omega. </w:t>
      </w:r>
      <w:r>
        <w:rPr>
          <w:rFonts w:ascii="Times New Roman" w:hAnsi="Times New Roman" w:cs="Times New Roman"/>
          <w:sz w:val="28"/>
          <w:szCs w:val="28"/>
        </w:rPr>
        <w:t>–</w:t>
      </w:r>
      <w:r w:rsidRPr="00CB553F">
        <w:rPr>
          <w:rFonts w:ascii="Times New Roman" w:hAnsi="Times New Roman" w:cs="Times New Roman"/>
          <w:sz w:val="28"/>
          <w:szCs w:val="28"/>
        </w:rPr>
        <w:t xml:space="preserve"> 2021. </w:t>
      </w:r>
      <w:r>
        <w:rPr>
          <w:rFonts w:ascii="Times New Roman" w:hAnsi="Times New Roman" w:cs="Times New Roman"/>
          <w:sz w:val="28"/>
          <w:szCs w:val="28"/>
        </w:rPr>
        <w:t>–</w:t>
      </w:r>
      <w:r w:rsidRPr="00CB553F">
        <w:rPr>
          <w:rFonts w:ascii="Times New Roman" w:hAnsi="Times New Roman" w:cs="Times New Roman"/>
          <w:sz w:val="28"/>
          <w:szCs w:val="28"/>
        </w:rPr>
        <w:t xml:space="preserve"> Vol. 6, Issue 4. </w:t>
      </w:r>
      <w:r>
        <w:rPr>
          <w:rFonts w:ascii="Times New Roman" w:hAnsi="Times New Roman" w:cs="Times New Roman"/>
          <w:sz w:val="28"/>
          <w:szCs w:val="28"/>
        </w:rPr>
        <w:t>–</w:t>
      </w:r>
      <w:r w:rsidRPr="00CB553F">
        <w:rPr>
          <w:rFonts w:ascii="Times New Roman" w:hAnsi="Times New Roman" w:cs="Times New Roman"/>
          <w:sz w:val="28"/>
          <w:szCs w:val="28"/>
        </w:rPr>
        <w:t xml:space="preserve"> P. 2665-2674.</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13 Constantinoiu I. et al. ZnO metal oxide semiconductor in surface acoustic wave sensors: A review // Sensors. </w:t>
      </w:r>
      <w:r>
        <w:rPr>
          <w:rFonts w:ascii="Times New Roman" w:hAnsi="Times New Roman" w:cs="Times New Roman"/>
          <w:sz w:val="28"/>
          <w:szCs w:val="28"/>
        </w:rPr>
        <w:t>–</w:t>
      </w:r>
      <w:r w:rsidRPr="00CB553F">
        <w:rPr>
          <w:rFonts w:ascii="Times New Roman" w:hAnsi="Times New Roman" w:cs="Times New Roman"/>
          <w:sz w:val="28"/>
          <w:szCs w:val="28"/>
        </w:rPr>
        <w:t xml:space="preserve"> 2020. </w:t>
      </w:r>
      <w:r>
        <w:rPr>
          <w:rFonts w:ascii="Times New Roman" w:hAnsi="Times New Roman" w:cs="Times New Roman"/>
          <w:sz w:val="28"/>
          <w:szCs w:val="28"/>
        </w:rPr>
        <w:t>–</w:t>
      </w:r>
      <w:r w:rsidRPr="00CB553F">
        <w:rPr>
          <w:rFonts w:ascii="Times New Roman" w:hAnsi="Times New Roman" w:cs="Times New Roman"/>
          <w:sz w:val="28"/>
          <w:szCs w:val="28"/>
        </w:rPr>
        <w:t xml:space="preserve"> Vol. 20, Issue 18. </w:t>
      </w:r>
      <w:r>
        <w:rPr>
          <w:rFonts w:ascii="Times New Roman" w:hAnsi="Times New Roman" w:cs="Times New Roman"/>
          <w:sz w:val="28"/>
          <w:szCs w:val="28"/>
        </w:rPr>
        <w:t>–</w:t>
      </w:r>
      <w:r w:rsidRPr="00CB553F">
        <w:rPr>
          <w:rFonts w:ascii="Times New Roman" w:hAnsi="Times New Roman" w:cs="Times New Roman"/>
          <w:sz w:val="28"/>
          <w:szCs w:val="28"/>
        </w:rPr>
        <w:t xml:space="preserve"> P. 5118-1-5118-20.</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14 Rahman F. Zinc oxide light-emitting diodes: a review // Optical Engineering. </w:t>
      </w:r>
      <w:r>
        <w:rPr>
          <w:rFonts w:ascii="Times New Roman" w:hAnsi="Times New Roman" w:cs="Times New Roman"/>
          <w:sz w:val="28"/>
          <w:szCs w:val="28"/>
        </w:rPr>
        <w:t>–</w:t>
      </w:r>
      <w:r w:rsidRPr="00CB553F">
        <w:rPr>
          <w:rFonts w:ascii="Times New Roman" w:hAnsi="Times New Roman" w:cs="Times New Roman"/>
          <w:sz w:val="28"/>
          <w:szCs w:val="28"/>
        </w:rPr>
        <w:t xml:space="preserve"> 2019. </w:t>
      </w:r>
      <w:r>
        <w:rPr>
          <w:rFonts w:ascii="Times New Roman" w:hAnsi="Times New Roman" w:cs="Times New Roman"/>
          <w:sz w:val="28"/>
          <w:szCs w:val="28"/>
        </w:rPr>
        <w:t>–</w:t>
      </w:r>
      <w:r w:rsidRPr="00CB553F">
        <w:rPr>
          <w:rFonts w:ascii="Times New Roman" w:hAnsi="Times New Roman" w:cs="Times New Roman"/>
          <w:sz w:val="28"/>
          <w:szCs w:val="28"/>
        </w:rPr>
        <w:t xml:space="preserve"> Vol. 58, Issue 1. </w:t>
      </w:r>
      <w:r>
        <w:rPr>
          <w:rFonts w:ascii="Times New Roman" w:hAnsi="Times New Roman" w:cs="Times New Roman"/>
          <w:sz w:val="28"/>
          <w:szCs w:val="28"/>
        </w:rPr>
        <w:t>–</w:t>
      </w:r>
      <w:r w:rsidRPr="00CB553F">
        <w:rPr>
          <w:rFonts w:ascii="Times New Roman" w:hAnsi="Times New Roman" w:cs="Times New Roman"/>
          <w:sz w:val="28"/>
          <w:szCs w:val="28"/>
        </w:rPr>
        <w:t xml:space="preserve"> P. 010901-010901.</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15 Cui J. Zinc oxide nanowires // Materials Characterization. </w:t>
      </w:r>
      <w:r>
        <w:rPr>
          <w:rFonts w:ascii="Times New Roman" w:hAnsi="Times New Roman" w:cs="Times New Roman"/>
          <w:sz w:val="28"/>
          <w:szCs w:val="28"/>
        </w:rPr>
        <w:t>–</w:t>
      </w:r>
      <w:r w:rsidRPr="00CB553F">
        <w:rPr>
          <w:rFonts w:ascii="Times New Roman" w:hAnsi="Times New Roman" w:cs="Times New Roman"/>
          <w:sz w:val="28"/>
          <w:szCs w:val="28"/>
        </w:rPr>
        <w:t xml:space="preserve"> 2012. </w:t>
      </w:r>
      <w:r>
        <w:rPr>
          <w:rFonts w:ascii="Times New Roman" w:hAnsi="Times New Roman" w:cs="Times New Roman"/>
          <w:sz w:val="28"/>
          <w:szCs w:val="28"/>
        </w:rPr>
        <w:t>–</w:t>
      </w:r>
      <w:r w:rsidRPr="00CB553F">
        <w:rPr>
          <w:rFonts w:ascii="Times New Roman" w:hAnsi="Times New Roman" w:cs="Times New Roman"/>
          <w:sz w:val="28"/>
          <w:szCs w:val="28"/>
        </w:rPr>
        <w:t xml:space="preserve"> Vol.</w:t>
      </w:r>
      <w:r>
        <w:rPr>
          <w:rFonts w:ascii="Times New Roman" w:hAnsi="Times New Roman" w:cs="Times New Roman"/>
          <w:sz w:val="28"/>
          <w:szCs w:val="28"/>
        </w:rPr>
        <w:t> </w:t>
      </w:r>
      <w:r w:rsidRPr="00CB553F">
        <w:rPr>
          <w:rFonts w:ascii="Times New Roman" w:hAnsi="Times New Roman" w:cs="Times New Roman"/>
          <w:sz w:val="28"/>
          <w:szCs w:val="28"/>
        </w:rPr>
        <w:t xml:space="preserve">64. </w:t>
      </w:r>
      <w:r>
        <w:rPr>
          <w:rFonts w:ascii="Times New Roman" w:hAnsi="Times New Roman" w:cs="Times New Roman"/>
          <w:sz w:val="28"/>
          <w:szCs w:val="28"/>
        </w:rPr>
        <w:t>–</w:t>
      </w:r>
      <w:r w:rsidRPr="00CB553F">
        <w:rPr>
          <w:rFonts w:ascii="Times New Roman" w:hAnsi="Times New Roman" w:cs="Times New Roman"/>
          <w:sz w:val="28"/>
          <w:szCs w:val="28"/>
        </w:rPr>
        <w:t xml:space="preserve"> P. 43-52.</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 xml:space="preserve">16 Hong T. et al. Preparation and enhanced photoelectrochemical performance of selenite-sensitized zinc oxide core/shell composite structure // Journal of Materials Chemistry A. </w:t>
      </w:r>
      <w:r>
        <w:rPr>
          <w:rFonts w:ascii="Times New Roman" w:hAnsi="Times New Roman" w:cs="Times New Roman"/>
          <w:sz w:val="28"/>
          <w:szCs w:val="28"/>
        </w:rPr>
        <w:t>–</w:t>
      </w:r>
      <w:r w:rsidRPr="00CB553F">
        <w:rPr>
          <w:rFonts w:ascii="Times New Roman" w:hAnsi="Times New Roman" w:cs="Times New Roman"/>
          <w:sz w:val="28"/>
          <w:szCs w:val="28"/>
        </w:rPr>
        <w:t xml:space="preserve"> 2015. </w:t>
      </w:r>
      <w:r>
        <w:rPr>
          <w:rFonts w:ascii="Times New Roman" w:hAnsi="Times New Roman" w:cs="Times New Roman"/>
          <w:sz w:val="28"/>
          <w:szCs w:val="28"/>
        </w:rPr>
        <w:t>–</w:t>
      </w:r>
      <w:r w:rsidRPr="00CB553F">
        <w:rPr>
          <w:rFonts w:ascii="Times New Roman" w:hAnsi="Times New Roman" w:cs="Times New Roman"/>
          <w:sz w:val="28"/>
          <w:szCs w:val="28"/>
        </w:rPr>
        <w:t xml:space="preserve"> Vol. 3, Issue 8. </w:t>
      </w:r>
      <w:r>
        <w:rPr>
          <w:rFonts w:ascii="Times New Roman" w:hAnsi="Times New Roman" w:cs="Times New Roman"/>
          <w:sz w:val="28"/>
          <w:szCs w:val="28"/>
        </w:rPr>
        <w:t>–</w:t>
      </w:r>
      <w:r w:rsidRPr="00CB553F">
        <w:rPr>
          <w:rFonts w:ascii="Times New Roman" w:hAnsi="Times New Roman" w:cs="Times New Roman"/>
          <w:sz w:val="28"/>
          <w:szCs w:val="28"/>
        </w:rPr>
        <w:t xml:space="preserve"> P. 4239-4247.</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17</w:t>
      </w:r>
      <w:r w:rsidRPr="00B249BF">
        <w:rPr>
          <w:rFonts w:ascii="Times New Roman" w:hAnsi="Times New Roman" w:cs="Times New Roman"/>
          <w:sz w:val="28"/>
          <w:szCs w:val="28"/>
        </w:rPr>
        <w:t xml:space="preserve"> </w:t>
      </w:r>
      <w:r w:rsidRPr="00CB553F">
        <w:rPr>
          <w:rFonts w:ascii="Times New Roman" w:hAnsi="Times New Roman" w:cs="Times New Roman"/>
          <w:sz w:val="28"/>
          <w:szCs w:val="28"/>
        </w:rPr>
        <w:t xml:space="preserve">Gul B. et al. </w:t>
      </w:r>
      <w:r w:rsidRPr="00B249BF">
        <w:rPr>
          <w:rFonts w:ascii="Times New Roman" w:hAnsi="Times New Roman" w:cs="Times New Roman"/>
          <w:sz w:val="28"/>
          <w:szCs w:val="28"/>
        </w:rPr>
        <w:t>Chalcogen-mediated band tuning, optoelectronic and transport properties of LaCuXO (X= Se, Te) Oxychalcogenides: First-principles study //</w:t>
      </w:r>
      <w:r w:rsidRPr="00CB553F">
        <w:rPr>
          <w:rFonts w:ascii="Times New Roman" w:hAnsi="Times New Roman" w:cs="Times New Roman"/>
          <w:sz w:val="28"/>
          <w:szCs w:val="28"/>
        </w:rPr>
        <w:t xml:space="preserve"> Chemical Physics Letters</w:t>
      </w:r>
      <w:r>
        <w:rPr>
          <w:rFonts w:ascii="Times New Roman" w:hAnsi="Times New Roman" w:cs="Times New Roman"/>
          <w:sz w:val="28"/>
          <w:szCs w:val="28"/>
        </w:rPr>
        <w:t>. – 2025. – Vol. 878. – P.</w:t>
      </w:r>
      <w:r w:rsidRPr="00CB553F">
        <w:rPr>
          <w:rFonts w:ascii="Times New Roman" w:hAnsi="Times New Roman" w:cs="Times New Roman"/>
          <w:sz w:val="28"/>
          <w:szCs w:val="28"/>
        </w:rPr>
        <w:t xml:space="preserve"> 142248.</w:t>
      </w:r>
    </w:p>
    <w:p w:rsidR="00C121F7"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18</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Choudhury P. et al. </w:t>
      </w:r>
      <w:r w:rsidRPr="00B249BF">
        <w:rPr>
          <w:rFonts w:ascii="Times New Roman" w:hAnsi="Times New Roman" w:cs="Times New Roman"/>
          <w:sz w:val="28"/>
          <w:szCs w:val="28"/>
        </w:rPr>
        <w:t>The dehydrogenative oxidation of aryl methanols using an oxygen bridged [Cu–O–Se] bimetallic catalyst</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 New Journal of Chemistry</w:t>
      </w:r>
      <w:r>
        <w:rPr>
          <w:rFonts w:ascii="Times New Roman" w:hAnsi="Times New Roman" w:cs="Times New Roman"/>
          <w:sz w:val="28"/>
          <w:szCs w:val="28"/>
        </w:rPr>
        <w:t>.</w:t>
      </w:r>
      <w:r w:rsidRPr="00CB553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B553F">
        <w:rPr>
          <w:rFonts w:ascii="Times New Roman" w:hAnsi="Times New Roman" w:cs="Times New Roman"/>
          <w:sz w:val="28"/>
          <w:szCs w:val="28"/>
        </w:rPr>
        <w:t>2021</w:t>
      </w:r>
      <w:r>
        <w:rPr>
          <w:rFonts w:ascii="Times New Roman" w:hAnsi="Times New Roman" w:cs="Times New Roman"/>
          <w:sz w:val="28"/>
          <w:szCs w:val="28"/>
        </w:rPr>
        <w:t>. – Vol</w:t>
      </w:r>
      <w:r w:rsidRPr="00CB553F">
        <w:rPr>
          <w:rFonts w:ascii="Times New Roman" w:hAnsi="Times New Roman" w:cs="Times New Roman"/>
          <w:sz w:val="28"/>
          <w:szCs w:val="28"/>
        </w:rPr>
        <w:t xml:space="preserve">. </w:t>
      </w:r>
      <w:r>
        <w:rPr>
          <w:rFonts w:ascii="Times New Roman" w:hAnsi="Times New Roman" w:cs="Times New Roman"/>
          <w:sz w:val="28"/>
          <w:szCs w:val="28"/>
        </w:rPr>
        <w:t>45, Issue 13. – P.</w:t>
      </w:r>
      <w:r w:rsidRPr="00CB553F">
        <w:rPr>
          <w:rFonts w:ascii="Times New Roman" w:hAnsi="Times New Roman" w:cs="Times New Roman"/>
          <w:sz w:val="28"/>
          <w:szCs w:val="28"/>
        </w:rPr>
        <w:t xml:space="preserve"> 5775-5779.</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Pr="00CB553F">
        <w:rPr>
          <w:rFonts w:ascii="Times New Roman" w:hAnsi="Times New Roman" w:cs="Times New Roman"/>
          <w:sz w:val="28"/>
          <w:szCs w:val="28"/>
        </w:rPr>
        <w:t>Talib H., Bakr</w:t>
      </w:r>
      <w:r w:rsidRPr="00B249BF">
        <w:rPr>
          <w:rFonts w:ascii="Times New Roman" w:hAnsi="Times New Roman" w:cs="Times New Roman"/>
          <w:sz w:val="28"/>
          <w:szCs w:val="28"/>
        </w:rPr>
        <w:t xml:space="preserve"> </w:t>
      </w:r>
      <w:r w:rsidRPr="00CB553F">
        <w:rPr>
          <w:rFonts w:ascii="Times New Roman" w:hAnsi="Times New Roman" w:cs="Times New Roman"/>
          <w:sz w:val="28"/>
          <w:szCs w:val="28"/>
        </w:rPr>
        <w:t>N.A., Abed</w:t>
      </w:r>
      <w:r w:rsidRPr="00B249BF">
        <w:rPr>
          <w:rFonts w:ascii="Times New Roman" w:hAnsi="Times New Roman" w:cs="Times New Roman"/>
          <w:sz w:val="28"/>
          <w:szCs w:val="28"/>
        </w:rPr>
        <w:t xml:space="preserve"> </w:t>
      </w:r>
      <w:r w:rsidRPr="00CB553F">
        <w:rPr>
          <w:rFonts w:ascii="Times New Roman" w:hAnsi="Times New Roman" w:cs="Times New Roman"/>
          <w:sz w:val="28"/>
          <w:szCs w:val="28"/>
        </w:rPr>
        <w:t xml:space="preserve">M.A. </w:t>
      </w:r>
      <w:r w:rsidRPr="00B249BF">
        <w:rPr>
          <w:rFonts w:ascii="Times New Roman" w:hAnsi="Times New Roman" w:cs="Times New Roman"/>
          <w:sz w:val="28"/>
          <w:szCs w:val="28"/>
        </w:rPr>
        <w:t>Synthesis and Characterization of Quaternary Chalcogenide Nanomaterials: A Review Study</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 Academic Science Journal</w:t>
      </w:r>
      <w:r>
        <w:rPr>
          <w:rFonts w:ascii="Times New Roman" w:hAnsi="Times New Roman" w:cs="Times New Roman"/>
          <w:sz w:val="28"/>
          <w:szCs w:val="28"/>
        </w:rPr>
        <w:t>. – 2024. – Vol. 2, Issue 1. – P.</w:t>
      </w:r>
      <w:r w:rsidRPr="00CB553F">
        <w:rPr>
          <w:rFonts w:ascii="Times New Roman" w:hAnsi="Times New Roman" w:cs="Times New Roman"/>
          <w:sz w:val="28"/>
          <w:szCs w:val="28"/>
        </w:rPr>
        <w:t xml:space="preserve"> 322-360</w:t>
      </w:r>
      <w:r>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20</w:t>
      </w:r>
      <w:r>
        <w:rPr>
          <w:rFonts w:ascii="Times New Roman" w:hAnsi="Times New Roman" w:cs="Times New Roman"/>
          <w:sz w:val="28"/>
          <w:szCs w:val="28"/>
        </w:rPr>
        <w:t xml:space="preserve"> </w:t>
      </w:r>
      <w:r w:rsidRPr="00CB553F">
        <w:rPr>
          <w:rFonts w:ascii="Times New Roman" w:hAnsi="Times New Roman" w:cs="Times New Roman"/>
          <w:sz w:val="28"/>
          <w:szCs w:val="28"/>
        </w:rPr>
        <w:t>Aldakov D., Lefrançois</w:t>
      </w:r>
      <w:r w:rsidRPr="00FE2327">
        <w:rPr>
          <w:rFonts w:ascii="Times New Roman" w:hAnsi="Times New Roman" w:cs="Times New Roman"/>
          <w:sz w:val="28"/>
          <w:szCs w:val="28"/>
        </w:rPr>
        <w:t xml:space="preserve"> </w:t>
      </w:r>
      <w:r w:rsidRPr="00CB553F">
        <w:rPr>
          <w:rFonts w:ascii="Times New Roman" w:hAnsi="Times New Roman" w:cs="Times New Roman"/>
          <w:sz w:val="28"/>
          <w:szCs w:val="28"/>
        </w:rPr>
        <w:t>A., Reiss</w:t>
      </w:r>
      <w:r w:rsidRPr="00FE2327">
        <w:rPr>
          <w:rFonts w:ascii="Times New Roman" w:hAnsi="Times New Roman" w:cs="Times New Roman"/>
          <w:sz w:val="28"/>
          <w:szCs w:val="28"/>
        </w:rPr>
        <w:t xml:space="preserve"> </w:t>
      </w:r>
      <w:r w:rsidRPr="00CB553F">
        <w:rPr>
          <w:rFonts w:ascii="Times New Roman" w:hAnsi="Times New Roman" w:cs="Times New Roman"/>
          <w:sz w:val="28"/>
          <w:szCs w:val="28"/>
        </w:rPr>
        <w:t xml:space="preserve">P. </w:t>
      </w:r>
      <w:r w:rsidRPr="00FE2327">
        <w:rPr>
          <w:rFonts w:ascii="Times New Roman" w:hAnsi="Times New Roman" w:cs="Times New Roman"/>
          <w:sz w:val="28"/>
          <w:szCs w:val="28"/>
        </w:rPr>
        <w:t>Ternary and quaternary metal chalcogenide nanocrystals: synthesis, properties and applications</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 Journal of Materials Chemistry C</w:t>
      </w:r>
      <w:r>
        <w:rPr>
          <w:rFonts w:ascii="Times New Roman" w:hAnsi="Times New Roman" w:cs="Times New Roman"/>
          <w:sz w:val="28"/>
          <w:szCs w:val="28"/>
        </w:rPr>
        <w:t xml:space="preserve">. – 2013. – Vol. 1, Issue </w:t>
      </w:r>
      <w:r w:rsidRPr="00CB553F">
        <w:rPr>
          <w:rFonts w:ascii="Times New Roman" w:hAnsi="Times New Roman" w:cs="Times New Roman"/>
          <w:sz w:val="28"/>
          <w:szCs w:val="28"/>
        </w:rPr>
        <w:t>24</w:t>
      </w:r>
      <w:r>
        <w:rPr>
          <w:rFonts w:ascii="Times New Roman" w:hAnsi="Times New Roman" w:cs="Times New Roman"/>
          <w:sz w:val="28"/>
          <w:szCs w:val="28"/>
        </w:rPr>
        <w:t>. – P.</w:t>
      </w:r>
      <w:r w:rsidRPr="00CB553F">
        <w:rPr>
          <w:rFonts w:ascii="Times New Roman" w:hAnsi="Times New Roman" w:cs="Times New Roman"/>
          <w:sz w:val="28"/>
          <w:szCs w:val="28"/>
        </w:rPr>
        <w:t xml:space="preserve"> 3756-3776</w:t>
      </w:r>
      <w:r>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21</w:t>
      </w:r>
      <w:r>
        <w:rPr>
          <w:rFonts w:ascii="Times New Roman" w:hAnsi="Times New Roman" w:cs="Times New Roman"/>
          <w:sz w:val="28"/>
          <w:szCs w:val="28"/>
        </w:rPr>
        <w:t xml:space="preserve"> </w:t>
      </w:r>
      <w:r w:rsidRPr="00CB553F">
        <w:rPr>
          <w:rFonts w:ascii="Times New Roman" w:hAnsi="Times New Roman" w:cs="Times New Roman"/>
          <w:sz w:val="28"/>
          <w:szCs w:val="28"/>
        </w:rPr>
        <w:t>Arulraj</w:t>
      </w:r>
      <w:r>
        <w:rPr>
          <w:rFonts w:ascii="Times New Roman" w:hAnsi="Times New Roman" w:cs="Times New Roman"/>
          <w:sz w:val="28"/>
          <w:szCs w:val="28"/>
        </w:rPr>
        <w:t xml:space="preserve"> A, et al.</w:t>
      </w:r>
      <w:r w:rsidRPr="00CB553F">
        <w:rPr>
          <w:rFonts w:ascii="Times New Roman" w:hAnsi="Times New Roman" w:cs="Times New Roman"/>
          <w:sz w:val="28"/>
          <w:szCs w:val="28"/>
        </w:rPr>
        <w:t xml:space="preserve"> </w:t>
      </w:r>
      <w:r w:rsidRPr="00FE2327">
        <w:rPr>
          <w:rFonts w:ascii="Times New Roman" w:hAnsi="Times New Roman" w:cs="Times New Roman"/>
          <w:sz w:val="28"/>
          <w:szCs w:val="28"/>
        </w:rPr>
        <w:t>Chalcogenides nanocrystals and its applications</w:t>
      </w:r>
      <w:r>
        <w:rPr>
          <w:rFonts w:ascii="Times New Roman" w:hAnsi="Times New Roman" w:cs="Times New Roman"/>
          <w:sz w:val="28"/>
          <w:szCs w:val="28"/>
        </w:rPr>
        <w:t xml:space="preserve"> //</w:t>
      </w:r>
      <w:r w:rsidRPr="00FE2327">
        <w:rPr>
          <w:rFonts w:ascii="Times New Roman" w:hAnsi="Times New Roman" w:cs="Times New Roman"/>
          <w:sz w:val="28"/>
          <w:szCs w:val="28"/>
        </w:rPr>
        <w:t xml:space="preserve"> In</w:t>
      </w:r>
      <w:r>
        <w:rPr>
          <w:rFonts w:ascii="Times New Roman" w:hAnsi="Times New Roman" w:cs="Times New Roman"/>
          <w:sz w:val="28"/>
          <w:szCs w:val="28"/>
        </w:rPr>
        <w:t xml:space="preserve"> book: </w:t>
      </w:r>
      <w:r w:rsidRPr="00FE2327">
        <w:rPr>
          <w:rFonts w:ascii="Times New Roman" w:hAnsi="Times New Roman" w:cs="Times New Roman"/>
          <w:sz w:val="28"/>
          <w:szCs w:val="28"/>
        </w:rPr>
        <w:t xml:space="preserve"> Contemporary Nanomaterials in Material Engineering Applications</w:t>
      </w:r>
      <w:r w:rsidRPr="00CB553F">
        <w:rPr>
          <w:rFonts w:ascii="Times New Roman" w:hAnsi="Times New Roman" w:cs="Times New Roman"/>
          <w:sz w:val="28"/>
          <w:szCs w:val="28"/>
        </w:rPr>
        <w:t xml:space="preserve">. </w:t>
      </w:r>
      <w:r>
        <w:rPr>
          <w:rFonts w:ascii="Times New Roman" w:hAnsi="Times New Roman" w:cs="Times New Roman"/>
          <w:sz w:val="28"/>
          <w:szCs w:val="28"/>
        </w:rPr>
        <w:t xml:space="preserve">– Cham: </w:t>
      </w:r>
      <w:r w:rsidRPr="00CB553F">
        <w:rPr>
          <w:rFonts w:ascii="Times New Roman" w:hAnsi="Times New Roman" w:cs="Times New Roman"/>
          <w:sz w:val="28"/>
          <w:szCs w:val="28"/>
        </w:rPr>
        <w:t>Springer</w:t>
      </w:r>
      <w:r>
        <w:rPr>
          <w:rFonts w:ascii="Times New Roman" w:hAnsi="Times New Roman" w:cs="Times New Roman"/>
          <w:sz w:val="28"/>
          <w:szCs w:val="28"/>
        </w:rPr>
        <w:t>,</w:t>
      </w:r>
      <w:r w:rsidRPr="00CB553F">
        <w:rPr>
          <w:rFonts w:ascii="Times New Roman" w:hAnsi="Times New Roman" w:cs="Times New Roman"/>
          <w:sz w:val="28"/>
          <w:szCs w:val="28"/>
        </w:rPr>
        <w:t xml:space="preserve"> 2020. </w:t>
      </w:r>
      <w:r>
        <w:rPr>
          <w:rFonts w:ascii="Times New Roman" w:hAnsi="Times New Roman" w:cs="Times New Roman"/>
          <w:sz w:val="28"/>
          <w:szCs w:val="28"/>
        </w:rPr>
        <w:t>– P.</w:t>
      </w:r>
      <w:r w:rsidRPr="00CB553F">
        <w:rPr>
          <w:rFonts w:ascii="Times New Roman" w:hAnsi="Times New Roman" w:cs="Times New Roman"/>
          <w:sz w:val="28"/>
          <w:szCs w:val="28"/>
        </w:rPr>
        <w:t xml:space="preserve"> 201-227</w:t>
      </w:r>
      <w:r>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22</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Hong J.H. et al., </w:t>
      </w:r>
      <w:r w:rsidRPr="00CE4D22">
        <w:rPr>
          <w:rFonts w:ascii="Times New Roman" w:hAnsi="Times New Roman" w:cs="Times New Roman"/>
          <w:sz w:val="28"/>
          <w:szCs w:val="28"/>
        </w:rPr>
        <w:t>Lithium ion storage mechanism exploration of copper selenite as anode materials for lithium-ion batteries</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 Journal of Alloys and Compounds</w:t>
      </w:r>
      <w:r>
        <w:rPr>
          <w:rFonts w:ascii="Times New Roman" w:hAnsi="Times New Roman" w:cs="Times New Roman"/>
          <w:sz w:val="28"/>
          <w:szCs w:val="28"/>
        </w:rPr>
        <w:t>. – 2020. – Vol.</w:t>
      </w:r>
      <w:r w:rsidRPr="00CB553F">
        <w:rPr>
          <w:rFonts w:ascii="Times New Roman" w:hAnsi="Times New Roman" w:cs="Times New Roman"/>
          <w:sz w:val="28"/>
          <w:szCs w:val="28"/>
        </w:rPr>
        <w:t xml:space="preserve"> </w:t>
      </w:r>
      <w:r>
        <w:rPr>
          <w:rFonts w:ascii="Times New Roman" w:hAnsi="Times New Roman" w:cs="Times New Roman"/>
          <w:sz w:val="28"/>
          <w:szCs w:val="28"/>
        </w:rPr>
        <w:t>827. – P.</w:t>
      </w:r>
      <w:r w:rsidRPr="00CB553F">
        <w:rPr>
          <w:rFonts w:ascii="Times New Roman" w:hAnsi="Times New Roman" w:cs="Times New Roman"/>
          <w:sz w:val="28"/>
          <w:szCs w:val="28"/>
        </w:rPr>
        <w:t xml:space="preserve"> 154309</w:t>
      </w:r>
      <w:r>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B553F">
        <w:rPr>
          <w:rFonts w:ascii="Times New Roman" w:hAnsi="Times New Roman" w:cs="Times New Roman"/>
          <w:sz w:val="28"/>
          <w:szCs w:val="28"/>
        </w:rPr>
        <w:t>23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Bonthula S. et al., </w:t>
      </w:r>
      <w:r w:rsidRPr="00CE4D22">
        <w:rPr>
          <w:rFonts w:ascii="Times New Roman" w:hAnsi="Times New Roman" w:cs="Times New Roman"/>
          <w:sz w:val="28"/>
          <w:szCs w:val="28"/>
        </w:rPr>
        <w:t>Recent advances in copper-based materials for sustainable environmental applications</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 Sustainable Chemistry</w:t>
      </w:r>
      <w:r>
        <w:rPr>
          <w:rFonts w:ascii="Times New Roman" w:hAnsi="Times New Roman" w:cs="Times New Roman"/>
          <w:sz w:val="28"/>
          <w:szCs w:val="28"/>
        </w:rPr>
        <w:t xml:space="preserve">. – 2023. – Vol. 4, Issue 3. – P. </w:t>
      </w:r>
      <w:r w:rsidRPr="00CB553F">
        <w:rPr>
          <w:rFonts w:ascii="Times New Roman" w:hAnsi="Times New Roman" w:cs="Times New Roman"/>
          <w:sz w:val="28"/>
          <w:szCs w:val="28"/>
        </w:rPr>
        <w:t>246-271</w:t>
      </w:r>
      <w:r>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24 Daniel S.N</w:t>
      </w:r>
      <w:r>
        <w:rPr>
          <w:rFonts w:ascii="Times New Roman" w:hAnsi="Times New Roman" w:cs="Times New Roman"/>
          <w:sz w:val="28"/>
          <w:szCs w:val="28"/>
        </w:rPr>
        <w:t>.</w:t>
      </w:r>
      <w:r w:rsidRPr="00CE4D22">
        <w:rPr>
          <w:rFonts w:ascii="Times New Roman" w:hAnsi="Times New Roman" w:cs="Times New Roman"/>
          <w:sz w:val="28"/>
          <w:szCs w:val="28"/>
        </w:rPr>
        <w:t>J</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John </w:t>
      </w:r>
      <w:r w:rsidRPr="00CE4D22">
        <w:rPr>
          <w:rFonts w:ascii="Times New Roman" w:hAnsi="Times New Roman" w:cs="Times New Roman"/>
          <w:sz w:val="28"/>
          <w:szCs w:val="28"/>
        </w:rPr>
        <w:t>N.J</w:t>
      </w:r>
      <w:r>
        <w:rPr>
          <w:rFonts w:ascii="Times New Roman" w:hAnsi="Times New Roman" w:cs="Times New Roman"/>
          <w:sz w:val="28"/>
          <w:szCs w:val="28"/>
        </w:rPr>
        <w:t>.</w:t>
      </w:r>
      <w:r w:rsidRPr="00CE4D22">
        <w:rPr>
          <w:rFonts w:ascii="Times New Roman" w:hAnsi="Times New Roman" w:cs="Times New Roman"/>
          <w:sz w:val="28"/>
          <w:szCs w:val="28"/>
        </w:rPr>
        <w:t xml:space="preserve"> Synthesis and Characterization of Cd/CuSeO3 Nanocomposites</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IJRAR</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D22">
        <w:rPr>
          <w:rFonts w:ascii="Times New Roman" w:hAnsi="Times New Roman" w:cs="Times New Roman"/>
          <w:sz w:val="28"/>
          <w:szCs w:val="28"/>
        </w:rPr>
        <w:t>2020</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D22">
        <w:rPr>
          <w:rFonts w:ascii="Times New Roman" w:hAnsi="Times New Roman" w:cs="Times New Roman"/>
          <w:sz w:val="28"/>
          <w:szCs w:val="28"/>
        </w:rPr>
        <w:t>Vol</w:t>
      </w:r>
      <w:r>
        <w:rPr>
          <w:rFonts w:ascii="Times New Roman" w:hAnsi="Times New Roman" w:cs="Times New Roman"/>
          <w:sz w:val="28"/>
          <w:szCs w:val="28"/>
        </w:rPr>
        <w:t>.</w:t>
      </w:r>
      <w:r w:rsidRPr="00CE4D22">
        <w:rPr>
          <w:rFonts w:ascii="Times New Roman" w:hAnsi="Times New Roman" w:cs="Times New Roman"/>
          <w:sz w:val="28"/>
          <w:szCs w:val="28"/>
        </w:rPr>
        <w:t xml:space="preserve"> 7</w:t>
      </w:r>
      <w:r>
        <w:rPr>
          <w:rFonts w:ascii="Times New Roman" w:hAnsi="Times New Roman" w:cs="Times New Roman"/>
          <w:sz w:val="28"/>
          <w:szCs w:val="28"/>
        </w:rPr>
        <w:t xml:space="preserve">, </w:t>
      </w:r>
      <w:r w:rsidRPr="00CE4D22">
        <w:rPr>
          <w:rFonts w:ascii="Times New Roman" w:hAnsi="Times New Roman" w:cs="Times New Roman"/>
          <w:sz w:val="28"/>
          <w:szCs w:val="28"/>
        </w:rPr>
        <w:t>Issue 4.</w:t>
      </w:r>
      <w:r>
        <w:rPr>
          <w:rFonts w:ascii="Times New Roman" w:hAnsi="Times New Roman" w:cs="Times New Roman"/>
          <w:sz w:val="28"/>
          <w:szCs w:val="28"/>
        </w:rPr>
        <w:t xml:space="preserve"> – P. 721-726.</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25 Ren Y. et al. Carbon dots-incorporated CuSeO3 rationally regulates activity and selectivity of the hydrogen species via light-converted electrons</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Chinese Chemical Letters</w:t>
      </w:r>
      <w:r>
        <w:rPr>
          <w:rFonts w:ascii="Times New Roman" w:hAnsi="Times New Roman" w:cs="Times New Roman"/>
          <w:sz w:val="28"/>
          <w:szCs w:val="28"/>
        </w:rPr>
        <w:t xml:space="preserve">. – </w:t>
      </w:r>
      <w:r w:rsidRPr="00CE4D22">
        <w:rPr>
          <w:rFonts w:ascii="Times New Roman" w:hAnsi="Times New Roman" w:cs="Times New Roman"/>
          <w:sz w:val="28"/>
          <w:szCs w:val="28"/>
        </w:rPr>
        <w:t xml:space="preserve">2024. </w:t>
      </w:r>
      <w:r>
        <w:rPr>
          <w:rFonts w:ascii="Times New Roman" w:hAnsi="Times New Roman" w:cs="Times New Roman"/>
          <w:sz w:val="28"/>
          <w:szCs w:val="28"/>
        </w:rPr>
        <w:t>– Vol. 3</w:t>
      </w:r>
      <w:r w:rsidRPr="00CE4D22">
        <w:rPr>
          <w:rFonts w:ascii="Times New Roman" w:hAnsi="Times New Roman" w:cs="Times New Roman"/>
          <w:sz w:val="28"/>
          <w:szCs w:val="28"/>
        </w:rPr>
        <w:t>5</w:t>
      </w:r>
      <w:r>
        <w:rPr>
          <w:rFonts w:ascii="Times New Roman" w:hAnsi="Times New Roman" w:cs="Times New Roman"/>
          <w:sz w:val="28"/>
          <w:szCs w:val="28"/>
        </w:rPr>
        <w:t xml:space="preserve">, Issue </w:t>
      </w:r>
      <w:r w:rsidRPr="00CE4D22">
        <w:rPr>
          <w:rFonts w:ascii="Times New Roman" w:hAnsi="Times New Roman" w:cs="Times New Roman"/>
          <w:sz w:val="28"/>
          <w:szCs w:val="28"/>
        </w:rPr>
        <w:t>1</w:t>
      </w:r>
      <w:r>
        <w:rPr>
          <w:rFonts w:ascii="Times New Roman" w:hAnsi="Times New Roman" w:cs="Times New Roman"/>
          <w:sz w:val="28"/>
          <w:szCs w:val="28"/>
        </w:rPr>
        <w:t>. – P.</w:t>
      </w:r>
      <w:r w:rsidRPr="00CE4D22">
        <w:rPr>
          <w:rFonts w:ascii="Times New Roman" w:hAnsi="Times New Roman" w:cs="Times New Roman"/>
          <w:sz w:val="28"/>
          <w:szCs w:val="28"/>
        </w:rPr>
        <w:t xml:space="preserve"> 108225.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26 Gopika M., Saraswathyamma</w:t>
      </w:r>
      <w:r w:rsidRPr="00D67132">
        <w:rPr>
          <w:rFonts w:ascii="Times New Roman" w:hAnsi="Times New Roman" w:cs="Times New Roman"/>
          <w:sz w:val="28"/>
          <w:szCs w:val="28"/>
        </w:rPr>
        <w:t xml:space="preserve"> </w:t>
      </w:r>
      <w:r w:rsidRPr="00CE4D22">
        <w:rPr>
          <w:rFonts w:ascii="Times New Roman" w:hAnsi="Times New Roman" w:cs="Times New Roman"/>
          <w:sz w:val="28"/>
          <w:szCs w:val="28"/>
        </w:rPr>
        <w:t>B., Govindasamy</w:t>
      </w:r>
      <w:r w:rsidRPr="00D67132">
        <w:rPr>
          <w:rFonts w:ascii="Times New Roman" w:hAnsi="Times New Roman" w:cs="Times New Roman"/>
          <w:sz w:val="28"/>
          <w:szCs w:val="28"/>
        </w:rPr>
        <w:t xml:space="preserve"> </w:t>
      </w:r>
      <w:r w:rsidRPr="00CE4D22">
        <w:rPr>
          <w:rFonts w:ascii="Times New Roman" w:hAnsi="Times New Roman" w:cs="Times New Roman"/>
          <w:sz w:val="28"/>
          <w:szCs w:val="28"/>
        </w:rPr>
        <w:t>M. CuSeO3@ f-CNFs: A superoxide nanozyme for the selective nanomolar determination of the key cardiovascular biomarker, Glutathione</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Talanta</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2025. </w:t>
      </w:r>
      <w:r>
        <w:rPr>
          <w:rFonts w:ascii="Times New Roman" w:hAnsi="Times New Roman" w:cs="Times New Roman"/>
          <w:sz w:val="28"/>
          <w:szCs w:val="28"/>
        </w:rPr>
        <w:t>– Vol. 2</w:t>
      </w:r>
      <w:r w:rsidRPr="00CE4D22">
        <w:rPr>
          <w:rFonts w:ascii="Times New Roman" w:hAnsi="Times New Roman" w:cs="Times New Roman"/>
          <w:sz w:val="28"/>
          <w:szCs w:val="28"/>
        </w:rPr>
        <w:t>87</w:t>
      </w:r>
      <w:r>
        <w:rPr>
          <w:rFonts w:ascii="Times New Roman" w:hAnsi="Times New Roman" w:cs="Times New Roman"/>
          <w:sz w:val="28"/>
          <w:szCs w:val="28"/>
        </w:rPr>
        <w:t>. – P.</w:t>
      </w:r>
      <w:r w:rsidRPr="00CE4D22">
        <w:rPr>
          <w:rFonts w:ascii="Times New Roman" w:hAnsi="Times New Roman" w:cs="Times New Roman"/>
          <w:sz w:val="28"/>
          <w:szCs w:val="28"/>
        </w:rPr>
        <w:t xml:space="preserve"> 127621</w:t>
      </w:r>
      <w:r>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27</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Polivtseva S. et al. Pulsed laser deposition of Zn (O, Se) layers for optoelectronic application // Acs Applied Energy Materials. </w:t>
      </w:r>
      <w:r>
        <w:rPr>
          <w:rFonts w:ascii="Times New Roman" w:hAnsi="Times New Roman" w:cs="Times New Roman"/>
          <w:sz w:val="28"/>
          <w:szCs w:val="28"/>
        </w:rPr>
        <w:t>–</w:t>
      </w:r>
      <w:r w:rsidRPr="00CB553F">
        <w:rPr>
          <w:rFonts w:ascii="Times New Roman" w:hAnsi="Times New Roman" w:cs="Times New Roman"/>
          <w:sz w:val="28"/>
          <w:szCs w:val="28"/>
        </w:rPr>
        <w:t xml:space="preserve"> 2018. </w:t>
      </w:r>
      <w:r>
        <w:rPr>
          <w:rFonts w:ascii="Times New Roman" w:hAnsi="Times New Roman" w:cs="Times New Roman"/>
          <w:sz w:val="28"/>
          <w:szCs w:val="28"/>
        </w:rPr>
        <w:t>–</w:t>
      </w:r>
      <w:r w:rsidRPr="00CB553F">
        <w:rPr>
          <w:rFonts w:ascii="Times New Roman" w:hAnsi="Times New Roman" w:cs="Times New Roman"/>
          <w:sz w:val="28"/>
          <w:szCs w:val="28"/>
        </w:rPr>
        <w:t xml:space="preserve"> Vol. 1, Issue</w:t>
      </w:r>
      <w:r>
        <w:rPr>
          <w:rFonts w:ascii="Times New Roman" w:hAnsi="Times New Roman" w:cs="Times New Roman"/>
          <w:sz w:val="28"/>
          <w:szCs w:val="28"/>
        </w:rPr>
        <w:t> </w:t>
      </w:r>
      <w:r w:rsidRPr="00CB553F">
        <w:rPr>
          <w:rFonts w:ascii="Times New Roman" w:hAnsi="Times New Roman" w:cs="Times New Roman"/>
          <w:sz w:val="28"/>
          <w:szCs w:val="28"/>
        </w:rPr>
        <w:t xml:space="preserve">11. </w:t>
      </w:r>
      <w:r>
        <w:rPr>
          <w:rFonts w:ascii="Times New Roman" w:hAnsi="Times New Roman" w:cs="Times New Roman"/>
          <w:sz w:val="28"/>
          <w:szCs w:val="28"/>
        </w:rPr>
        <w:t>–</w:t>
      </w:r>
      <w:r w:rsidRPr="00CB553F">
        <w:rPr>
          <w:rFonts w:ascii="Times New Roman" w:hAnsi="Times New Roman" w:cs="Times New Roman"/>
          <w:sz w:val="28"/>
          <w:szCs w:val="28"/>
        </w:rPr>
        <w:t xml:space="preserve"> P. 6505-6512</w:t>
      </w:r>
      <w:r w:rsidRPr="00CE4D22">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28</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Huse N.P. et al. Study of opto-electronic properties of copper sulphide thin film grown by chemical bath deposition technique for electronic device application // Invertis Journal of Renewable Energy. </w:t>
      </w:r>
      <w:r>
        <w:rPr>
          <w:rFonts w:ascii="Times New Roman" w:hAnsi="Times New Roman" w:cs="Times New Roman"/>
          <w:sz w:val="28"/>
          <w:szCs w:val="28"/>
        </w:rPr>
        <w:t>–</w:t>
      </w:r>
      <w:r w:rsidRPr="00CB553F">
        <w:rPr>
          <w:rFonts w:ascii="Times New Roman" w:hAnsi="Times New Roman" w:cs="Times New Roman"/>
          <w:sz w:val="28"/>
          <w:szCs w:val="28"/>
        </w:rPr>
        <w:t xml:space="preserve"> 2016. </w:t>
      </w:r>
      <w:r>
        <w:rPr>
          <w:rFonts w:ascii="Times New Roman" w:hAnsi="Times New Roman" w:cs="Times New Roman"/>
          <w:sz w:val="28"/>
          <w:szCs w:val="28"/>
        </w:rPr>
        <w:t>–</w:t>
      </w:r>
      <w:r w:rsidRPr="00CB553F">
        <w:rPr>
          <w:rFonts w:ascii="Times New Roman" w:hAnsi="Times New Roman" w:cs="Times New Roman"/>
          <w:sz w:val="28"/>
          <w:szCs w:val="28"/>
        </w:rPr>
        <w:t xml:space="preserve"> Vol. 6, Issue 2. </w:t>
      </w:r>
      <w:r>
        <w:rPr>
          <w:rFonts w:ascii="Times New Roman" w:hAnsi="Times New Roman" w:cs="Times New Roman"/>
          <w:sz w:val="28"/>
          <w:szCs w:val="28"/>
        </w:rPr>
        <w:t>–</w:t>
      </w:r>
      <w:r w:rsidRPr="00CB553F">
        <w:rPr>
          <w:rFonts w:ascii="Times New Roman" w:hAnsi="Times New Roman" w:cs="Times New Roman"/>
          <w:sz w:val="28"/>
          <w:szCs w:val="28"/>
        </w:rPr>
        <w:t xml:space="preserve"> P. 74-78</w:t>
      </w:r>
      <w:r w:rsidRPr="00CE4D22">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29</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Alonso J.A. et al. High-pressure synthesis and study of the crystal and magnetic structures of the distorted SeMO&lt;sub&gt;3&lt;/sub&gt;(M= Mn, Co, Ni, Zn) perovskites // Journal of Physics: Conference Series. </w:t>
      </w:r>
      <w:r>
        <w:rPr>
          <w:rFonts w:ascii="Times New Roman" w:hAnsi="Times New Roman" w:cs="Times New Roman"/>
          <w:sz w:val="28"/>
          <w:szCs w:val="28"/>
        </w:rPr>
        <w:t>–</w:t>
      </w:r>
      <w:r w:rsidRPr="00CB553F">
        <w:rPr>
          <w:rFonts w:ascii="Times New Roman" w:hAnsi="Times New Roman" w:cs="Times New Roman"/>
          <w:sz w:val="28"/>
          <w:szCs w:val="28"/>
        </w:rPr>
        <w:t xml:space="preserve"> 2008. </w:t>
      </w:r>
      <w:r>
        <w:rPr>
          <w:rFonts w:ascii="Times New Roman" w:hAnsi="Times New Roman" w:cs="Times New Roman"/>
          <w:sz w:val="28"/>
          <w:szCs w:val="28"/>
        </w:rPr>
        <w:t>–</w:t>
      </w:r>
      <w:r w:rsidRPr="00CB553F">
        <w:rPr>
          <w:rFonts w:ascii="Times New Roman" w:hAnsi="Times New Roman" w:cs="Times New Roman"/>
          <w:sz w:val="28"/>
          <w:szCs w:val="28"/>
        </w:rPr>
        <w:t xml:space="preserve"> Vol. 121, Issue 3. </w:t>
      </w:r>
      <w:r>
        <w:rPr>
          <w:rFonts w:ascii="Times New Roman" w:hAnsi="Times New Roman" w:cs="Times New Roman"/>
          <w:sz w:val="28"/>
          <w:szCs w:val="28"/>
        </w:rPr>
        <w:t>–</w:t>
      </w:r>
      <w:r w:rsidRPr="00CB553F">
        <w:rPr>
          <w:rFonts w:ascii="Times New Roman" w:hAnsi="Times New Roman" w:cs="Times New Roman"/>
          <w:sz w:val="28"/>
          <w:szCs w:val="28"/>
        </w:rPr>
        <w:t xml:space="preserve"> P. 032004</w:t>
      </w:r>
      <w:r>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30</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Abdalla A. et al. Pulsed laser deposition of Zn (O, Se) layers in nitrogen background Pressure // Scientific Reports. </w:t>
      </w:r>
      <w:r>
        <w:rPr>
          <w:rFonts w:ascii="Times New Roman" w:hAnsi="Times New Roman" w:cs="Times New Roman"/>
          <w:sz w:val="28"/>
          <w:szCs w:val="28"/>
        </w:rPr>
        <w:t>–</w:t>
      </w:r>
      <w:r w:rsidRPr="00CB553F">
        <w:rPr>
          <w:rFonts w:ascii="Times New Roman" w:hAnsi="Times New Roman" w:cs="Times New Roman"/>
          <w:sz w:val="28"/>
          <w:szCs w:val="28"/>
        </w:rPr>
        <w:t xml:space="preserve"> 2019. </w:t>
      </w:r>
      <w:r>
        <w:rPr>
          <w:rFonts w:ascii="Times New Roman" w:hAnsi="Times New Roman" w:cs="Times New Roman"/>
          <w:sz w:val="28"/>
          <w:szCs w:val="28"/>
        </w:rPr>
        <w:t>–</w:t>
      </w:r>
      <w:r w:rsidRPr="00CB553F">
        <w:rPr>
          <w:rFonts w:ascii="Times New Roman" w:hAnsi="Times New Roman" w:cs="Times New Roman"/>
          <w:sz w:val="28"/>
          <w:szCs w:val="28"/>
        </w:rPr>
        <w:t xml:space="preserve"> Vol. 9, Issue 1. </w:t>
      </w:r>
      <w:r>
        <w:rPr>
          <w:rFonts w:ascii="Times New Roman" w:hAnsi="Times New Roman" w:cs="Times New Roman"/>
          <w:sz w:val="28"/>
          <w:szCs w:val="28"/>
        </w:rPr>
        <w:t>–</w:t>
      </w:r>
      <w:r w:rsidRPr="00CB553F">
        <w:rPr>
          <w:rFonts w:ascii="Times New Roman" w:hAnsi="Times New Roman" w:cs="Times New Roman"/>
          <w:sz w:val="28"/>
          <w:szCs w:val="28"/>
        </w:rPr>
        <w:t xml:space="preserve"> P. 17443</w:t>
      </w:r>
      <w:r>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31</w:t>
      </w:r>
      <w:r>
        <w:rPr>
          <w:rFonts w:ascii="Times New Roman" w:hAnsi="Times New Roman" w:cs="Times New Roman"/>
          <w:sz w:val="28"/>
          <w:szCs w:val="28"/>
        </w:rPr>
        <w:t xml:space="preserve"> </w:t>
      </w:r>
      <w:r w:rsidRPr="00CE4D22">
        <w:rPr>
          <w:rFonts w:ascii="Times New Roman" w:hAnsi="Times New Roman" w:cs="Times New Roman"/>
          <w:sz w:val="28"/>
          <w:szCs w:val="28"/>
        </w:rPr>
        <w:t>Effenberger H., Die kristallstrukturen von drei modifikationen des cu (seo3)</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Zeitschrift für Kristallographie-Crystalline Materials</w:t>
      </w:r>
      <w:r>
        <w:rPr>
          <w:rFonts w:ascii="Times New Roman" w:hAnsi="Times New Roman" w:cs="Times New Roman"/>
          <w:sz w:val="28"/>
          <w:szCs w:val="28"/>
        </w:rPr>
        <w:t>. – 1986. – Vol. 175, Issue 1-4. – P.</w:t>
      </w:r>
      <w:r w:rsidRPr="00CE4D22">
        <w:rPr>
          <w:rFonts w:ascii="Times New Roman" w:hAnsi="Times New Roman" w:cs="Times New Roman"/>
          <w:sz w:val="28"/>
          <w:szCs w:val="28"/>
        </w:rPr>
        <w:t xml:space="preserve"> 61-72.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32</w:t>
      </w:r>
      <w:r>
        <w:rPr>
          <w:rFonts w:ascii="Times New Roman" w:hAnsi="Times New Roman" w:cs="Times New Roman"/>
          <w:sz w:val="28"/>
          <w:szCs w:val="28"/>
        </w:rPr>
        <w:t xml:space="preserve"> </w:t>
      </w:r>
      <w:r w:rsidRPr="00CE4D22">
        <w:rPr>
          <w:rFonts w:ascii="Times New Roman" w:hAnsi="Times New Roman" w:cs="Times New Roman"/>
          <w:sz w:val="28"/>
          <w:szCs w:val="28"/>
        </w:rPr>
        <w:t>Tomar R. et al. Multiple helimagnetic phases in triclinic CuSeO3</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Journal of Magnetism and Magnetic Materials</w:t>
      </w:r>
      <w:r>
        <w:rPr>
          <w:rFonts w:ascii="Times New Roman" w:hAnsi="Times New Roman" w:cs="Times New Roman"/>
          <w:sz w:val="28"/>
          <w:szCs w:val="28"/>
        </w:rPr>
        <w:t xml:space="preserve">. – </w:t>
      </w:r>
      <w:r w:rsidRPr="00CE4D22">
        <w:rPr>
          <w:rFonts w:ascii="Times New Roman" w:hAnsi="Times New Roman" w:cs="Times New Roman"/>
          <w:sz w:val="28"/>
          <w:szCs w:val="28"/>
        </w:rPr>
        <w:t xml:space="preserve">2020. </w:t>
      </w:r>
      <w:r>
        <w:rPr>
          <w:rFonts w:ascii="Times New Roman" w:hAnsi="Times New Roman" w:cs="Times New Roman"/>
          <w:sz w:val="28"/>
          <w:szCs w:val="28"/>
        </w:rPr>
        <w:t>– Vol. 497. – P.</w:t>
      </w:r>
      <w:r w:rsidRPr="00CE4D22">
        <w:rPr>
          <w:rFonts w:ascii="Times New Roman" w:hAnsi="Times New Roman" w:cs="Times New Roman"/>
          <w:sz w:val="28"/>
          <w:szCs w:val="28"/>
        </w:rPr>
        <w:t xml:space="preserve"> 165945.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33</w:t>
      </w:r>
      <w:r>
        <w:rPr>
          <w:rFonts w:ascii="Times New Roman" w:hAnsi="Times New Roman" w:cs="Times New Roman"/>
          <w:sz w:val="28"/>
          <w:szCs w:val="28"/>
        </w:rPr>
        <w:t xml:space="preserve"> </w:t>
      </w:r>
      <w:r w:rsidRPr="00CE4D22">
        <w:rPr>
          <w:rFonts w:ascii="Times New Roman" w:hAnsi="Times New Roman" w:cs="Times New Roman"/>
          <w:sz w:val="28"/>
          <w:szCs w:val="28"/>
        </w:rPr>
        <w:t>Živković I. et al. Site-selective quantum correlations revealed by magnetic anisotropy in the tetramer system SeCuO 3</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Physical Review B</w:t>
      </w:r>
      <w:r>
        <w:rPr>
          <w:rFonts w:ascii="Times New Roman" w:hAnsi="Times New Roman" w:cs="Times New Roman"/>
          <w:sz w:val="28"/>
          <w:szCs w:val="28"/>
        </w:rPr>
        <w:t xml:space="preserve"> – </w:t>
      </w:r>
      <w:r w:rsidRPr="00CE4D22">
        <w:rPr>
          <w:rFonts w:ascii="Times New Roman" w:hAnsi="Times New Roman" w:cs="Times New Roman"/>
          <w:sz w:val="28"/>
          <w:szCs w:val="28"/>
        </w:rPr>
        <w:t>Condensed Matter and Materials Physics</w:t>
      </w:r>
      <w:r>
        <w:rPr>
          <w:rFonts w:ascii="Times New Roman" w:hAnsi="Times New Roman" w:cs="Times New Roman"/>
          <w:sz w:val="28"/>
          <w:szCs w:val="28"/>
        </w:rPr>
        <w:t xml:space="preserve">. – 2012. – Vol. 86, Issue </w:t>
      </w:r>
      <w:r w:rsidRPr="00CE4D22">
        <w:rPr>
          <w:rFonts w:ascii="Times New Roman" w:hAnsi="Times New Roman" w:cs="Times New Roman"/>
          <w:sz w:val="28"/>
          <w:szCs w:val="28"/>
        </w:rPr>
        <w:t>5</w:t>
      </w:r>
      <w:r>
        <w:rPr>
          <w:rFonts w:ascii="Times New Roman" w:hAnsi="Times New Roman" w:cs="Times New Roman"/>
          <w:sz w:val="28"/>
          <w:szCs w:val="28"/>
        </w:rPr>
        <w:t>. – P.</w:t>
      </w:r>
      <w:r w:rsidRPr="00CE4D22">
        <w:rPr>
          <w:rFonts w:ascii="Times New Roman" w:hAnsi="Times New Roman" w:cs="Times New Roman"/>
          <w:sz w:val="28"/>
          <w:szCs w:val="28"/>
        </w:rPr>
        <w:t xml:space="preserve"> 054405.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34</w:t>
      </w:r>
      <w:r>
        <w:rPr>
          <w:rFonts w:ascii="Times New Roman" w:hAnsi="Times New Roman" w:cs="Times New Roman"/>
          <w:sz w:val="28"/>
          <w:szCs w:val="28"/>
        </w:rPr>
        <w:t xml:space="preserve"> </w:t>
      </w:r>
      <w:r w:rsidRPr="00CE4D22">
        <w:rPr>
          <w:rFonts w:ascii="Times New Roman" w:hAnsi="Times New Roman" w:cs="Times New Roman"/>
          <w:sz w:val="28"/>
          <w:szCs w:val="28"/>
        </w:rPr>
        <w:t>Zhang X. et al. Near-infrared photon-triggered CH4-to-CH3OH conversion over plasmonic oxyselenides</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Nature Communications</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2025. </w:t>
      </w:r>
      <w:r>
        <w:rPr>
          <w:rFonts w:ascii="Times New Roman" w:hAnsi="Times New Roman" w:cs="Times New Roman"/>
          <w:sz w:val="28"/>
          <w:szCs w:val="28"/>
        </w:rPr>
        <w:t>– Vol. 16, Issue 1. – P.</w:t>
      </w:r>
      <w:r w:rsidRPr="00CE4D22">
        <w:rPr>
          <w:rFonts w:ascii="Times New Roman" w:hAnsi="Times New Roman" w:cs="Times New Roman"/>
          <w:sz w:val="28"/>
          <w:szCs w:val="28"/>
        </w:rPr>
        <w:t xml:space="preserve"> 7612.</w:t>
      </w:r>
    </w:p>
    <w:p w:rsidR="00C121F7"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35</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Yakimchuka D.V. et al. Copper nanostructures into pores of SiO2/Si template: galvanic displacement, chemical and structural characterization // Mater. Res. Express. </w:t>
      </w:r>
      <w:r>
        <w:rPr>
          <w:rFonts w:ascii="Times New Roman" w:hAnsi="Times New Roman" w:cs="Times New Roman"/>
          <w:sz w:val="28"/>
          <w:szCs w:val="28"/>
        </w:rPr>
        <w:t>–</w:t>
      </w:r>
      <w:r w:rsidRPr="00CB553F">
        <w:rPr>
          <w:rFonts w:ascii="Times New Roman" w:hAnsi="Times New Roman" w:cs="Times New Roman"/>
          <w:sz w:val="28"/>
          <w:szCs w:val="28"/>
        </w:rPr>
        <w:t xml:space="preserve"> 2019. </w:t>
      </w:r>
      <w:r>
        <w:rPr>
          <w:rFonts w:ascii="Times New Roman" w:hAnsi="Times New Roman" w:cs="Times New Roman"/>
          <w:sz w:val="28"/>
          <w:szCs w:val="28"/>
        </w:rPr>
        <w:t>–</w:t>
      </w:r>
      <w:r w:rsidRPr="00CB553F">
        <w:rPr>
          <w:rFonts w:ascii="Times New Roman" w:hAnsi="Times New Roman" w:cs="Times New Roman"/>
          <w:sz w:val="28"/>
          <w:szCs w:val="28"/>
        </w:rPr>
        <w:t xml:space="preserve"> Vol. 6, Issue 10. </w:t>
      </w:r>
      <w:r>
        <w:rPr>
          <w:rFonts w:ascii="Times New Roman" w:hAnsi="Times New Roman" w:cs="Times New Roman"/>
          <w:sz w:val="28"/>
          <w:szCs w:val="28"/>
        </w:rPr>
        <w:t>–</w:t>
      </w:r>
      <w:r w:rsidRPr="00CB553F">
        <w:rPr>
          <w:rFonts w:ascii="Times New Roman" w:hAnsi="Times New Roman" w:cs="Times New Roman"/>
          <w:sz w:val="28"/>
          <w:szCs w:val="28"/>
        </w:rPr>
        <w:t xml:space="preserve"> P. 105058</w:t>
      </w:r>
      <w:r>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36</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Dallanora, A., et al., Nanoporous SiO2/Si thin layers produced by ion track etching: Dependence on the ion energy and criterion for etchability // Journal of Applied Physics. </w:t>
      </w:r>
      <w:r>
        <w:rPr>
          <w:rFonts w:ascii="Times New Roman" w:hAnsi="Times New Roman" w:cs="Times New Roman"/>
          <w:sz w:val="28"/>
          <w:szCs w:val="28"/>
        </w:rPr>
        <w:t>–</w:t>
      </w:r>
      <w:r w:rsidRPr="00CB553F">
        <w:rPr>
          <w:rFonts w:ascii="Times New Roman" w:hAnsi="Times New Roman" w:cs="Times New Roman"/>
          <w:sz w:val="28"/>
          <w:szCs w:val="28"/>
        </w:rPr>
        <w:t xml:space="preserve"> 2008. </w:t>
      </w:r>
      <w:r>
        <w:rPr>
          <w:rFonts w:ascii="Times New Roman" w:hAnsi="Times New Roman" w:cs="Times New Roman"/>
          <w:sz w:val="28"/>
          <w:szCs w:val="28"/>
        </w:rPr>
        <w:t>–</w:t>
      </w:r>
      <w:r w:rsidRPr="00CB553F">
        <w:rPr>
          <w:rFonts w:ascii="Times New Roman" w:hAnsi="Times New Roman" w:cs="Times New Roman"/>
          <w:sz w:val="28"/>
          <w:szCs w:val="28"/>
        </w:rPr>
        <w:t xml:space="preserve"> Vol. 104, Issue 2. </w:t>
      </w:r>
      <w:r>
        <w:rPr>
          <w:rFonts w:ascii="Times New Roman" w:hAnsi="Times New Roman" w:cs="Times New Roman"/>
          <w:sz w:val="28"/>
          <w:szCs w:val="28"/>
        </w:rPr>
        <w:t>–</w:t>
      </w:r>
      <w:r w:rsidRPr="00CB553F">
        <w:rPr>
          <w:rFonts w:ascii="Times New Roman" w:hAnsi="Times New Roman" w:cs="Times New Roman"/>
          <w:sz w:val="28"/>
          <w:szCs w:val="28"/>
        </w:rPr>
        <w:t xml:space="preserve"> P. 024307-1-024307-8.</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37</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Sun L. et al. Tuning the properties of magnetic nanowires // IBM Journal of Research and development. </w:t>
      </w:r>
      <w:r>
        <w:rPr>
          <w:rFonts w:ascii="Times New Roman" w:hAnsi="Times New Roman" w:cs="Times New Roman"/>
          <w:sz w:val="28"/>
          <w:szCs w:val="28"/>
        </w:rPr>
        <w:t>–</w:t>
      </w:r>
      <w:r w:rsidRPr="00CB553F">
        <w:rPr>
          <w:rFonts w:ascii="Times New Roman" w:hAnsi="Times New Roman" w:cs="Times New Roman"/>
          <w:sz w:val="28"/>
          <w:szCs w:val="28"/>
        </w:rPr>
        <w:t xml:space="preserve"> 2005. </w:t>
      </w:r>
      <w:r>
        <w:rPr>
          <w:rFonts w:ascii="Times New Roman" w:hAnsi="Times New Roman" w:cs="Times New Roman"/>
          <w:sz w:val="28"/>
          <w:szCs w:val="28"/>
        </w:rPr>
        <w:t>–</w:t>
      </w:r>
      <w:r w:rsidRPr="00CB553F">
        <w:rPr>
          <w:rFonts w:ascii="Times New Roman" w:hAnsi="Times New Roman" w:cs="Times New Roman"/>
          <w:sz w:val="28"/>
          <w:szCs w:val="28"/>
        </w:rPr>
        <w:t xml:space="preserve"> Vol. 49, Issue 1. </w:t>
      </w:r>
      <w:r>
        <w:rPr>
          <w:rFonts w:ascii="Times New Roman" w:hAnsi="Times New Roman" w:cs="Times New Roman"/>
          <w:sz w:val="28"/>
          <w:szCs w:val="28"/>
        </w:rPr>
        <w:t>–</w:t>
      </w:r>
      <w:r w:rsidRPr="00CB553F">
        <w:rPr>
          <w:rFonts w:ascii="Times New Roman" w:hAnsi="Times New Roman" w:cs="Times New Roman"/>
          <w:sz w:val="28"/>
          <w:szCs w:val="28"/>
        </w:rPr>
        <w:t xml:space="preserve"> P. 79-102.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38</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Kaniukov E. et al. Growth mechanisms of spatially separated copper dendrites in pores of a SiO2 template // Philosophical Magazine. </w:t>
      </w:r>
      <w:r>
        <w:rPr>
          <w:rFonts w:ascii="Times New Roman" w:hAnsi="Times New Roman" w:cs="Times New Roman"/>
          <w:sz w:val="28"/>
          <w:szCs w:val="28"/>
        </w:rPr>
        <w:t>–</w:t>
      </w:r>
      <w:r w:rsidRPr="00CB553F">
        <w:rPr>
          <w:rFonts w:ascii="Times New Roman" w:hAnsi="Times New Roman" w:cs="Times New Roman"/>
          <w:sz w:val="28"/>
          <w:szCs w:val="28"/>
        </w:rPr>
        <w:t xml:space="preserve"> 2017. </w:t>
      </w:r>
      <w:r>
        <w:rPr>
          <w:rFonts w:ascii="Times New Roman" w:hAnsi="Times New Roman" w:cs="Times New Roman"/>
          <w:sz w:val="28"/>
          <w:szCs w:val="28"/>
        </w:rPr>
        <w:t>–</w:t>
      </w:r>
      <w:r w:rsidRPr="00CB553F">
        <w:rPr>
          <w:rFonts w:ascii="Times New Roman" w:hAnsi="Times New Roman" w:cs="Times New Roman"/>
          <w:sz w:val="28"/>
          <w:szCs w:val="28"/>
        </w:rPr>
        <w:t xml:space="preserve"> Vol. 97, Issue 26. </w:t>
      </w:r>
      <w:r>
        <w:rPr>
          <w:rFonts w:ascii="Times New Roman" w:hAnsi="Times New Roman" w:cs="Times New Roman"/>
          <w:sz w:val="28"/>
          <w:szCs w:val="28"/>
        </w:rPr>
        <w:t>–</w:t>
      </w:r>
      <w:r w:rsidRPr="00CB553F">
        <w:rPr>
          <w:rFonts w:ascii="Times New Roman" w:hAnsi="Times New Roman" w:cs="Times New Roman"/>
          <w:sz w:val="28"/>
          <w:szCs w:val="28"/>
        </w:rPr>
        <w:t xml:space="preserve"> P. 2268-2283</w:t>
      </w:r>
      <w:r>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39</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Kaniukov E. et al. Tunable synthesis of copper nanotubes // IOP Conference Series: Materials Science and Engineering. </w:t>
      </w:r>
      <w:r>
        <w:rPr>
          <w:rFonts w:ascii="Times New Roman" w:hAnsi="Times New Roman" w:cs="Times New Roman"/>
          <w:sz w:val="28"/>
          <w:szCs w:val="28"/>
        </w:rPr>
        <w:t>–</w:t>
      </w:r>
      <w:r w:rsidRPr="00CB553F">
        <w:rPr>
          <w:rFonts w:ascii="Times New Roman" w:hAnsi="Times New Roman" w:cs="Times New Roman"/>
          <w:sz w:val="28"/>
          <w:szCs w:val="28"/>
        </w:rPr>
        <w:t xml:space="preserve"> 2016. </w:t>
      </w:r>
      <w:r>
        <w:rPr>
          <w:rFonts w:ascii="Times New Roman" w:hAnsi="Times New Roman" w:cs="Times New Roman"/>
          <w:sz w:val="28"/>
          <w:szCs w:val="28"/>
        </w:rPr>
        <w:t>–</w:t>
      </w:r>
      <w:r w:rsidRPr="00CB553F">
        <w:rPr>
          <w:rFonts w:ascii="Times New Roman" w:hAnsi="Times New Roman" w:cs="Times New Roman"/>
          <w:sz w:val="28"/>
          <w:szCs w:val="28"/>
        </w:rPr>
        <w:t xml:space="preserve"> Vol. 110, Issue 1. </w:t>
      </w:r>
      <w:r>
        <w:rPr>
          <w:rFonts w:ascii="Times New Roman" w:hAnsi="Times New Roman" w:cs="Times New Roman"/>
          <w:sz w:val="28"/>
          <w:szCs w:val="28"/>
        </w:rPr>
        <w:t>–</w:t>
      </w:r>
      <w:r w:rsidRPr="00CB553F">
        <w:rPr>
          <w:rFonts w:ascii="Times New Roman" w:hAnsi="Times New Roman" w:cs="Times New Roman"/>
          <w:sz w:val="28"/>
          <w:szCs w:val="28"/>
        </w:rPr>
        <w:t xml:space="preserve"> P. 012013</w:t>
      </w:r>
      <w:r w:rsidRPr="00CE4D22">
        <w:rPr>
          <w:rFonts w:ascii="Times New Roman" w:hAnsi="Times New Roman" w:cs="Times New Roman"/>
          <w:sz w:val="28"/>
          <w:szCs w:val="28"/>
        </w:rPr>
        <w:t>.</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40</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Bercu B., Enculescu I., Spohr R. Copper tubes prepared by electroless deposition in ion track templates // Nuclear Instruments and Methods in Physics Research Section B: Beam Interactions with Materials and Atoms. </w:t>
      </w:r>
      <w:r>
        <w:rPr>
          <w:rFonts w:ascii="Times New Roman" w:hAnsi="Times New Roman" w:cs="Times New Roman"/>
          <w:sz w:val="28"/>
          <w:szCs w:val="28"/>
        </w:rPr>
        <w:t>–</w:t>
      </w:r>
      <w:r w:rsidRPr="00CB553F">
        <w:rPr>
          <w:rFonts w:ascii="Times New Roman" w:hAnsi="Times New Roman" w:cs="Times New Roman"/>
          <w:sz w:val="28"/>
          <w:szCs w:val="28"/>
        </w:rPr>
        <w:t xml:space="preserve"> 2004. </w:t>
      </w:r>
      <w:r>
        <w:rPr>
          <w:rFonts w:ascii="Times New Roman" w:hAnsi="Times New Roman" w:cs="Times New Roman"/>
          <w:sz w:val="28"/>
          <w:szCs w:val="28"/>
        </w:rPr>
        <w:t>–</w:t>
      </w:r>
      <w:r w:rsidRPr="00CB553F">
        <w:rPr>
          <w:rFonts w:ascii="Times New Roman" w:hAnsi="Times New Roman" w:cs="Times New Roman"/>
          <w:sz w:val="28"/>
          <w:szCs w:val="28"/>
        </w:rPr>
        <w:t xml:space="preserve"> Vol.</w:t>
      </w:r>
      <w:r>
        <w:rPr>
          <w:rFonts w:ascii="Times New Roman" w:hAnsi="Times New Roman" w:cs="Times New Roman"/>
          <w:sz w:val="28"/>
          <w:szCs w:val="28"/>
        </w:rPr>
        <w:t> </w:t>
      </w:r>
      <w:r w:rsidRPr="00CB553F">
        <w:rPr>
          <w:rFonts w:ascii="Times New Roman" w:hAnsi="Times New Roman" w:cs="Times New Roman"/>
          <w:sz w:val="28"/>
          <w:szCs w:val="28"/>
        </w:rPr>
        <w:t xml:space="preserve">225, Issue 4. </w:t>
      </w:r>
      <w:r>
        <w:rPr>
          <w:rFonts w:ascii="Times New Roman" w:hAnsi="Times New Roman" w:cs="Times New Roman"/>
          <w:sz w:val="28"/>
          <w:szCs w:val="28"/>
        </w:rPr>
        <w:t>–</w:t>
      </w:r>
      <w:r w:rsidRPr="00CB553F">
        <w:rPr>
          <w:rFonts w:ascii="Times New Roman" w:hAnsi="Times New Roman" w:cs="Times New Roman"/>
          <w:sz w:val="28"/>
          <w:szCs w:val="28"/>
        </w:rPr>
        <w:t xml:space="preserve"> P. 497-502.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41</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Giorgis F. et al. Porous silicon as efficient surface enhanced Raman scattering (SERS) substrate // Applied Surface Science. </w:t>
      </w:r>
      <w:r>
        <w:rPr>
          <w:rFonts w:ascii="Times New Roman" w:hAnsi="Times New Roman" w:cs="Times New Roman"/>
          <w:sz w:val="28"/>
          <w:szCs w:val="28"/>
        </w:rPr>
        <w:t>–</w:t>
      </w:r>
      <w:r w:rsidRPr="00CB553F">
        <w:rPr>
          <w:rFonts w:ascii="Times New Roman" w:hAnsi="Times New Roman" w:cs="Times New Roman"/>
          <w:sz w:val="28"/>
          <w:szCs w:val="28"/>
        </w:rPr>
        <w:t xml:space="preserve"> 2008. </w:t>
      </w:r>
      <w:r>
        <w:rPr>
          <w:rFonts w:ascii="Times New Roman" w:hAnsi="Times New Roman" w:cs="Times New Roman"/>
          <w:sz w:val="28"/>
          <w:szCs w:val="28"/>
        </w:rPr>
        <w:t>–</w:t>
      </w:r>
      <w:r w:rsidRPr="00CB553F">
        <w:rPr>
          <w:rFonts w:ascii="Times New Roman" w:hAnsi="Times New Roman" w:cs="Times New Roman"/>
          <w:sz w:val="28"/>
          <w:szCs w:val="28"/>
        </w:rPr>
        <w:t xml:space="preserve"> Vol. 254, Issue 22. </w:t>
      </w:r>
      <w:r>
        <w:rPr>
          <w:rFonts w:ascii="Times New Roman" w:hAnsi="Times New Roman" w:cs="Times New Roman"/>
          <w:sz w:val="28"/>
          <w:szCs w:val="28"/>
        </w:rPr>
        <w:t>–</w:t>
      </w:r>
      <w:r w:rsidRPr="00CB553F">
        <w:rPr>
          <w:rFonts w:ascii="Times New Roman" w:hAnsi="Times New Roman" w:cs="Times New Roman"/>
          <w:sz w:val="28"/>
          <w:szCs w:val="28"/>
        </w:rPr>
        <w:t xml:space="preserve"> P. 7494-7497.</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42</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Sivakov V. et al. Silver nanostructures formation in porous Si/SiO2 matrix // Journal of crystal growth. </w:t>
      </w:r>
      <w:r>
        <w:rPr>
          <w:rFonts w:ascii="Times New Roman" w:hAnsi="Times New Roman" w:cs="Times New Roman"/>
          <w:sz w:val="28"/>
          <w:szCs w:val="28"/>
        </w:rPr>
        <w:t>–</w:t>
      </w:r>
      <w:r w:rsidRPr="00CB553F">
        <w:rPr>
          <w:rFonts w:ascii="Times New Roman" w:hAnsi="Times New Roman" w:cs="Times New Roman"/>
          <w:sz w:val="28"/>
          <w:szCs w:val="28"/>
        </w:rPr>
        <w:t xml:space="preserve"> 2014. </w:t>
      </w:r>
      <w:r>
        <w:rPr>
          <w:rFonts w:ascii="Times New Roman" w:hAnsi="Times New Roman" w:cs="Times New Roman"/>
          <w:sz w:val="28"/>
          <w:szCs w:val="28"/>
        </w:rPr>
        <w:t>–</w:t>
      </w:r>
      <w:r w:rsidRPr="00CB553F">
        <w:rPr>
          <w:rFonts w:ascii="Times New Roman" w:hAnsi="Times New Roman" w:cs="Times New Roman"/>
          <w:sz w:val="28"/>
          <w:szCs w:val="28"/>
        </w:rPr>
        <w:t xml:space="preserve"> Vol. 400. </w:t>
      </w:r>
      <w:r>
        <w:rPr>
          <w:rFonts w:ascii="Times New Roman" w:hAnsi="Times New Roman" w:cs="Times New Roman"/>
          <w:sz w:val="28"/>
          <w:szCs w:val="28"/>
        </w:rPr>
        <w:t>–</w:t>
      </w:r>
      <w:r w:rsidRPr="00CB553F">
        <w:rPr>
          <w:rFonts w:ascii="Times New Roman" w:hAnsi="Times New Roman" w:cs="Times New Roman"/>
          <w:sz w:val="28"/>
          <w:szCs w:val="28"/>
        </w:rPr>
        <w:t xml:space="preserve"> P. 21-26.</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Toulemonde M. et al. Does continuous trail of damage appear at the change in the electronic stopping power damage rate? // Journal of applied physics. </w:t>
      </w:r>
      <w:r>
        <w:rPr>
          <w:rFonts w:ascii="Times New Roman" w:hAnsi="Times New Roman" w:cs="Times New Roman"/>
          <w:sz w:val="28"/>
          <w:szCs w:val="28"/>
        </w:rPr>
        <w:t>–</w:t>
      </w:r>
      <w:r w:rsidRPr="00CB553F">
        <w:rPr>
          <w:rFonts w:ascii="Times New Roman" w:hAnsi="Times New Roman" w:cs="Times New Roman"/>
          <w:sz w:val="28"/>
          <w:szCs w:val="28"/>
        </w:rPr>
        <w:t xml:space="preserve"> 1990. </w:t>
      </w:r>
      <w:r>
        <w:rPr>
          <w:rFonts w:ascii="Times New Roman" w:hAnsi="Times New Roman" w:cs="Times New Roman"/>
          <w:sz w:val="28"/>
          <w:szCs w:val="28"/>
        </w:rPr>
        <w:t>–</w:t>
      </w:r>
      <w:r w:rsidRPr="00CB553F">
        <w:rPr>
          <w:rFonts w:ascii="Times New Roman" w:hAnsi="Times New Roman" w:cs="Times New Roman"/>
          <w:sz w:val="28"/>
          <w:szCs w:val="28"/>
        </w:rPr>
        <w:t xml:space="preserve"> Vol. 68, Issue 4. </w:t>
      </w:r>
      <w:r>
        <w:rPr>
          <w:rFonts w:ascii="Times New Roman" w:hAnsi="Times New Roman" w:cs="Times New Roman"/>
          <w:sz w:val="28"/>
          <w:szCs w:val="28"/>
        </w:rPr>
        <w:t>–</w:t>
      </w:r>
      <w:r w:rsidRPr="00CB553F">
        <w:rPr>
          <w:rFonts w:ascii="Times New Roman" w:hAnsi="Times New Roman" w:cs="Times New Roman"/>
          <w:sz w:val="28"/>
          <w:szCs w:val="28"/>
        </w:rPr>
        <w:t xml:space="preserve"> P. 1545-1549.</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44</w:t>
      </w:r>
      <w:r>
        <w:rPr>
          <w:rFonts w:ascii="Times New Roman" w:hAnsi="Times New Roman" w:cs="Times New Roman"/>
          <w:sz w:val="28"/>
          <w:szCs w:val="28"/>
        </w:rPr>
        <w:t xml:space="preserve"> </w:t>
      </w:r>
      <w:r w:rsidRPr="00CB553F">
        <w:rPr>
          <w:rFonts w:ascii="Times New Roman" w:hAnsi="Times New Roman" w:cs="Times New Roman"/>
          <w:sz w:val="28"/>
          <w:szCs w:val="28"/>
        </w:rPr>
        <w:t>Mazzoldi P. et al. N and Ar ion</w:t>
      </w:r>
      <w:r w:rsidRPr="00CB553F">
        <w:rPr>
          <w:rFonts w:ascii="Cambria Math" w:hAnsi="Cambria Math" w:cs="Cambria Math"/>
          <w:sz w:val="28"/>
          <w:szCs w:val="28"/>
        </w:rPr>
        <w:t>‐</w:t>
      </w:r>
      <w:r w:rsidRPr="00CB553F">
        <w:rPr>
          <w:rFonts w:ascii="Times New Roman" w:hAnsi="Times New Roman" w:cs="Times New Roman"/>
          <w:sz w:val="28"/>
          <w:szCs w:val="28"/>
        </w:rPr>
        <w:t>implantation effects in SiO2 films on Si single</w:t>
      </w:r>
      <w:r w:rsidRPr="00CB553F">
        <w:rPr>
          <w:rFonts w:ascii="Cambria Math" w:hAnsi="Cambria Math" w:cs="Cambria Math"/>
          <w:sz w:val="28"/>
          <w:szCs w:val="28"/>
        </w:rPr>
        <w:t>‐</w:t>
      </w:r>
      <w:r w:rsidRPr="00CB553F">
        <w:rPr>
          <w:rFonts w:ascii="Times New Roman" w:hAnsi="Times New Roman" w:cs="Times New Roman"/>
          <w:sz w:val="28"/>
          <w:szCs w:val="28"/>
        </w:rPr>
        <w:t xml:space="preserve">crystal substrates // Journal of applied physics. </w:t>
      </w:r>
      <w:r>
        <w:rPr>
          <w:rFonts w:ascii="Times New Roman" w:hAnsi="Times New Roman" w:cs="Times New Roman"/>
          <w:sz w:val="28"/>
          <w:szCs w:val="28"/>
        </w:rPr>
        <w:t>–</w:t>
      </w:r>
      <w:r w:rsidRPr="00CB553F">
        <w:rPr>
          <w:rFonts w:ascii="Times New Roman" w:hAnsi="Times New Roman" w:cs="Times New Roman"/>
          <w:sz w:val="28"/>
          <w:szCs w:val="28"/>
        </w:rPr>
        <w:t xml:space="preserve"> 1991. </w:t>
      </w:r>
      <w:r>
        <w:rPr>
          <w:rFonts w:ascii="Times New Roman" w:hAnsi="Times New Roman" w:cs="Times New Roman"/>
          <w:sz w:val="28"/>
          <w:szCs w:val="28"/>
        </w:rPr>
        <w:t>–</w:t>
      </w:r>
      <w:r w:rsidRPr="00CB553F">
        <w:rPr>
          <w:rFonts w:ascii="Times New Roman" w:hAnsi="Times New Roman" w:cs="Times New Roman"/>
          <w:sz w:val="28"/>
          <w:szCs w:val="28"/>
        </w:rPr>
        <w:t xml:space="preserve"> Vol. 70, Issue 7. </w:t>
      </w:r>
      <w:r>
        <w:rPr>
          <w:rFonts w:ascii="Times New Roman" w:hAnsi="Times New Roman" w:cs="Times New Roman"/>
          <w:sz w:val="28"/>
          <w:szCs w:val="28"/>
        </w:rPr>
        <w:t>–</w:t>
      </w:r>
      <w:r w:rsidRPr="00CB553F">
        <w:rPr>
          <w:rFonts w:ascii="Times New Roman" w:hAnsi="Times New Roman" w:cs="Times New Roman"/>
          <w:sz w:val="28"/>
          <w:szCs w:val="28"/>
        </w:rPr>
        <w:t xml:space="preserve"> P. 3528-3536.</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45</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Weeks R. Paramagnetic resonance of lattice defects in irradiated quartz // Journal of Applied Physics. </w:t>
      </w:r>
      <w:r>
        <w:rPr>
          <w:rFonts w:ascii="Times New Roman" w:hAnsi="Times New Roman" w:cs="Times New Roman"/>
          <w:sz w:val="28"/>
          <w:szCs w:val="28"/>
        </w:rPr>
        <w:t>–</w:t>
      </w:r>
      <w:r w:rsidRPr="00CB553F">
        <w:rPr>
          <w:rFonts w:ascii="Times New Roman" w:hAnsi="Times New Roman" w:cs="Times New Roman"/>
          <w:sz w:val="28"/>
          <w:szCs w:val="28"/>
        </w:rPr>
        <w:t xml:space="preserve"> 1956. </w:t>
      </w:r>
      <w:r>
        <w:rPr>
          <w:rFonts w:ascii="Times New Roman" w:hAnsi="Times New Roman" w:cs="Times New Roman"/>
          <w:sz w:val="28"/>
          <w:szCs w:val="28"/>
        </w:rPr>
        <w:t>–</w:t>
      </w:r>
      <w:r w:rsidRPr="00CB553F">
        <w:rPr>
          <w:rFonts w:ascii="Times New Roman" w:hAnsi="Times New Roman" w:cs="Times New Roman"/>
          <w:sz w:val="28"/>
          <w:szCs w:val="28"/>
        </w:rPr>
        <w:t xml:space="preserve"> Vol. 27, Issue 11. </w:t>
      </w:r>
      <w:r>
        <w:rPr>
          <w:rFonts w:ascii="Times New Roman" w:hAnsi="Times New Roman" w:cs="Times New Roman"/>
          <w:sz w:val="28"/>
          <w:szCs w:val="28"/>
        </w:rPr>
        <w:t>–</w:t>
      </w:r>
      <w:r w:rsidRPr="00CB553F">
        <w:rPr>
          <w:rFonts w:ascii="Times New Roman" w:hAnsi="Times New Roman" w:cs="Times New Roman"/>
          <w:sz w:val="28"/>
          <w:szCs w:val="28"/>
        </w:rPr>
        <w:t xml:space="preserve"> P. 1376-1381.</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46</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Toulemonde M., Bouffard S., Studer F. Swift heavy ions in insulating and conducting oxides: tracks and physical properties // Nuclear Instruments and Methods in Physics Research Section B: Beam Interactions with Materials and Atoms. </w:t>
      </w:r>
      <w:r>
        <w:rPr>
          <w:rFonts w:ascii="Times New Roman" w:hAnsi="Times New Roman" w:cs="Times New Roman"/>
          <w:sz w:val="28"/>
          <w:szCs w:val="28"/>
        </w:rPr>
        <w:t>–</w:t>
      </w:r>
      <w:r w:rsidRPr="00CB553F">
        <w:rPr>
          <w:rFonts w:ascii="Times New Roman" w:hAnsi="Times New Roman" w:cs="Times New Roman"/>
          <w:sz w:val="28"/>
          <w:szCs w:val="28"/>
        </w:rPr>
        <w:t xml:space="preserve"> 1994. </w:t>
      </w:r>
      <w:r>
        <w:rPr>
          <w:rFonts w:ascii="Times New Roman" w:hAnsi="Times New Roman" w:cs="Times New Roman"/>
          <w:sz w:val="28"/>
          <w:szCs w:val="28"/>
        </w:rPr>
        <w:t>–</w:t>
      </w:r>
      <w:r w:rsidRPr="00CB553F">
        <w:rPr>
          <w:rFonts w:ascii="Times New Roman" w:hAnsi="Times New Roman" w:cs="Times New Roman"/>
          <w:sz w:val="28"/>
          <w:szCs w:val="28"/>
        </w:rPr>
        <w:t xml:space="preserve"> Vol. 91, Issue 1-4. </w:t>
      </w:r>
      <w:r>
        <w:rPr>
          <w:rFonts w:ascii="Times New Roman" w:hAnsi="Times New Roman" w:cs="Times New Roman"/>
          <w:sz w:val="28"/>
          <w:szCs w:val="28"/>
        </w:rPr>
        <w:t>–</w:t>
      </w:r>
      <w:r w:rsidRPr="00CB553F">
        <w:rPr>
          <w:rFonts w:ascii="Times New Roman" w:hAnsi="Times New Roman" w:cs="Times New Roman"/>
          <w:sz w:val="28"/>
          <w:szCs w:val="28"/>
        </w:rPr>
        <w:t xml:space="preserve"> P. 108-123.</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47</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Trautmann C., Bouffard S., Spohr R. Etching threshold for ion tracks in polyimide // Nuclear Instruments and Methods in Physics Research Section B: Beam Interactions with Materials and Atoms. </w:t>
      </w:r>
      <w:r>
        <w:rPr>
          <w:rFonts w:ascii="Times New Roman" w:hAnsi="Times New Roman" w:cs="Times New Roman"/>
          <w:sz w:val="28"/>
          <w:szCs w:val="28"/>
        </w:rPr>
        <w:t>‒</w:t>
      </w:r>
      <w:r w:rsidRPr="00CB553F">
        <w:rPr>
          <w:rFonts w:ascii="Times New Roman" w:hAnsi="Times New Roman" w:cs="Times New Roman"/>
          <w:sz w:val="28"/>
          <w:szCs w:val="28"/>
        </w:rPr>
        <w:t xml:space="preserve"> 1996. </w:t>
      </w:r>
      <w:r>
        <w:rPr>
          <w:rFonts w:ascii="Times New Roman" w:hAnsi="Times New Roman" w:cs="Times New Roman"/>
          <w:sz w:val="28"/>
          <w:szCs w:val="28"/>
        </w:rPr>
        <w:t>‒</w:t>
      </w:r>
      <w:r w:rsidRPr="00CB553F">
        <w:rPr>
          <w:rFonts w:ascii="Times New Roman" w:hAnsi="Times New Roman" w:cs="Times New Roman"/>
          <w:sz w:val="28"/>
          <w:szCs w:val="28"/>
        </w:rPr>
        <w:t xml:space="preserve"> Vol. 116, Issue 1-4.</w:t>
      </w:r>
      <w:r>
        <w:rPr>
          <w:rFonts w:ascii="Times New Roman" w:hAnsi="Times New Roman" w:cs="Times New Roman"/>
          <w:sz w:val="28"/>
          <w:szCs w:val="28"/>
        </w:rPr>
        <w:t xml:space="preserve"> ‒ </w:t>
      </w:r>
      <w:r w:rsidRPr="00CB553F">
        <w:rPr>
          <w:rFonts w:ascii="Times New Roman" w:hAnsi="Times New Roman" w:cs="Times New Roman"/>
          <w:sz w:val="28"/>
          <w:szCs w:val="28"/>
        </w:rPr>
        <w:t>P. 429-433.</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48</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Holzenkämpfer E. et al. Electron spin resonance and hopping conductivity of a-SiOx // J of Non-Crystalline Solids. </w:t>
      </w:r>
      <w:r>
        <w:rPr>
          <w:rFonts w:ascii="Times New Roman" w:hAnsi="Times New Roman" w:cs="Times New Roman"/>
          <w:sz w:val="28"/>
          <w:szCs w:val="28"/>
        </w:rPr>
        <w:t>–</w:t>
      </w:r>
      <w:r w:rsidRPr="00CB553F">
        <w:rPr>
          <w:rFonts w:ascii="Times New Roman" w:hAnsi="Times New Roman" w:cs="Times New Roman"/>
          <w:sz w:val="28"/>
          <w:szCs w:val="28"/>
        </w:rPr>
        <w:t xml:space="preserve"> 1979. </w:t>
      </w:r>
      <w:r>
        <w:rPr>
          <w:rFonts w:ascii="Times New Roman" w:hAnsi="Times New Roman" w:cs="Times New Roman"/>
          <w:sz w:val="28"/>
          <w:szCs w:val="28"/>
        </w:rPr>
        <w:t>–</w:t>
      </w:r>
      <w:r w:rsidRPr="00CB553F">
        <w:rPr>
          <w:rFonts w:ascii="Times New Roman" w:hAnsi="Times New Roman" w:cs="Times New Roman"/>
          <w:sz w:val="28"/>
          <w:szCs w:val="28"/>
        </w:rPr>
        <w:t xml:space="preserve"> Vol. 32, Issue 1-3. </w:t>
      </w:r>
      <w:r>
        <w:rPr>
          <w:rFonts w:ascii="Times New Roman" w:hAnsi="Times New Roman" w:cs="Times New Roman"/>
          <w:sz w:val="28"/>
          <w:szCs w:val="28"/>
        </w:rPr>
        <w:t>–</w:t>
      </w:r>
      <w:r w:rsidRPr="00CB553F">
        <w:rPr>
          <w:rFonts w:ascii="Times New Roman" w:hAnsi="Times New Roman" w:cs="Times New Roman"/>
          <w:sz w:val="28"/>
          <w:szCs w:val="28"/>
        </w:rPr>
        <w:t xml:space="preserve"> P. 327-338.</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49</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Awazu K., Kawazoe H. Strained Si–O–Si bonds in amorphous SiO 2 materials: A family member of active centers in radio, photo, and chemical responses // Journal of Applied physics. </w:t>
      </w:r>
      <w:r>
        <w:rPr>
          <w:rFonts w:ascii="Times New Roman" w:hAnsi="Times New Roman" w:cs="Times New Roman"/>
          <w:sz w:val="28"/>
          <w:szCs w:val="28"/>
        </w:rPr>
        <w:t>–</w:t>
      </w:r>
      <w:r w:rsidRPr="00CB553F">
        <w:rPr>
          <w:rFonts w:ascii="Times New Roman" w:hAnsi="Times New Roman" w:cs="Times New Roman"/>
          <w:sz w:val="28"/>
          <w:szCs w:val="28"/>
        </w:rPr>
        <w:t xml:space="preserve"> 2003. </w:t>
      </w:r>
      <w:r>
        <w:rPr>
          <w:rFonts w:ascii="Times New Roman" w:hAnsi="Times New Roman" w:cs="Times New Roman"/>
          <w:sz w:val="28"/>
          <w:szCs w:val="28"/>
        </w:rPr>
        <w:t>–</w:t>
      </w:r>
      <w:r w:rsidRPr="00CB553F">
        <w:rPr>
          <w:rFonts w:ascii="Times New Roman" w:hAnsi="Times New Roman" w:cs="Times New Roman"/>
          <w:sz w:val="28"/>
          <w:szCs w:val="28"/>
        </w:rPr>
        <w:t xml:space="preserve"> Vol. 94, Issue 10. </w:t>
      </w:r>
      <w:r>
        <w:rPr>
          <w:rFonts w:ascii="Times New Roman" w:hAnsi="Times New Roman" w:cs="Times New Roman"/>
          <w:sz w:val="28"/>
          <w:szCs w:val="28"/>
        </w:rPr>
        <w:t>–</w:t>
      </w:r>
      <w:r w:rsidRPr="00CB553F">
        <w:rPr>
          <w:rFonts w:ascii="Times New Roman" w:hAnsi="Times New Roman" w:cs="Times New Roman"/>
          <w:sz w:val="28"/>
          <w:szCs w:val="28"/>
        </w:rPr>
        <w:t xml:space="preserve"> P. 6243-6262</w:t>
      </w:r>
      <w:r w:rsidRPr="00CE4D22">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50</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Kaniukov E.Y. et al. Tunable nanoporous silicon oxide templates by swift heavy ion tracks technology // Nanotechnology. </w:t>
      </w:r>
      <w:r>
        <w:rPr>
          <w:rFonts w:ascii="Times New Roman" w:hAnsi="Times New Roman" w:cs="Times New Roman"/>
          <w:sz w:val="28"/>
          <w:szCs w:val="28"/>
        </w:rPr>
        <w:t>–</w:t>
      </w:r>
      <w:r w:rsidRPr="00CB553F">
        <w:rPr>
          <w:rFonts w:ascii="Times New Roman" w:hAnsi="Times New Roman" w:cs="Times New Roman"/>
          <w:sz w:val="28"/>
          <w:szCs w:val="28"/>
        </w:rPr>
        <w:t xml:space="preserve"> 2016. </w:t>
      </w:r>
      <w:r>
        <w:rPr>
          <w:rFonts w:ascii="Times New Roman" w:hAnsi="Times New Roman" w:cs="Times New Roman"/>
          <w:sz w:val="28"/>
          <w:szCs w:val="28"/>
        </w:rPr>
        <w:t>–</w:t>
      </w:r>
      <w:r w:rsidRPr="00CB553F">
        <w:rPr>
          <w:rFonts w:ascii="Times New Roman" w:hAnsi="Times New Roman" w:cs="Times New Roman"/>
          <w:sz w:val="28"/>
          <w:szCs w:val="28"/>
        </w:rPr>
        <w:t xml:space="preserve"> Vol. 27, Issue 11. </w:t>
      </w:r>
      <w:r>
        <w:rPr>
          <w:rFonts w:ascii="Times New Roman" w:hAnsi="Times New Roman" w:cs="Times New Roman"/>
          <w:sz w:val="28"/>
          <w:szCs w:val="28"/>
        </w:rPr>
        <w:t>–</w:t>
      </w:r>
      <w:r w:rsidRPr="00CB553F">
        <w:rPr>
          <w:rFonts w:ascii="Times New Roman" w:hAnsi="Times New Roman" w:cs="Times New Roman"/>
          <w:sz w:val="28"/>
          <w:szCs w:val="28"/>
        </w:rPr>
        <w:t xml:space="preserve"> P. 115305.</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r w:rsidRPr="00CB553F">
        <w:rPr>
          <w:rFonts w:ascii="Times New Roman" w:hAnsi="Times New Roman" w:cs="Times New Roman"/>
          <w:sz w:val="28"/>
          <w:szCs w:val="28"/>
        </w:rPr>
        <w:t xml:space="preserve">Moreau W.M. Semiconductor lithography: principles, practices, and materials. </w:t>
      </w:r>
      <w:r>
        <w:rPr>
          <w:rFonts w:ascii="Times New Roman" w:hAnsi="Times New Roman" w:cs="Times New Roman"/>
          <w:sz w:val="28"/>
          <w:szCs w:val="28"/>
          <w:lang w:val="kk-KZ"/>
        </w:rPr>
        <w:t>–</w:t>
      </w:r>
      <w:r w:rsidRPr="00CB553F">
        <w:rPr>
          <w:rFonts w:ascii="Times New Roman" w:hAnsi="Times New Roman" w:cs="Times New Roman"/>
          <w:sz w:val="28"/>
          <w:szCs w:val="28"/>
          <w:lang w:val="kk-KZ"/>
        </w:rPr>
        <w:t xml:space="preserve"> </w:t>
      </w:r>
      <w:r w:rsidRPr="00CB553F">
        <w:rPr>
          <w:rFonts w:ascii="Times New Roman" w:hAnsi="Times New Roman" w:cs="Times New Roman"/>
          <w:sz w:val="28"/>
          <w:szCs w:val="28"/>
        </w:rPr>
        <w:t>NY., 2012.</w:t>
      </w:r>
      <w:r w:rsidRPr="00CB553F">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CB553F">
        <w:rPr>
          <w:rFonts w:ascii="Times New Roman" w:hAnsi="Times New Roman" w:cs="Times New Roman"/>
          <w:sz w:val="28"/>
          <w:szCs w:val="28"/>
          <w:lang w:val="kk-KZ"/>
        </w:rPr>
        <w:t xml:space="preserve"> 952 р.</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52</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Verhaverbeke S. et al. The etching mechanisms of SiO2 in hydrofluoric acid // Journal of The Electrochemical Society. </w:t>
      </w:r>
      <w:r>
        <w:rPr>
          <w:rFonts w:ascii="Times New Roman" w:hAnsi="Times New Roman" w:cs="Times New Roman"/>
          <w:sz w:val="28"/>
          <w:szCs w:val="28"/>
        </w:rPr>
        <w:t>–</w:t>
      </w:r>
      <w:r w:rsidRPr="00CB553F">
        <w:rPr>
          <w:rFonts w:ascii="Times New Roman" w:hAnsi="Times New Roman" w:cs="Times New Roman"/>
          <w:sz w:val="28"/>
          <w:szCs w:val="28"/>
        </w:rPr>
        <w:t xml:space="preserve"> 1994. </w:t>
      </w:r>
      <w:r>
        <w:rPr>
          <w:rFonts w:ascii="Times New Roman" w:hAnsi="Times New Roman" w:cs="Times New Roman"/>
          <w:sz w:val="28"/>
          <w:szCs w:val="28"/>
        </w:rPr>
        <w:t>–</w:t>
      </w:r>
      <w:r w:rsidRPr="00CB553F">
        <w:rPr>
          <w:rFonts w:ascii="Times New Roman" w:hAnsi="Times New Roman" w:cs="Times New Roman"/>
          <w:sz w:val="28"/>
          <w:szCs w:val="28"/>
        </w:rPr>
        <w:t xml:space="preserve"> Vol. 141, Issue 10. </w:t>
      </w:r>
      <w:r>
        <w:rPr>
          <w:rFonts w:ascii="Times New Roman" w:hAnsi="Times New Roman" w:cs="Times New Roman"/>
          <w:sz w:val="28"/>
          <w:szCs w:val="28"/>
        </w:rPr>
        <w:t>–</w:t>
      </w:r>
      <w:r w:rsidRPr="00CB553F">
        <w:rPr>
          <w:rFonts w:ascii="Times New Roman" w:hAnsi="Times New Roman" w:cs="Times New Roman"/>
          <w:sz w:val="28"/>
          <w:szCs w:val="28"/>
        </w:rPr>
        <w:t xml:space="preserve"> P. 2852.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Silva C.M. et al. Processing of nano-holes and pores on SiO2 thin films by MeV heavy ions // Nuclear Instruments and Methods in Physics Research Section B: Beam Interactions with Materials and Atoms. </w:t>
      </w:r>
      <w:r>
        <w:rPr>
          <w:rFonts w:ascii="Times New Roman" w:hAnsi="Times New Roman" w:cs="Times New Roman"/>
          <w:sz w:val="28"/>
          <w:szCs w:val="28"/>
        </w:rPr>
        <w:t>–</w:t>
      </w:r>
      <w:r w:rsidRPr="00CB553F">
        <w:rPr>
          <w:rFonts w:ascii="Times New Roman" w:hAnsi="Times New Roman" w:cs="Times New Roman"/>
          <w:sz w:val="28"/>
          <w:szCs w:val="28"/>
        </w:rPr>
        <w:t xml:space="preserve"> 2003. </w:t>
      </w:r>
      <w:r>
        <w:rPr>
          <w:rFonts w:ascii="Times New Roman" w:hAnsi="Times New Roman" w:cs="Times New Roman"/>
          <w:sz w:val="28"/>
          <w:szCs w:val="28"/>
        </w:rPr>
        <w:t>–</w:t>
      </w:r>
      <w:r w:rsidRPr="00CB553F">
        <w:rPr>
          <w:rFonts w:ascii="Times New Roman" w:hAnsi="Times New Roman" w:cs="Times New Roman"/>
          <w:sz w:val="28"/>
          <w:szCs w:val="28"/>
        </w:rPr>
        <w:t xml:space="preserve"> </w:t>
      </w:r>
      <w:r>
        <w:rPr>
          <w:rFonts w:ascii="Times New Roman" w:hAnsi="Times New Roman" w:cs="Times New Roman"/>
          <w:sz w:val="28"/>
          <w:szCs w:val="28"/>
        </w:rPr>
        <w:t xml:space="preserve">Vol. </w:t>
      </w:r>
      <w:r w:rsidRPr="00CB553F">
        <w:rPr>
          <w:rFonts w:ascii="Times New Roman" w:hAnsi="Times New Roman" w:cs="Times New Roman"/>
          <w:sz w:val="28"/>
          <w:szCs w:val="28"/>
        </w:rPr>
        <w:t xml:space="preserve">206. </w:t>
      </w:r>
      <w:r>
        <w:rPr>
          <w:rFonts w:ascii="Times New Roman" w:hAnsi="Times New Roman" w:cs="Times New Roman"/>
          <w:sz w:val="28"/>
          <w:szCs w:val="28"/>
        </w:rPr>
        <w:t>–</w:t>
      </w:r>
      <w:r w:rsidRPr="00CB553F">
        <w:rPr>
          <w:rFonts w:ascii="Times New Roman" w:hAnsi="Times New Roman" w:cs="Times New Roman"/>
          <w:sz w:val="28"/>
          <w:szCs w:val="28"/>
        </w:rPr>
        <w:t xml:space="preserve"> P. 486-489.</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54</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Zhang W. et al. Study of etched ion track profiles in silicon dioxide membrane // Radiation measurements. </w:t>
      </w:r>
      <w:r>
        <w:rPr>
          <w:rFonts w:ascii="Times New Roman" w:hAnsi="Times New Roman" w:cs="Times New Roman"/>
          <w:sz w:val="28"/>
          <w:szCs w:val="28"/>
        </w:rPr>
        <w:t>–</w:t>
      </w:r>
      <w:r w:rsidRPr="00CB553F">
        <w:rPr>
          <w:rFonts w:ascii="Times New Roman" w:hAnsi="Times New Roman" w:cs="Times New Roman"/>
          <w:sz w:val="28"/>
          <w:szCs w:val="28"/>
        </w:rPr>
        <w:t xml:space="preserve"> 2008. </w:t>
      </w:r>
      <w:r>
        <w:rPr>
          <w:rFonts w:ascii="Times New Roman" w:hAnsi="Times New Roman" w:cs="Times New Roman"/>
          <w:sz w:val="28"/>
          <w:szCs w:val="28"/>
        </w:rPr>
        <w:t>–</w:t>
      </w:r>
      <w:r w:rsidRPr="00CB553F">
        <w:rPr>
          <w:rFonts w:ascii="Times New Roman" w:hAnsi="Times New Roman" w:cs="Times New Roman"/>
          <w:sz w:val="28"/>
          <w:szCs w:val="28"/>
        </w:rPr>
        <w:t xml:space="preserve"> Vol. 43. </w:t>
      </w:r>
      <w:r>
        <w:rPr>
          <w:rFonts w:ascii="Times New Roman" w:hAnsi="Times New Roman" w:cs="Times New Roman"/>
          <w:sz w:val="28"/>
          <w:szCs w:val="28"/>
        </w:rPr>
        <w:t>–</w:t>
      </w:r>
      <w:r w:rsidRPr="00CB553F">
        <w:rPr>
          <w:rFonts w:ascii="Times New Roman" w:hAnsi="Times New Roman" w:cs="Times New Roman"/>
          <w:sz w:val="28"/>
          <w:szCs w:val="28"/>
        </w:rPr>
        <w:t xml:space="preserve"> P. S627-S631</w:t>
      </w:r>
      <w:r w:rsidRPr="00CE4D22">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55</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Bergamini F., Bianconi M., Cristiani S. Wet and vapor etching of tracks produced in SiO2 by Ti ion irradiation // Nuclear Instruments and Methods in Physics Research Section B: Beam Interactions with Materials and Atoms. </w:t>
      </w:r>
      <w:r>
        <w:rPr>
          <w:rFonts w:ascii="Times New Roman" w:hAnsi="Times New Roman" w:cs="Times New Roman"/>
          <w:sz w:val="28"/>
          <w:szCs w:val="28"/>
        </w:rPr>
        <w:t>–</w:t>
      </w:r>
      <w:r w:rsidRPr="00CB553F">
        <w:rPr>
          <w:rFonts w:ascii="Times New Roman" w:hAnsi="Times New Roman" w:cs="Times New Roman"/>
          <w:sz w:val="28"/>
          <w:szCs w:val="28"/>
        </w:rPr>
        <w:t xml:space="preserve"> 2007. </w:t>
      </w:r>
      <w:r>
        <w:rPr>
          <w:rFonts w:ascii="Times New Roman" w:hAnsi="Times New Roman" w:cs="Times New Roman"/>
          <w:sz w:val="28"/>
          <w:szCs w:val="28"/>
        </w:rPr>
        <w:t>–</w:t>
      </w:r>
      <w:r w:rsidRPr="00CB553F">
        <w:rPr>
          <w:rFonts w:ascii="Times New Roman" w:hAnsi="Times New Roman" w:cs="Times New Roman"/>
          <w:sz w:val="28"/>
          <w:szCs w:val="28"/>
        </w:rPr>
        <w:t xml:space="preserve"> Vol.</w:t>
      </w:r>
      <w:r>
        <w:rPr>
          <w:rFonts w:ascii="Times New Roman" w:hAnsi="Times New Roman" w:cs="Times New Roman"/>
          <w:sz w:val="28"/>
          <w:szCs w:val="28"/>
        </w:rPr>
        <w:t> </w:t>
      </w:r>
      <w:r w:rsidRPr="00CB553F">
        <w:rPr>
          <w:rFonts w:ascii="Times New Roman" w:hAnsi="Times New Roman" w:cs="Times New Roman"/>
          <w:sz w:val="28"/>
          <w:szCs w:val="28"/>
        </w:rPr>
        <w:t xml:space="preserve">257, Issue 1-2. </w:t>
      </w:r>
      <w:r>
        <w:rPr>
          <w:rFonts w:ascii="Times New Roman" w:hAnsi="Times New Roman" w:cs="Times New Roman"/>
          <w:sz w:val="28"/>
          <w:szCs w:val="28"/>
        </w:rPr>
        <w:t>–</w:t>
      </w:r>
      <w:r w:rsidRPr="00CB553F">
        <w:rPr>
          <w:rFonts w:ascii="Times New Roman" w:hAnsi="Times New Roman" w:cs="Times New Roman"/>
          <w:sz w:val="28"/>
          <w:szCs w:val="28"/>
        </w:rPr>
        <w:t xml:space="preserve"> P. 593-596.</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56</w:t>
      </w:r>
      <w:r>
        <w:rPr>
          <w:rFonts w:ascii="Times New Roman" w:hAnsi="Times New Roman" w:cs="Times New Roman"/>
          <w:sz w:val="28"/>
          <w:szCs w:val="28"/>
        </w:rPr>
        <w:t xml:space="preserve"> </w:t>
      </w:r>
      <w:r w:rsidRPr="00CB553F">
        <w:rPr>
          <w:rFonts w:ascii="Times New Roman" w:hAnsi="Times New Roman" w:cs="Times New Roman"/>
          <w:sz w:val="28"/>
          <w:szCs w:val="28"/>
        </w:rPr>
        <w:t>Kaniukov E. et al. Peculiarities of Formation and Characterization of SiO</w:t>
      </w:r>
      <w:r w:rsidRPr="00CB553F">
        <w:rPr>
          <w:rFonts w:ascii="Times New Roman" w:hAnsi="Times New Roman" w:cs="Times New Roman"/>
          <w:sz w:val="28"/>
          <w:szCs w:val="28"/>
          <w:vertAlign w:val="subscript"/>
        </w:rPr>
        <w:t>2</w:t>
      </w:r>
      <w:r w:rsidRPr="00CB553F">
        <w:rPr>
          <w:rFonts w:ascii="Times New Roman" w:hAnsi="Times New Roman" w:cs="Times New Roman"/>
          <w:sz w:val="28"/>
          <w:szCs w:val="28"/>
        </w:rPr>
        <w:t xml:space="preserve">/Si Ion-Track Template // Nato Science for Peace and Security Series B: Physics and Biophysics. </w:t>
      </w:r>
      <w:r>
        <w:rPr>
          <w:rFonts w:ascii="Times New Roman" w:hAnsi="Times New Roman" w:cs="Times New Roman"/>
          <w:sz w:val="28"/>
          <w:szCs w:val="28"/>
        </w:rPr>
        <w:t>–</w:t>
      </w:r>
      <w:r w:rsidRPr="00CB553F">
        <w:rPr>
          <w:rFonts w:ascii="Times New Roman" w:hAnsi="Times New Roman" w:cs="Times New Roman"/>
          <w:sz w:val="28"/>
          <w:szCs w:val="28"/>
        </w:rPr>
        <w:t xml:space="preserve"> 2019. </w:t>
      </w:r>
      <w:r>
        <w:rPr>
          <w:rFonts w:ascii="Times New Roman" w:hAnsi="Times New Roman" w:cs="Times New Roman"/>
          <w:sz w:val="28"/>
          <w:szCs w:val="28"/>
        </w:rPr>
        <w:t>–</w:t>
      </w:r>
      <w:r w:rsidRPr="00CB553F">
        <w:rPr>
          <w:rFonts w:ascii="Times New Roman" w:hAnsi="Times New Roman" w:cs="Times New Roman"/>
          <w:sz w:val="28"/>
          <w:szCs w:val="28"/>
        </w:rPr>
        <w:t xml:space="preserve"> Vol. 60. </w:t>
      </w:r>
      <w:r>
        <w:rPr>
          <w:rFonts w:ascii="Times New Roman" w:hAnsi="Times New Roman" w:cs="Times New Roman"/>
          <w:sz w:val="28"/>
          <w:szCs w:val="28"/>
        </w:rPr>
        <w:t>–</w:t>
      </w:r>
      <w:r w:rsidRPr="00CB553F">
        <w:rPr>
          <w:rFonts w:ascii="Times New Roman" w:hAnsi="Times New Roman" w:cs="Times New Roman"/>
          <w:sz w:val="28"/>
          <w:szCs w:val="28"/>
        </w:rPr>
        <w:t xml:space="preserve"> P. 41-57</w:t>
      </w:r>
      <w:r w:rsidRPr="00CE4D22">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57</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Mohler J.B. et al. Electroplating for the Metallurgist Engineer and Chemist. </w:t>
      </w:r>
      <w:r>
        <w:rPr>
          <w:rFonts w:ascii="Times New Roman" w:hAnsi="Times New Roman" w:cs="Times New Roman"/>
          <w:sz w:val="28"/>
          <w:szCs w:val="28"/>
        </w:rPr>
        <w:t>–</w:t>
      </w:r>
      <w:r w:rsidRPr="00CB553F">
        <w:rPr>
          <w:rFonts w:ascii="Times New Roman" w:hAnsi="Times New Roman" w:cs="Times New Roman"/>
          <w:sz w:val="28"/>
          <w:szCs w:val="28"/>
        </w:rPr>
        <w:t xml:space="preserve"> NY., 1951. </w:t>
      </w:r>
      <w:r>
        <w:rPr>
          <w:rFonts w:ascii="Times New Roman" w:hAnsi="Times New Roman" w:cs="Times New Roman"/>
          <w:sz w:val="28"/>
          <w:szCs w:val="28"/>
        </w:rPr>
        <w:t>–</w:t>
      </w:r>
      <w:r w:rsidRPr="00CB553F">
        <w:rPr>
          <w:rFonts w:ascii="Times New Roman" w:hAnsi="Times New Roman" w:cs="Times New Roman"/>
          <w:sz w:val="28"/>
          <w:szCs w:val="28"/>
        </w:rPr>
        <w:t xml:space="preserve"> 262 p.</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58</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Whitney T. et al. Fabrication and magnetic properties of arrays of metallic nanowires // Science. </w:t>
      </w:r>
      <w:r>
        <w:rPr>
          <w:rFonts w:ascii="Times New Roman" w:hAnsi="Times New Roman" w:cs="Times New Roman"/>
          <w:sz w:val="28"/>
          <w:szCs w:val="28"/>
        </w:rPr>
        <w:t>–</w:t>
      </w:r>
      <w:r w:rsidRPr="00CB553F">
        <w:rPr>
          <w:rFonts w:ascii="Times New Roman" w:hAnsi="Times New Roman" w:cs="Times New Roman"/>
          <w:sz w:val="28"/>
          <w:szCs w:val="28"/>
        </w:rPr>
        <w:t xml:space="preserve"> 1993. </w:t>
      </w:r>
      <w:r>
        <w:rPr>
          <w:rFonts w:ascii="Times New Roman" w:hAnsi="Times New Roman" w:cs="Times New Roman"/>
          <w:sz w:val="28"/>
          <w:szCs w:val="28"/>
        </w:rPr>
        <w:t>–</w:t>
      </w:r>
      <w:r w:rsidRPr="00CB553F">
        <w:rPr>
          <w:rFonts w:ascii="Times New Roman" w:hAnsi="Times New Roman" w:cs="Times New Roman"/>
          <w:sz w:val="28"/>
          <w:szCs w:val="28"/>
        </w:rPr>
        <w:t xml:space="preserve"> Vol. 261, Issue 5126. </w:t>
      </w:r>
      <w:r>
        <w:rPr>
          <w:rFonts w:ascii="Times New Roman" w:hAnsi="Times New Roman" w:cs="Times New Roman"/>
          <w:sz w:val="28"/>
          <w:szCs w:val="28"/>
        </w:rPr>
        <w:t>–</w:t>
      </w:r>
      <w:r w:rsidRPr="00CB553F">
        <w:rPr>
          <w:rFonts w:ascii="Times New Roman" w:hAnsi="Times New Roman" w:cs="Times New Roman"/>
          <w:sz w:val="28"/>
          <w:szCs w:val="28"/>
        </w:rPr>
        <w:t xml:space="preserve"> P. 1316-1319.</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59</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Brumlik C.J. et al. Template synthesis of metal microtubule ensembles utilizing chemical, electrochemical, and vacuum deposition techniques // J. Mater. Res. </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1994. </w:t>
      </w:r>
      <w:r>
        <w:rPr>
          <w:rFonts w:ascii="Times New Roman" w:hAnsi="Times New Roman" w:cs="Times New Roman"/>
          <w:sz w:val="28"/>
          <w:szCs w:val="28"/>
        </w:rPr>
        <w:t>–</w:t>
      </w:r>
      <w:r w:rsidRPr="00CB553F">
        <w:rPr>
          <w:rFonts w:ascii="Times New Roman" w:hAnsi="Times New Roman" w:cs="Times New Roman"/>
          <w:sz w:val="28"/>
          <w:szCs w:val="28"/>
        </w:rPr>
        <w:t xml:space="preserve"> Vol. 268. </w:t>
      </w:r>
      <w:r>
        <w:rPr>
          <w:rFonts w:ascii="Times New Roman" w:hAnsi="Times New Roman" w:cs="Times New Roman"/>
          <w:sz w:val="28"/>
          <w:szCs w:val="28"/>
        </w:rPr>
        <w:t>–</w:t>
      </w:r>
      <w:r w:rsidRPr="00CB553F">
        <w:rPr>
          <w:rFonts w:ascii="Times New Roman" w:hAnsi="Times New Roman" w:cs="Times New Roman"/>
          <w:sz w:val="28"/>
          <w:szCs w:val="28"/>
        </w:rPr>
        <w:t xml:space="preserve"> P. 1174-1183.</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60</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Wu C.-G., Bein T. Conducting polyaniline filaments in a mesoporous channel host // Science. </w:t>
      </w:r>
      <w:r>
        <w:rPr>
          <w:rFonts w:ascii="Times New Roman" w:hAnsi="Times New Roman" w:cs="Times New Roman"/>
          <w:sz w:val="28"/>
          <w:szCs w:val="28"/>
        </w:rPr>
        <w:t>–</w:t>
      </w:r>
      <w:r w:rsidRPr="00CB553F">
        <w:rPr>
          <w:rFonts w:ascii="Times New Roman" w:hAnsi="Times New Roman" w:cs="Times New Roman"/>
          <w:sz w:val="28"/>
          <w:szCs w:val="28"/>
        </w:rPr>
        <w:t xml:space="preserve"> 1994. </w:t>
      </w:r>
      <w:r>
        <w:rPr>
          <w:rFonts w:ascii="Times New Roman" w:hAnsi="Times New Roman" w:cs="Times New Roman"/>
          <w:sz w:val="28"/>
          <w:szCs w:val="28"/>
        </w:rPr>
        <w:t>–</w:t>
      </w:r>
      <w:r w:rsidRPr="00CB553F">
        <w:rPr>
          <w:rFonts w:ascii="Times New Roman" w:hAnsi="Times New Roman" w:cs="Times New Roman"/>
          <w:sz w:val="28"/>
          <w:szCs w:val="28"/>
        </w:rPr>
        <w:t xml:space="preserve"> Vol. 264, Issue 5166. </w:t>
      </w:r>
      <w:r>
        <w:rPr>
          <w:rFonts w:ascii="Times New Roman" w:hAnsi="Times New Roman" w:cs="Times New Roman"/>
          <w:sz w:val="28"/>
          <w:szCs w:val="28"/>
        </w:rPr>
        <w:t>–</w:t>
      </w:r>
      <w:r w:rsidRPr="00CB553F">
        <w:rPr>
          <w:rFonts w:ascii="Times New Roman" w:hAnsi="Times New Roman" w:cs="Times New Roman"/>
          <w:sz w:val="28"/>
          <w:szCs w:val="28"/>
        </w:rPr>
        <w:t xml:space="preserve"> P. 1757-1759.</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61</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Han W. et al. Synthesis of gallium nitride nanorods through a carbon nanotube-confined reaction // Science. </w:t>
      </w:r>
      <w:r>
        <w:rPr>
          <w:rFonts w:ascii="Times New Roman" w:hAnsi="Times New Roman" w:cs="Times New Roman"/>
          <w:sz w:val="28"/>
          <w:szCs w:val="28"/>
        </w:rPr>
        <w:t>–</w:t>
      </w:r>
      <w:r w:rsidRPr="00CB553F">
        <w:rPr>
          <w:rFonts w:ascii="Times New Roman" w:hAnsi="Times New Roman" w:cs="Times New Roman"/>
          <w:sz w:val="28"/>
          <w:szCs w:val="28"/>
        </w:rPr>
        <w:t xml:space="preserve"> 1997. </w:t>
      </w:r>
      <w:r>
        <w:rPr>
          <w:rFonts w:ascii="Times New Roman" w:hAnsi="Times New Roman" w:cs="Times New Roman"/>
          <w:sz w:val="28"/>
          <w:szCs w:val="28"/>
        </w:rPr>
        <w:t>–</w:t>
      </w:r>
      <w:r w:rsidRPr="00CB553F">
        <w:rPr>
          <w:rFonts w:ascii="Times New Roman" w:hAnsi="Times New Roman" w:cs="Times New Roman"/>
          <w:sz w:val="28"/>
          <w:szCs w:val="28"/>
        </w:rPr>
        <w:t xml:space="preserve"> Vol. 277. </w:t>
      </w:r>
      <w:r>
        <w:rPr>
          <w:rFonts w:ascii="Times New Roman" w:hAnsi="Times New Roman" w:cs="Times New Roman"/>
          <w:sz w:val="28"/>
          <w:szCs w:val="28"/>
        </w:rPr>
        <w:t>–</w:t>
      </w:r>
      <w:r w:rsidRPr="00CB553F">
        <w:rPr>
          <w:rFonts w:ascii="Times New Roman" w:hAnsi="Times New Roman" w:cs="Times New Roman"/>
          <w:sz w:val="28"/>
          <w:szCs w:val="28"/>
        </w:rPr>
        <w:t xml:space="preserve"> P. 1287-1289.</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62</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Mallory G.O., Hajdu J.B. Electroless plating: fundamentals and applications. </w:t>
      </w:r>
      <w:r>
        <w:rPr>
          <w:rFonts w:ascii="Times New Roman" w:hAnsi="Times New Roman" w:cs="Times New Roman"/>
          <w:sz w:val="28"/>
          <w:szCs w:val="28"/>
        </w:rPr>
        <w:t>–</w:t>
      </w:r>
      <w:r w:rsidRPr="00CB553F">
        <w:rPr>
          <w:rFonts w:ascii="Times New Roman" w:hAnsi="Times New Roman" w:cs="Times New Roman"/>
          <w:sz w:val="28"/>
          <w:szCs w:val="28"/>
        </w:rPr>
        <w:t xml:space="preserve"> NY., 1990. </w:t>
      </w:r>
      <w:r>
        <w:rPr>
          <w:rFonts w:ascii="Times New Roman" w:hAnsi="Times New Roman" w:cs="Times New Roman"/>
          <w:sz w:val="28"/>
          <w:szCs w:val="28"/>
        </w:rPr>
        <w:t>–</w:t>
      </w:r>
      <w:r w:rsidRPr="00CB553F">
        <w:rPr>
          <w:rFonts w:ascii="Times New Roman" w:hAnsi="Times New Roman" w:cs="Times New Roman"/>
          <w:sz w:val="28"/>
          <w:szCs w:val="28"/>
        </w:rPr>
        <w:t xml:space="preserve"> 539 p.</w:t>
      </w:r>
    </w:p>
    <w:p w:rsidR="00C121F7" w:rsidRDefault="00C121F7" w:rsidP="00C121F7">
      <w:pPr>
        <w:pStyle w:val="EndNoteBibliography"/>
        <w:spacing w:after="0"/>
        <w:ind w:firstLine="709"/>
        <w:jc w:val="both"/>
        <w:rPr>
          <w:rFonts w:ascii="Times New Roman" w:hAnsi="Times New Roman" w:cs="Times New Roman"/>
          <w:sz w:val="28"/>
          <w:szCs w:val="28"/>
        </w:rPr>
      </w:pPr>
      <w:r w:rsidRPr="00CE4D22">
        <w:rPr>
          <w:rFonts w:ascii="Times New Roman" w:hAnsi="Times New Roman" w:cs="Times New Roman"/>
          <w:sz w:val="28"/>
          <w:szCs w:val="28"/>
        </w:rPr>
        <w:t>63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Martin C.R. Membrane-based synthesis of nanomaterials // Chemistry of materials. </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1996. </w:t>
      </w:r>
      <w:r>
        <w:rPr>
          <w:rFonts w:ascii="Times New Roman" w:hAnsi="Times New Roman" w:cs="Times New Roman"/>
          <w:sz w:val="28"/>
          <w:szCs w:val="28"/>
        </w:rPr>
        <w:t>–</w:t>
      </w:r>
      <w:r w:rsidRPr="00CB553F">
        <w:rPr>
          <w:rFonts w:ascii="Times New Roman" w:hAnsi="Times New Roman" w:cs="Times New Roman"/>
          <w:sz w:val="28"/>
          <w:szCs w:val="28"/>
        </w:rPr>
        <w:t xml:space="preserve"> Vol. 8, Issue 8. </w:t>
      </w:r>
      <w:r>
        <w:rPr>
          <w:rFonts w:ascii="Times New Roman" w:hAnsi="Times New Roman" w:cs="Times New Roman"/>
          <w:sz w:val="28"/>
          <w:szCs w:val="28"/>
        </w:rPr>
        <w:t>–</w:t>
      </w:r>
      <w:r w:rsidRPr="00CB553F">
        <w:rPr>
          <w:rFonts w:ascii="Times New Roman" w:hAnsi="Times New Roman" w:cs="Times New Roman"/>
          <w:sz w:val="28"/>
          <w:szCs w:val="28"/>
        </w:rPr>
        <w:t xml:space="preserve"> P. 1739-1746.</w:t>
      </w:r>
    </w:p>
    <w:p w:rsidR="00C121F7" w:rsidRPr="00067D54" w:rsidRDefault="00C121F7" w:rsidP="00C121F7">
      <w:pPr>
        <w:pStyle w:val="EndNoteBibliography"/>
        <w:spacing w:after="0"/>
        <w:ind w:firstLine="709"/>
        <w:jc w:val="both"/>
        <w:rPr>
          <w:rFonts w:ascii="Times New Roman" w:hAnsi="Times New Roman" w:cs="Times New Roman"/>
          <w:sz w:val="28"/>
          <w:szCs w:val="28"/>
        </w:rPr>
      </w:pPr>
      <w:r w:rsidRPr="00067D54">
        <w:rPr>
          <w:rFonts w:ascii="Times New Roman" w:hAnsi="Times New Roman" w:cs="Times New Roman"/>
          <w:sz w:val="28"/>
          <w:szCs w:val="28"/>
        </w:rPr>
        <w:t>64</w:t>
      </w:r>
      <w:r>
        <w:rPr>
          <w:rFonts w:ascii="Times New Roman" w:hAnsi="Times New Roman" w:cs="Times New Roman"/>
          <w:sz w:val="28"/>
          <w:szCs w:val="28"/>
        </w:rPr>
        <w:t xml:space="preserve"> Baimukhanov</w:t>
      </w:r>
      <w:r w:rsidRPr="00067D54">
        <w:rPr>
          <w:rFonts w:ascii="Times New Roman" w:hAnsi="Times New Roman" w:cs="Times New Roman"/>
          <w:sz w:val="28"/>
          <w:szCs w:val="28"/>
        </w:rPr>
        <w:t xml:space="preserve"> Z., et al., Synthesis of Orthorhombic Tin Dioxide Nanowire</w:t>
      </w:r>
      <w:r>
        <w:rPr>
          <w:rFonts w:ascii="Times New Roman" w:hAnsi="Times New Roman" w:cs="Times New Roman"/>
          <w:sz w:val="28"/>
          <w:szCs w:val="28"/>
        </w:rPr>
        <w:t xml:space="preserve">s in Track Templates </w:t>
      </w:r>
      <w:r w:rsidRPr="00CB553F">
        <w:rPr>
          <w:rFonts w:ascii="Times New Roman" w:hAnsi="Times New Roman" w:cs="Times New Roman"/>
          <w:sz w:val="28"/>
          <w:szCs w:val="28"/>
        </w:rPr>
        <w:t xml:space="preserve">// </w:t>
      </w:r>
      <w:r>
        <w:rPr>
          <w:rFonts w:ascii="Times New Roman" w:hAnsi="Times New Roman" w:cs="Times New Roman"/>
          <w:sz w:val="28"/>
          <w:szCs w:val="28"/>
        </w:rPr>
        <w:t xml:space="preserve"> Materials. –</w:t>
      </w:r>
      <w:r w:rsidRPr="00067D54">
        <w:rPr>
          <w:rFonts w:ascii="Times New Roman" w:hAnsi="Times New Roman" w:cs="Times New Roman"/>
          <w:sz w:val="28"/>
          <w:szCs w:val="28"/>
        </w:rPr>
        <w:t xml:space="preserve"> 2024. </w:t>
      </w:r>
      <w:r>
        <w:rPr>
          <w:rFonts w:ascii="Times New Roman" w:hAnsi="Times New Roman" w:cs="Times New Roman"/>
          <w:sz w:val="28"/>
          <w:szCs w:val="28"/>
        </w:rPr>
        <w:t>– Vol. 17(6). – P</w:t>
      </w:r>
      <w:r w:rsidRPr="00067D54">
        <w:rPr>
          <w:rFonts w:ascii="Times New Roman" w:hAnsi="Times New Roman" w:cs="Times New Roman"/>
          <w:sz w:val="28"/>
          <w:szCs w:val="28"/>
        </w:rPr>
        <w:t>. 1226.</w:t>
      </w:r>
    </w:p>
    <w:p w:rsidR="00C121F7" w:rsidRPr="00067D54" w:rsidRDefault="00C121F7" w:rsidP="00C121F7">
      <w:pPr>
        <w:pStyle w:val="EndNoteBibliography"/>
        <w:tabs>
          <w:tab w:val="left" w:pos="1134"/>
        </w:tabs>
        <w:spacing w:after="0"/>
        <w:ind w:firstLine="709"/>
        <w:jc w:val="both"/>
        <w:rPr>
          <w:rFonts w:ascii="Times New Roman" w:hAnsi="Times New Roman" w:cs="Times New Roman"/>
          <w:sz w:val="28"/>
          <w:szCs w:val="28"/>
        </w:rPr>
      </w:pPr>
      <w:r w:rsidRPr="00067D54">
        <w:rPr>
          <w:rFonts w:ascii="Times New Roman" w:hAnsi="Times New Roman" w:cs="Times New Roman"/>
          <w:sz w:val="28"/>
          <w:szCs w:val="28"/>
        </w:rPr>
        <w:t>65</w:t>
      </w:r>
      <w:r w:rsidRPr="00067D54">
        <w:rPr>
          <w:rFonts w:ascii="Times New Roman" w:hAnsi="Times New Roman" w:cs="Times New Roman"/>
          <w:sz w:val="28"/>
          <w:szCs w:val="28"/>
        </w:rPr>
        <w:tab/>
        <w:t>Daulet</w:t>
      </w:r>
      <w:r>
        <w:rPr>
          <w:rFonts w:ascii="Times New Roman" w:hAnsi="Times New Roman" w:cs="Times New Roman"/>
          <w:sz w:val="28"/>
          <w:szCs w:val="28"/>
        </w:rPr>
        <w:t>bekova</w:t>
      </w:r>
      <w:r w:rsidRPr="00067D54">
        <w:rPr>
          <w:rFonts w:ascii="Times New Roman" w:hAnsi="Times New Roman" w:cs="Times New Roman"/>
          <w:sz w:val="28"/>
          <w:szCs w:val="28"/>
        </w:rPr>
        <w:t xml:space="preserve"> A., et al., Synthesis of ZnO nanocrystals i</w:t>
      </w:r>
      <w:r>
        <w:rPr>
          <w:rFonts w:ascii="Times New Roman" w:hAnsi="Times New Roman" w:cs="Times New Roman"/>
          <w:sz w:val="28"/>
          <w:szCs w:val="28"/>
        </w:rPr>
        <w:t>n a-SiO2/Si ion track templates //</w:t>
      </w:r>
      <w:r w:rsidRPr="00067D54">
        <w:rPr>
          <w:rFonts w:ascii="Times New Roman" w:hAnsi="Times New Roman" w:cs="Times New Roman"/>
          <w:sz w:val="28"/>
          <w:szCs w:val="28"/>
        </w:rPr>
        <w:t xml:space="preserve"> </w:t>
      </w:r>
      <w:r>
        <w:rPr>
          <w:rFonts w:ascii="Times New Roman" w:hAnsi="Times New Roman" w:cs="Times New Roman"/>
          <w:sz w:val="28"/>
          <w:szCs w:val="28"/>
        </w:rPr>
        <w:t>Surface and Coatings Technology.</w:t>
      </w:r>
      <w:r w:rsidRPr="00067D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7D54">
        <w:rPr>
          <w:rFonts w:ascii="Times New Roman" w:hAnsi="Times New Roman" w:cs="Times New Roman"/>
          <w:sz w:val="28"/>
          <w:szCs w:val="28"/>
        </w:rPr>
        <w:t xml:space="preserve">2018. </w:t>
      </w:r>
      <w:r>
        <w:rPr>
          <w:rFonts w:ascii="Times New Roman" w:hAnsi="Times New Roman" w:cs="Times New Roman"/>
          <w:sz w:val="28"/>
          <w:szCs w:val="28"/>
        </w:rPr>
        <w:t xml:space="preserve">–  </w:t>
      </w:r>
      <w:r w:rsidRPr="00067D54">
        <w:rPr>
          <w:rFonts w:ascii="Times New Roman" w:hAnsi="Times New Roman" w:cs="Times New Roman"/>
          <w:sz w:val="28"/>
          <w:szCs w:val="28"/>
        </w:rPr>
        <w:t>355</w:t>
      </w:r>
      <w:r>
        <w:rPr>
          <w:rFonts w:ascii="Times New Roman" w:hAnsi="Times New Roman" w:cs="Times New Roman"/>
          <w:sz w:val="28"/>
          <w:szCs w:val="28"/>
        </w:rPr>
        <w:t>. – P</w:t>
      </w:r>
      <w:r w:rsidRPr="00067D54">
        <w:rPr>
          <w:rFonts w:ascii="Times New Roman" w:hAnsi="Times New Roman" w:cs="Times New Roman"/>
          <w:sz w:val="28"/>
          <w:szCs w:val="28"/>
        </w:rPr>
        <w:t>. 11-15.</w:t>
      </w:r>
    </w:p>
    <w:p w:rsidR="00C121F7" w:rsidRPr="00067D54" w:rsidRDefault="00C121F7" w:rsidP="00C121F7">
      <w:pPr>
        <w:pStyle w:val="EndNoteBibliography"/>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66</w:t>
      </w:r>
      <w:r>
        <w:rPr>
          <w:rFonts w:ascii="Times New Roman" w:hAnsi="Times New Roman" w:cs="Times New Roman"/>
          <w:sz w:val="28"/>
          <w:szCs w:val="28"/>
        </w:rPr>
        <w:tab/>
        <w:t>Akylbekova</w:t>
      </w:r>
      <w:r w:rsidRPr="00067D54">
        <w:rPr>
          <w:rFonts w:ascii="Times New Roman" w:hAnsi="Times New Roman" w:cs="Times New Roman"/>
          <w:sz w:val="28"/>
          <w:szCs w:val="28"/>
        </w:rPr>
        <w:t xml:space="preserve"> A., et al., The Synthesis and Characterization of CdS Nanostructures Using a SiO</w:t>
      </w:r>
      <w:r w:rsidRPr="00067D54">
        <w:rPr>
          <w:rFonts w:ascii="Times New Roman" w:hAnsi="Times New Roman" w:cs="Times New Roman"/>
          <w:sz w:val="28"/>
          <w:szCs w:val="28"/>
          <w:vertAlign w:val="subscript"/>
        </w:rPr>
        <w:t>2</w:t>
      </w:r>
      <w:r w:rsidRPr="00067D54">
        <w:rPr>
          <w:rFonts w:ascii="Times New Roman" w:hAnsi="Times New Roman" w:cs="Times New Roman"/>
          <w:sz w:val="28"/>
          <w:szCs w:val="28"/>
        </w:rPr>
        <w:t>/Si Ion-Track Templat</w:t>
      </w:r>
      <w:r>
        <w:rPr>
          <w:rFonts w:ascii="Times New Roman" w:hAnsi="Times New Roman" w:cs="Times New Roman"/>
          <w:sz w:val="28"/>
          <w:szCs w:val="28"/>
        </w:rPr>
        <w:t>e //  Crystals. –</w:t>
      </w:r>
      <w:r w:rsidRPr="00067D54">
        <w:rPr>
          <w:rFonts w:ascii="Times New Roman" w:hAnsi="Times New Roman" w:cs="Times New Roman"/>
          <w:sz w:val="28"/>
          <w:szCs w:val="28"/>
        </w:rPr>
        <w:t xml:space="preserve"> 2024. </w:t>
      </w:r>
      <w:r>
        <w:rPr>
          <w:rFonts w:ascii="Times New Roman" w:hAnsi="Times New Roman" w:cs="Times New Roman"/>
          <w:sz w:val="28"/>
          <w:szCs w:val="28"/>
        </w:rPr>
        <w:t>–  Vol. 14(12). – P</w:t>
      </w:r>
      <w:r w:rsidRPr="00067D54">
        <w:rPr>
          <w:rFonts w:ascii="Times New Roman" w:hAnsi="Times New Roman" w:cs="Times New Roman"/>
          <w:sz w:val="28"/>
          <w:szCs w:val="28"/>
        </w:rPr>
        <w:t>. 1091.</w:t>
      </w:r>
      <w:r>
        <w:rPr>
          <w:rFonts w:ascii="Times New Roman" w:hAnsi="Times New Roman" w:cs="Times New Roman"/>
          <w:sz w:val="28"/>
          <w:szCs w:val="28"/>
        </w:rPr>
        <w:t xml:space="preserve"> </w:t>
      </w:r>
    </w:p>
    <w:p w:rsidR="00C121F7" w:rsidRPr="00067D54" w:rsidRDefault="00C121F7" w:rsidP="00C121F7">
      <w:pPr>
        <w:pStyle w:val="EndNoteBibliography"/>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67</w:t>
      </w:r>
      <w:r>
        <w:rPr>
          <w:rFonts w:ascii="Times New Roman" w:hAnsi="Times New Roman" w:cs="Times New Roman"/>
          <w:sz w:val="28"/>
          <w:szCs w:val="28"/>
        </w:rPr>
        <w:tab/>
        <w:t>Demyanov</w:t>
      </w:r>
      <w:r w:rsidRPr="00067D54">
        <w:rPr>
          <w:rFonts w:ascii="Times New Roman" w:hAnsi="Times New Roman" w:cs="Times New Roman"/>
          <w:sz w:val="28"/>
          <w:szCs w:val="28"/>
        </w:rPr>
        <w:t xml:space="preserve"> S., et al., Positive magnetoresistive effect in Si/SiO</w:t>
      </w:r>
      <w:r w:rsidRPr="00DA42F2">
        <w:rPr>
          <w:rFonts w:ascii="Times New Roman" w:hAnsi="Times New Roman" w:cs="Times New Roman"/>
          <w:sz w:val="28"/>
          <w:szCs w:val="28"/>
          <w:vertAlign w:val="subscript"/>
        </w:rPr>
        <w:t>2</w:t>
      </w:r>
      <w:r>
        <w:rPr>
          <w:rFonts w:ascii="Times New Roman" w:hAnsi="Times New Roman" w:cs="Times New Roman"/>
          <w:sz w:val="28"/>
          <w:szCs w:val="28"/>
        </w:rPr>
        <w:t xml:space="preserve"> (Cu/Ni) nanostructures // </w:t>
      </w:r>
      <w:r w:rsidRPr="00067D54">
        <w:rPr>
          <w:rFonts w:ascii="Times New Roman" w:hAnsi="Times New Roman" w:cs="Times New Roman"/>
          <w:sz w:val="28"/>
          <w:szCs w:val="28"/>
        </w:rPr>
        <w:t xml:space="preserve"> Se</w:t>
      </w:r>
      <w:r>
        <w:rPr>
          <w:rFonts w:ascii="Times New Roman" w:hAnsi="Times New Roman" w:cs="Times New Roman"/>
          <w:sz w:val="28"/>
          <w:szCs w:val="28"/>
        </w:rPr>
        <w:t>nsors and Actuators A: Physical.</w:t>
      </w:r>
      <w:r w:rsidRPr="00067D5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67D54">
        <w:rPr>
          <w:rFonts w:ascii="Times New Roman" w:hAnsi="Times New Roman" w:cs="Times New Roman"/>
          <w:sz w:val="28"/>
          <w:szCs w:val="28"/>
        </w:rPr>
        <w:t xml:space="preserve">2014. </w:t>
      </w:r>
      <w:r>
        <w:rPr>
          <w:rFonts w:ascii="Times New Roman" w:hAnsi="Times New Roman" w:cs="Times New Roman"/>
          <w:sz w:val="28"/>
          <w:szCs w:val="28"/>
        </w:rPr>
        <w:t>– 216. – P</w:t>
      </w:r>
      <w:r w:rsidRPr="00067D54">
        <w:rPr>
          <w:rFonts w:ascii="Times New Roman" w:hAnsi="Times New Roman" w:cs="Times New Roman"/>
          <w:sz w:val="28"/>
          <w:szCs w:val="28"/>
        </w:rPr>
        <w:t>. 64-68.</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0B2FE5">
        <w:rPr>
          <w:rFonts w:ascii="Times New Roman" w:hAnsi="Times New Roman" w:cs="Times New Roman"/>
          <w:sz w:val="28"/>
          <w:szCs w:val="28"/>
        </w:rPr>
        <w:t xml:space="preserve">68 </w:t>
      </w:r>
      <w:r w:rsidRPr="00CE4D22">
        <w:rPr>
          <w:rFonts w:ascii="Times New Roman" w:hAnsi="Times New Roman" w:cs="Times New Roman"/>
          <w:sz w:val="28"/>
          <w:szCs w:val="28"/>
        </w:rPr>
        <w:t>Coppola N. et al. Effects of In-Air Post Deposition Annealing Process on the Oxygen Vacancy Content in Sputtered GDC Thin Films Probed via Operando XAS and Raman Spectroscopy</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ACS Applied Electronic Materials</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2024. </w:t>
      </w:r>
      <w:r>
        <w:rPr>
          <w:rFonts w:ascii="Times New Roman" w:hAnsi="Times New Roman" w:cs="Times New Roman"/>
          <w:sz w:val="28"/>
          <w:szCs w:val="28"/>
        </w:rPr>
        <w:t>– Vol. </w:t>
      </w:r>
      <w:r w:rsidRPr="00923CE4">
        <w:rPr>
          <w:rFonts w:ascii="Times New Roman" w:hAnsi="Times New Roman" w:cs="Times New Roman"/>
          <w:sz w:val="28"/>
          <w:szCs w:val="28"/>
        </w:rPr>
        <w:t>6</w:t>
      </w:r>
      <w:r>
        <w:rPr>
          <w:rFonts w:ascii="Times New Roman" w:hAnsi="Times New Roman" w:cs="Times New Roman"/>
          <w:sz w:val="28"/>
          <w:szCs w:val="28"/>
        </w:rPr>
        <w:t xml:space="preserve">. Issue </w:t>
      </w:r>
      <w:r w:rsidRPr="00CE4D22">
        <w:rPr>
          <w:rFonts w:ascii="Times New Roman" w:hAnsi="Times New Roman" w:cs="Times New Roman"/>
          <w:sz w:val="28"/>
          <w:szCs w:val="28"/>
        </w:rPr>
        <w:t>10</w:t>
      </w:r>
      <w:r>
        <w:rPr>
          <w:rFonts w:ascii="Times New Roman" w:hAnsi="Times New Roman" w:cs="Times New Roman"/>
          <w:sz w:val="28"/>
          <w:szCs w:val="28"/>
        </w:rPr>
        <w:t>. – P.</w:t>
      </w:r>
      <w:r w:rsidRPr="00CE4D22">
        <w:rPr>
          <w:rFonts w:ascii="Times New Roman" w:hAnsi="Times New Roman" w:cs="Times New Roman"/>
          <w:sz w:val="28"/>
          <w:szCs w:val="28"/>
        </w:rPr>
        <w:t xml:space="preserve"> 7135-7144.</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6</w:t>
      </w:r>
      <w:r w:rsidRPr="000B2FE5">
        <w:rPr>
          <w:rFonts w:ascii="Times New Roman" w:hAnsi="Times New Roman" w:cs="Times New Roman"/>
          <w:sz w:val="28"/>
          <w:szCs w:val="28"/>
        </w:rPr>
        <w:t>9</w:t>
      </w:r>
      <w:r>
        <w:rPr>
          <w:rFonts w:ascii="Times New Roman" w:hAnsi="Times New Roman" w:cs="Times New Roman"/>
          <w:sz w:val="28"/>
          <w:szCs w:val="28"/>
        </w:rPr>
        <w:t xml:space="preserve"> </w:t>
      </w:r>
      <w:r w:rsidRPr="00CE4D22">
        <w:rPr>
          <w:rFonts w:ascii="Times New Roman" w:hAnsi="Times New Roman" w:cs="Times New Roman"/>
          <w:sz w:val="28"/>
          <w:szCs w:val="28"/>
        </w:rPr>
        <w:t>Jagadish K.</w:t>
      </w:r>
      <w:r>
        <w:rPr>
          <w:rFonts w:ascii="Times New Roman" w:hAnsi="Times New Roman" w:cs="Times New Roman"/>
          <w:sz w:val="28"/>
          <w:szCs w:val="28"/>
        </w:rPr>
        <w:t>,</w:t>
      </w:r>
      <w:r w:rsidRPr="00CE4D22">
        <w:rPr>
          <w:rFonts w:ascii="Times New Roman" w:hAnsi="Times New Roman" w:cs="Times New Roman"/>
          <w:sz w:val="28"/>
          <w:szCs w:val="28"/>
        </w:rPr>
        <w:t xml:space="preserve"> Kekuda</w:t>
      </w:r>
      <w:r>
        <w:rPr>
          <w:rFonts w:ascii="Times New Roman" w:hAnsi="Times New Roman" w:cs="Times New Roman"/>
          <w:sz w:val="28"/>
          <w:szCs w:val="28"/>
        </w:rPr>
        <w:t xml:space="preserve"> D.</w:t>
      </w:r>
      <w:r w:rsidRPr="00CE4D22">
        <w:rPr>
          <w:rFonts w:ascii="Times New Roman" w:hAnsi="Times New Roman" w:cs="Times New Roman"/>
          <w:sz w:val="28"/>
          <w:szCs w:val="28"/>
        </w:rPr>
        <w:t xml:space="preserve"> Thermal annealing effect on phase evolution, physical properties of DC sputtered copper oxide thin films and transport behavior of ITO/CuO/Al Schottky diodes</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Applied Physics A</w:t>
      </w:r>
      <w:r>
        <w:rPr>
          <w:rFonts w:ascii="Times New Roman" w:hAnsi="Times New Roman" w:cs="Times New Roman"/>
          <w:sz w:val="28"/>
          <w:szCs w:val="28"/>
        </w:rPr>
        <w:t xml:space="preserve">. – </w:t>
      </w:r>
      <w:r w:rsidRPr="00CE4D22">
        <w:rPr>
          <w:rFonts w:ascii="Times New Roman" w:hAnsi="Times New Roman" w:cs="Times New Roman"/>
          <w:sz w:val="28"/>
          <w:szCs w:val="28"/>
        </w:rPr>
        <w:t xml:space="preserve">2024. </w:t>
      </w:r>
      <w:r>
        <w:rPr>
          <w:rFonts w:ascii="Times New Roman" w:hAnsi="Times New Roman" w:cs="Times New Roman"/>
          <w:sz w:val="28"/>
          <w:szCs w:val="28"/>
        </w:rPr>
        <w:t xml:space="preserve">– Vol. </w:t>
      </w:r>
      <w:r w:rsidRPr="00A323B1">
        <w:rPr>
          <w:rFonts w:ascii="Times New Roman" w:hAnsi="Times New Roman" w:cs="Times New Roman"/>
          <w:sz w:val="28"/>
          <w:szCs w:val="28"/>
        </w:rPr>
        <w:t>130</w:t>
      </w:r>
      <w:r>
        <w:rPr>
          <w:rFonts w:ascii="Times New Roman" w:hAnsi="Times New Roman" w:cs="Times New Roman"/>
          <w:sz w:val="28"/>
          <w:szCs w:val="28"/>
        </w:rPr>
        <w:t xml:space="preserve">, Issue </w:t>
      </w:r>
      <w:r w:rsidRPr="00CE4D22">
        <w:rPr>
          <w:rFonts w:ascii="Times New Roman" w:hAnsi="Times New Roman" w:cs="Times New Roman"/>
          <w:sz w:val="28"/>
          <w:szCs w:val="28"/>
        </w:rPr>
        <w:t>5</w:t>
      </w:r>
      <w:r>
        <w:rPr>
          <w:rFonts w:ascii="Times New Roman" w:hAnsi="Times New Roman" w:cs="Times New Roman"/>
          <w:sz w:val="28"/>
          <w:szCs w:val="28"/>
        </w:rPr>
        <w:t>. – P. </w:t>
      </w:r>
      <w:r w:rsidRPr="00CE4D22">
        <w:rPr>
          <w:rFonts w:ascii="Times New Roman" w:hAnsi="Times New Roman" w:cs="Times New Roman"/>
          <w:sz w:val="28"/>
          <w:szCs w:val="28"/>
        </w:rPr>
        <w:t>315.</w:t>
      </w:r>
    </w:p>
    <w:p w:rsidR="00C121F7" w:rsidRPr="00DA42F2" w:rsidRDefault="00C121F7" w:rsidP="00C121F7">
      <w:pPr>
        <w:pStyle w:val="EndNoteBibliography"/>
        <w:spacing w:after="0"/>
        <w:ind w:firstLine="709"/>
        <w:jc w:val="both"/>
        <w:rPr>
          <w:rFonts w:ascii="Times New Roman" w:hAnsi="Times New Roman" w:cs="Times New Roman"/>
          <w:sz w:val="28"/>
          <w:szCs w:val="28"/>
        </w:rPr>
      </w:pPr>
      <w:r w:rsidRPr="00DA42F2">
        <w:rPr>
          <w:rFonts w:ascii="Times New Roman" w:hAnsi="Times New Roman" w:cs="Times New Roman"/>
          <w:sz w:val="28"/>
          <w:szCs w:val="28"/>
        </w:rPr>
        <w:t>70</w:t>
      </w:r>
      <w:r>
        <w:rPr>
          <w:rFonts w:ascii="Times New Roman" w:hAnsi="Times New Roman" w:cs="Times New Roman"/>
          <w:sz w:val="28"/>
          <w:szCs w:val="28"/>
        </w:rPr>
        <w:t xml:space="preserve"> </w:t>
      </w:r>
      <w:r w:rsidRPr="00DA42F2">
        <w:rPr>
          <w:rFonts w:ascii="Times New Roman" w:hAnsi="Times New Roman" w:cs="Times New Roman"/>
          <w:sz w:val="28"/>
          <w:szCs w:val="28"/>
        </w:rPr>
        <w:t>Akylbekova A.D., et al., Formation of zinc selenite nanostructures in SiO2/Si track templates with the u</w:t>
      </w:r>
      <w:r>
        <w:rPr>
          <w:rFonts w:ascii="Times New Roman" w:hAnsi="Times New Roman" w:cs="Times New Roman"/>
          <w:sz w:val="28"/>
          <w:szCs w:val="28"/>
        </w:rPr>
        <w:t>se of two kinds of electrolytes //</w:t>
      </w:r>
      <w:r w:rsidRPr="00CE4D22">
        <w:rPr>
          <w:rFonts w:ascii="Times New Roman" w:hAnsi="Times New Roman" w:cs="Times New Roman"/>
          <w:sz w:val="28"/>
          <w:szCs w:val="28"/>
        </w:rPr>
        <w:t xml:space="preserve"> </w:t>
      </w:r>
      <w:r w:rsidRPr="00DA42F2">
        <w:rPr>
          <w:rFonts w:ascii="Times New Roman" w:hAnsi="Times New Roman" w:cs="Times New Roman"/>
          <w:sz w:val="28"/>
          <w:szCs w:val="28"/>
        </w:rPr>
        <w:t xml:space="preserve"> Bulletin Of The L.N. Gumilyov Euras</w:t>
      </w:r>
      <w:r>
        <w:rPr>
          <w:rFonts w:ascii="Times New Roman" w:hAnsi="Times New Roman" w:cs="Times New Roman"/>
          <w:sz w:val="28"/>
          <w:szCs w:val="28"/>
        </w:rPr>
        <w:t>ian National University Physics</w:t>
      </w:r>
      <w:r w:rsidRPr="00DA42F2">
        <w:rPr>
          <w:rFonts w:ascii="Times New Roman" w:hAnsi="Times New Roman" w:cs="Times New Roman"/>
          <w:sz w:val="28"/>
          <w:szCs w:val="28"/>
        </w:rPr>
        <w:t xml:space="preserve"> Astronomy Series</w:t>
      </w:r>
      <w:r>
        <w:rPr>
          <w:rFonts w:ascii="Times New Roman" w:hAnsi="Times New Roman" w:cs="Times New Roman"/>
          <w:sz w:val="28"/>
          <w:szCs w:val="28"/>
        </w:rPr>
        <w:t>.</w:t>
      </w:r>
      <w:r w:rsidRPr="00DA42F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A42F2">
        <w:rPr>
          <w:rFonts w:ascii="Times New Roman" w:hAnsi="Times New Roman" w:cs="Times New Roman"/>
          <w:sz w:val="28"/>
          <w:szCs w:val="28"/>
        </w:rPr>
        <w:t xml:space="preserve">2023. </w:t>
      </w:r>
      <w:r>
        <w:rPr>
          <w:rFonts w:ascii="Times New Roman" w:hAnsi="Times New Roman" w:cs="Times New Roman"/>
          <w:sz w:val="28"/>
          <w:szCs w:val="28"/>
        </w:rPr>
        <w:t>–Vol. 145(4). – P</w:t>
      </w:r>
      <w:r w:rsidRPr="00DA42F2">
        <w:rPr>
          <w:rFonts w:ascii="Times New Roman" w:hAnsi="Times New Roman" w:cs="Times New Roman"/>
          <w:sz w:val="28"/>
          <w:szCs w:val="28"/>
        </w:rPr>
        <w:t>. 6-16.</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33F6C">
        <w:rPr>
          <w:rFonts w:ascii="Times New Roman" w:hAnsi="Times New Roman" w:cs="Times New Roman"/>
          <w:sz w:val="28"/>
          <w:szCs w:val="28"/>
        </w:rPr>
        <w:t xml:space="preserve">71 </w:t>
      </w:r>
      <w:r w:rsidRPr="00CB553F">
        <w:rPr>
          <w:rFonts w:ascii="Times New Roman" w:hAnsi="Times New Roman" w:cs="Times New Roman"/>
          <w:sz w:val="28"/>
          <w:szCs w:val="28"/>
        </w:rPr>
        <w:t>Aralbayeva G.</w:t>
      </w:r>
      <w:r>
        <w:rPr>
          <w:rFonts w:ascii="Times New Roman" w:hAnsi="Times New Roman" w:cs="Times New Roman"/>
          <w:sz w:val="28"/>
          <w:szCs w:val="28"/>
        </w:rPr>
        <w:t xml:space="preserve">, </w:t>
      </w:r>
      <w:r w:rsidRPr="00CB553F">
        <w:rPr>
          <w:rFonts w:ascii="Times New Roman" w:hAnsi="Times New Roman" w:cs="Times New Roman"/>
          <w:sz w:val="28"/>
          <w:szCs w:val="28"/>
        </w:rPr>
        <w:t>Sarsekhan G.</w:t>
      </w:r>
      <w:r>
        <w:rPr>
          <w:rFonts w:ascii="Times New Roman" w:hAnsi="Times New Roman" w:cs="Times New Roman"/>
          <w:sz w:val="28"/>
          <w:szCs w:val="28"/>
        </w:rPr>
        <w:t xml:space="preserve"> </w:t>
      </w:r>
      <w:r w:rsidRPr="00CB553F">
        <w:rPr>
          <w:rFonts w:ascii="Times New Roman" w:hAnsi="Times New Roman" w:cs="Times New Roman"/>
          <w:sz w:val="28"/>
          <w:szCs w:val="28"/>
        </w:rPr>
        <w:t>et al. The Thermal Stability and Photoluminescence of ZnSeO</w:t>
      </w:r>
      <w:r w:rsidRPr="00DA42F2">
        <w:rPr>
          <w:rFonts w:ascii="Times New Roman" w:hAnsi="Times New Roman" w:cs="Times New Roman"/>
          <w:sz w:val="28"/>
          <w:szCs w:val="28"/>
          <w:vertAlign w:val="subscript"/>
        </w:rPr>
        <w:t>3</w:t>
      </w:r>
      <w:r w:rsidRPr="00CB553F">
        <w:rPr>
          <w:rFonts w:ascii="Times New Roman" w:hAnsi="Times New Roman" w:cs="Times New Roman"/>
          <w:sz w:val="28"/>
          <w:szCs w:val="28"/>
        </w:rPr>
        <w:t xml:space="preserve"> Nanocrystals Chemically Synthesized into SiO2/Si Track Templates // Crystals. </w:t>
      </w:r>
      <w:r>
        <w:rPr>
          <w:rFonts w:ascii="Times New Roman" w:hAnsi="Times New Roman" w:cs="Times New Roman"/>
          <w:sz w:val="28"/>
          <w:szCs w:val="28"/>
        </w:rPr>
        <w:t>–</w:t>
      </w:r>
      <w:r w:rsidRPr="00CB553F">
        <w:rPr>
          <w:rFonts w:ascii="Times New Roman" w:hAnsi="Times New Roman" w:cs="Times New Roman"/>
          <w:sz w:val="28"/>
          <w:szCs w:val="28"/>
        </w:rPr>
        <w:t xml:space="preserve"> 2024. </w:t>
      </w:r>
      <w:r>
        <w:rPr>
          <w:rFonts w:ascii="Times New Roman" w:hAnsi="Times New Roman" w:cs="Times New Roman"/>
          <w:sz w:val="28"/>
          <w:szCs w:val="28"/>
        </w:rPr>
        <w:t>–</w:t>
      </w:r>
      <w:r w:rsidRPr="00CB553F">
        <w:rPr>
          <w:rFonts w:ascii="Times New Roman" w:hAnsi="Times New Roman" w:cs="Times New Roman"/>
          <w:sz w:val="28"/>
          <w:szCs w:val="28"/>
        </w:rPr>
        <w:t xml:space="preserve"> Vol. 14, Issue 8. </w:t>
      </w:r>
      <w:r>
        <w:rPr>
          <w:rFonts w:ascii="Times New Roman" w:hAnsi="Times New Roman" w:cs="Times New Roman"/>
          <w:sz w:val="28"/>
          <w:szCs w:val="28"/>
        </w:rPr>
        <w:t>–</w:t>
      </w:r>
      <w:r w:rsidRPr="00CB553F">
        <w:rPr>
          <w:rFonts w:ascii="Times New Roman" w:hAnsi="Times New Roman" w:cs="Times New Roman"/>
          <w:sz w:val="28"/>
          <w:szCs w:val="28"/>
        </w:rPr>
        <w:t xml:space="preserve"> P. 730</w:t>
      </w:r>
      <w:r w:rsidRPr="00CE4D22">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33F6C">
        <w:rPr>
          <w:rFonts w:ascii="Times New Roman" w:hAnsi="Times New Roman" w:cs="Times New Roman"/>
          <w:sz w:val="28"/>
          <w:szCs w:val="28"/>
        </w:rPr>
        <w:t xml:space="preserve">72 </w:t>
      </w:r>
      <w:r w:rsidRPr="00CB553F">
        <w:rPr>
          <w:rFonts w:ascii="Times New Roman" w:hAnsi="Times New Roman" w:cs="Times New Roman"/>
          <w:sz w:val="28"/>
          <w:szCs w:val="28"/>
        </w:rPr>
        <w:t xml:space="preserve">Kozlovskiy A.L. et al. Study of the Effect of Nanostructured Grains on the Radiation Resistance of Zirconium Dioxide Ceramics During Gas Swelling under High-dose Irradiation with Helium Ions // ES Materials &amp; Manufacturing. </w:t>
      </w:r>
      <w:r>
        <w:rPr>
          <w:rFonts w:ascii="Times New Roman" w:hAnsi="Times New Roman" w:cs="Times New Roman"/>
          <w:sz w:val="28"/>
          <w:szCs w:val="28"/>
        </w:rPr>
        <w:t>–</w:t>
      </w:r>
      <w:r w:rsidRPr="00CB553F">
        <w:rPr>
          <w:rFonts w:ascii="Times New Roman" w:hAnsi="Times New Roman" w:cs="Times New Roman"/>
          <w:sz w:val="28"/>
          <w:szCs w:val="28"/>
        </w:rPr>
        <w:t xml:space="preserve"> 2024. </w:t>
      </w:r>
      <w:r>
        <w:rPr>
          <w:rFonts w:ascii="Times New Roman" w:hAnsi="Times New Roman" w:cs="Times New Roman"/>
          <w:sz w:val="28"/>
          <w:szCs w:val="28"/>
        </w:rPr>
        <w:t>–</w:t>
      </w:r>
      <w:r w:rsidRPr="00CB553F">
        <w:rPr>
          <w:rFonts w:ascii="Times New Roman" w:hAnsi="Times New Roman" w:cs="Times New Roman"/>
          <w:sz w:val="28"/>
          <w:szCs w:val="28"/>
        </w:rPr>
        <w:t xml:space="preserve"> Vol. 24. </w:t>
      </w:r>
      <w:r>
        <w:rPr>
          <w:rFonts w:ascii="Times New Roman" w:hAnsi="Times New Roman" w:cs="Times New Roman"/>
          <w:sz w:val="28"/>
          <w:szCs w:val="28"/>
        </w:rPr>
        <w:t>–</w:t>
      </w:r>
      <w:r w:rsidRPr="00CB553F">
        <w:rPr>
          <w:rFonts w:ascii="Times New Roman" w:hAnsi="Times New Roman" w:cs="Times New Roman"/>
          <w:sz w:val="28"/>
          <w:szCs w:val="28"/>
        </w:rPr>
        <w:t xml:space="preserve"> P. 1165-1-1165-16.</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Pr="00C121F7">
        <w:rPr>
          <w:rFonts w:ascii="Times New Roman" w:hAnsi="Times New Roman" w:cs="Times New Roman"/>
          <w:sz w:val="28"/>
          <w:szCs w:val="28"/>
        </w:rPr>
        <w:t>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Inerbaev T. et al. Color centers in BaFBr crystals: Experimental study and theoretical modeling // Materials. </w:t>
      </w:r>
      <w:r>
        <w:rPr>
          <w:rFonts w:ascii="Times New Roman" w:hAnsi="Times New Roman" w:cs="Times New Roman"/>
          <w:sz w:val="28"/>
          <w:szCs w:val="28"/>
        </w:rPr>
        <w:t>–</w:t>
      </w:r>
      <w:r w:rsidRPr="00CB553F">
        <w:rPr>
          <w:rFonts w:ascii="Times New Roman" w:hAnsi="Times New Roman" w:cs="Times New Roman"/>
          <w:sz w:val="28"/>
          <w:szCs w:val="28"/>
        </w:rPr>
        <w:t xml:space="preserve"> 2024. </w:t>
      </w:r>
      <w:r>
        <w:rPr>
          <w:rFonts w:ascii="Times New Roman" w:hAnsi="Times New Roman" w:cs="Times New Roman"/>
          <w:sz w:val="28"/>
          <w:szCs w:val="28"/>
        </w:rPr>
        <w:t>–</w:t>
      </w:r>
      <w:r w:rsidRPr="00CB553F">
        <w:rPr>
          <w:rFonts w:ascii="Times New Roman" w:hAnsi="Times New Roman" w:cs="Times New Roman"/>
          <w:sz w:val="28"/>
          <w:szCs w:val="28"/>
        </w:rPr>
        <w:t xml:space="preserve"> Vol. 17, Issue 13. </w:t>
      </w:r>
      <w:r>
        <w:rPr>
          <w:rFonts w:ascii="Times New Roman" w:hAnsi="Times New Roman" w:cs="Times New Roman"/>
          <w:sz w:val="28"/>
          <w:szCs w:val="28"/>
        </w:rPr>
        <w:t>–</w:t>
      </w:r>
      <w:r w:rsidRPr="00CB553F">
        <w:rPr>
          <w:rFonts w:ascii="Times New Roman" w:hAnsi="Times New Roman" w:cs="Times New Roman"/>
          <w:sz w:val="28"/>
          <w:szCs w:val="28"/>
        </w:rPr>
        <w:t xml:space="preserve"> P. 3340-1-3340-15.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Pr="00333F6C">
        <w:rPr>
          <w:rFonts w:ascii="Times New Roman" w:hAnsi="Times New Roman" w:cs="Times New Roman"/>
          <w:sz w:val="28"/>
          <w:szCs w:val="28"/>
        </w:rPr>
        <w:t>4</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Kadyrzhanov K.K. et al. Determination of gamma radiation shielding efficiency by radiation-resistant composite ZrO2–Al2O3–TiO2–WO3–Nb2O5 ceramics // Optical Materials. </w:t>
      </w:r>
      <w:r>
        <w:rPr>
          <w:rFonts w:ascii="Times New Roman" w:hAnsi="Times New Roman" w:cs="Times New Roman"/>
          <w:sz w:val="28"/>
          <w:szCs w:val="28"/>
        </w:rPr>
        <w:t>–</w:t>
      </w:r>
      <w:r w:rsidRPr="00CB553F">
        <w:rPr>
          <w:rFonts w:ascii="Times New Roman" w:hAnsi="Times New Roman" w:cs="Times New Roman"/>
          <w:sz w:val="28"/>
          <w:szCs w:val="28"/>
        </w:rPr>
        <w:t xml:space="preserve"> 2024. </w:t>
      </w:r>
      <w:r>
        <w:rPr>
          <w:rFonts w:ascii="Times New Roman" w:hAnsi="Times New Roman" w:cs="Times New Roman"/>
          <w:sz w:val="28"/>
          <w:szCs w:val="28"/>
        </w:rPr>
        <w:t>–</w:t>
      </w:r>
      <w:r w:rsidRPr="00CB553F">
        <w:rPr>
          <w:rFonts w:ascii="Times New Roman" w:hAnsi="Times New Roman" w:cs="Times New Roman"/>
          <w:sz w:val="28"/>
          <w:szCs w:val="28"/>
        </w:rPr>
        <w:t xml:space="preserve"> Vol. 154. </w:t>
      </w:r>
      <w:r>
        <w:rPr>
          <w:rFonts w:ascii="Times New Roman" w:hAnsi="Times New Roman" w:cs="Times New Roman"/>
          <w:sz w:val="28"/>
          <w:szCs w:val="28"/>
        </w:rPr>
        <w:t>–</w:t>
      </w:r>
      <w:r w:rsidRPr="00CB553F">
        <w:rPr>
          <w:rFonts w:ascii="Times New Roman" w:hAnsi="Times New Roman" w:cs="Times New Roman"/>
          <w:sz w:val="28"/>
          <w:szCs w:val="28"/>
        </w:rPr>
        <w:t xml:space="preserve"> P. 115752</w:t>
      </w:r>
      <w:r w:rsidRPr="00CE4D22">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Pr="00333F6C">
        <w:rPr>
          <w:rFonts w:ascii="Times New Roman" w:hAnsi="Times New Roman" w:cs="Times New Roman"/>
          <w:sz w:val="28"/>
          <w:szCs w:val="28"/>
        </w:rPr>
        <w:t>5</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Kozlovskiy A.L. et al. Investigation of the Effect of PbO Doping on Telluride Glass Ceramics as a Potential Material for Gamma Radiation Shielding // Materials. </w:t>
      </w:r>
      <w:r>
        <w:rPr>
          <w:rFonts w:ascii="Times New Roman" w:hAnsi="Times New Roman" w:cs="Times New Roman"/>
          <w:sz w:val="28"/>
          <w:szCs w:val="28"/>
        </w:rPr>
        <w:t>–</w:t>
      </w:r>
      <w:r w:rsidRPr="00CB553F">
        <w:rPr>
          <w:rFonts w:ascii="Times New Roman" w:hAnsi="Times New Roman" w:cs="Times New Roman"/>
          <w:sz w:val="28"/>
          <w:szCs w:val="28"/>
        </w:rPr>
        <w:t xml:space="preserve"> 2023. </w:t>
      </w:r>
      <w:r>
        <w:rPr>
          <w:rFonts w:ascii="Times New Roman" w:hAnsi="Times New Roman" w:cs="Times New Roman"/>
          <w:sz w:val="28"/>
          <w:szCs w:val="28"/>
        </w:rPr>
        <w:t>–</w:t>
      </w:r>
      <w:r w:rsidRPr="00CB553F">
        <w:rPr>
          <w:rFonts w:ascii="Times New Roman" w:hAnsi="Times New Roman" w:cs="Times New Roman"/>
          <w:sz w:val="28"/>
          <w:szCs w:val="28"/>
        </w:rPr>
        <w:t xml:space="preserve"> Vol. 16, Issue 6. </w:t>
      </w:r>
      <w:r>
        <w:rPr>
          <w:rFonts w:ascii="Times New Roman" w:hAnsi="Times New Roman" w:cs="Times New Roman"/>
          <w:sz w:val="28"/>
          <w:szCs w:val="28"/>
        </w:rPr>
        <w:t>–</w:t>
      </w:r>
      <w:r w:rsidRPr="00CB553F">
        <w:rPr>
          <w:rFonts w:ascii="Times New Roman" w:hAnsi="Times New Roman" w:cs="Times New Roman"/>
          <w:sz w:val="28"/>
          <w:szCs w:val="28"/>
        </w:rPr>
        <w:t xml:space="preserve"> P. 2366-1-2366-19.</w:t>
      </w:r>
    </w:p>
    <w:p w:rsidR="00C121F7" w:rsidRDefault="00C121F7" w:rsidP="00C121F7">
      <w:pPr>
        <w:pStyle w:val="EndNoteBibliography"/>
        <w:spacing w:after="0"/>
        <w:ind w:firstLine="709"/>
        <w:jc w:val="both"/>
        <w:rPr>
          <w:rFonts w:ascii="Times New Roman" w:hAnsi="Times New Roman" w:cs="Times New Roman"/>
          <w:sz w:val="28"/>
          <w:szCs w:val="28"/>
        </w:rPr>
      </w:pPr>
      <w:r w:rsidRPr="00333F6C">
        <w:rPr>
          <w:rFonts w:ascii="Times New Roman" w:hAnsi="Times New Roman" w:cs="Times New Roman"/>
          <w:sz w:val="28"/>
          <w:szCs w:val="28"/>
        </w:rPr>
        <w:t xml:space="preserve">76 </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33F6C">
        <w:rPr>
          <w:rFonts w:ascii="Times New Roman" w:hAnsi="Times New Roman" w:cs="Times New Roman"/>
          <w:sz w:val="28"/>
          <w:szCs w:val="28"/>
        </w:rPr>
        <w:t xml:space="preserve">77 </w:t>
      </w:r>
      <w:r w:rsidRPr="00CB553F">
        <w:rPr>
          <w:rFonts w:ascii="Times New Roman" w:hAnsi="Times New Roman" w:cs="Times New Roman"/>
          <w:sz w:val="28"/>
          <w:szCs w:val="28"/>
        </w:rPr>
        <w:t xml:space="preserve">Drummond S.P., Allen T.D. From live-cell imaging to scanning electron microscopy (SEM): the use of green fluorescent protein (GFP) as a common label // Methods in cell biology. </w:t>
      </w:r>
      <w:r>
        <w:rPr>
          <w:rFonts w:ascii="Times New Roman" w:hAnsi="Times New Roman" w:cs="Times New Roman"/>
          <w:sz w:val="28"/>
          <w:szCs w:val="28"/>
        </w:rPr>
        <w:t>–</w:t>
      </w:r>
      <w:r w:rsidRPr="00CB553F">
        <w:rPr>
          <w:rFonts w:ascii="Times New Roman" w:hAnsi="Times New Roman" w:cs="Times New Roman"/>
          <w:sz w:val="28"/>
          <w:szCs w:val="28"/>
        </w:rPr>
        <w:t xml:space="preserve"> 2008. </w:t>
      </w:r>
      <w:r>
        <w:rPr>
          <w:rFonts w:ascii="Times New Roman" w:hAnsi="Times New Roman" w:cs="Times New Roman"/>
          <w:sz w:val="28"/>
          <w:szCs w:val="28"/>
        </w:rPr>
        <w:t>–</w:t>
      </w:r>
      <w:r w:rsidRPr="00CB553F">
        <w:rPr>
          <w:rFonts w:ascii="Times New Roman" w:hAnsi="Times New Roman" w:cs="Times New Roman"/>
          <w:sz w:val="28"/>
          <w:szCs w:val="28"/>
        </w:rPr>
        <w:t xml:space="preserve"> Vol. 88. </w:t>
      </w:r>
      <w:r>
        <w:rPr>
          <w:rFonts w:ascii="Times New Roman" w:hAnsi="Times New Roman" w:cs="Times New Roman"/>
          <w:sz w:val="28"/>
          <w:szCs w:val="28"/>
        </w:rPr>
        <w:t>–</w:t>
      </w:r>
      <w:r w:rsidRPr="00CB553F">
        <w:rPr>
          <w:rFonts w:ascii="Times New Roman" w:hAnsi="Times New Roman" w:cs="Times New Roman"/>
          <w:sz w:val="28"/>
          <w:szCs w:val="28"/>
        </w:rPr>
        <w:t xml:space="preserve"> P. 97-108.</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Pr="00333F6C">
        <w:rPr>
          <w:rFonts w:ascii="Times New Roman" w:hAnsi="Times New Roman" w:cs="Times New Roman"/>
          <w:sz w:val="28"/>
          <w:szCs w:val="28"/>
        </w:rPr>
        <w:t>8</w:t>
      </w:r>
      <w:r>
        <w:rPr>
          <w:rFonts w:ascii="Times New Roman" w:hAnsi="Times New Roman" w:cs="Times New Roman"/>
          <w:sz w:val="28"/>
          <w:szCs w:val="28"/>
        </w:rPr>
        <w:t xml:space="preserve"> </w:t>
      </w:r>
      <w:r w:rsidRPr="00CB553F">
        <w:rPr>
          <w:rFonts w:ascii="Times New Roman" w:hAnsi="Times New Roman" w:cs="Times New Roman"/>
          <w:bCs/>
          <w:sz w:val="28"/>
          <w:szCs w:val="28"/>
        </w:rPr>
        <w:t xml:space="preserve">Hitachi High-Tech to launch a new Ultra-High Resolution Analytical SEM Model SU-70, new-concept SEM // </w:t>
      </w:r>
      <w:r w:rsidRPr="00CB553F">
        <w:rPr>
          <w:rFonts w:ascii="Times New Roman" w:hAnsi="Times New Roman" w:cs="Times New Roman"/>
          <w:sz w:val="28"/>
          <w:szCs w:val="28"/>
        </w:rPr>
        <w:t>https://www.hitachi-hightech.com.</w:t>
      </w:r>
      <w:r w:rsidRPr="00CB553F">
        <w:rPr>
          <w:rStyle w:val="a5"/>
          <w:rFonts w:ascii="Times New Roman" w:hAnsi="Times New Roman" w:cs="Times New Roman"/>
          <w:color w:val="auto"/>
          <w:sz w:val="28"/>
          <w:szCs w:val="28"/>
          <w:u w:val="none"/>
        </w:rPr>
        <w:t xml:space="preserve"> 12.09.2023.</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Pr="00333F6C">
        <w:rPr>
          <w:rFonts w:ascii="Times New Roman" w:hAnsi="Times New Roman" w:cs="Times New Roman"/>
          <w:sz w:val="28"/>
          <w:szCs w:val="28"/>
        </w:rPr>
        <w:t>9</w:t>
      </w:r>
      <w:r w:rsidRPr="0089346F">
        <w:rPr>
          <w:rFonts w:ascii="Times New Roman" w:hAnsi="Times New Roman" w:cs="Times New Roman"/>
          <w:sz w:val="28"/>
          <w:szCs w:val="28"/>
        </w:rPr>
        <w:t xml:space="preserve"> ZEISS Crossbeam</w:t>
      </w:r>
      <w:r>
        <w:rPr>
          <w:rFonts w:ascii="Times New Roman" w:hAnsi="Times New Roman" w:cs="Times New Roman"/>
          <w:sz w:val="28"/>
          <w:szCs w:val="28"/>
        </w:rPr>
        <w:t>:</w:t>
      </w:r>
      <w:r w:rsidRPr="0089346F">
        <w:rPr>
          <w:rFonts w:ascii="Times New Roman" w:hAnsi="Times New Roman" w:cs="Times New Roman"/>
          <w:sz w:val="28"/>
          <w:szCs w:val="28"/>
        </w:rPr>
        <w:t xml:space="preserve"> FIB-SEM for High Throughput 3D Analysis and Sample Preparation</w:t>
      </w:r>
      <w:r>
        <w:rPr>
          <w:rFonts w:ascii="Times New Roman" w:hAnsi="Times New Roman" w:cs="Times New Roman"/>
          <w:sz w:val="28"/>
          <w:szCs w:val="28"/>
        </w:rPr>
        <w:t xml:space="preserve"> // </w:t>
      </w:r>
      <w:hyperlink r:id="rId85" w:history="1">
        <w:r w:rsidRPr="00616910">
          <w:rPr>
            <w:rStyle w:val="a5"/>
            <w:rFonts w:ascii="Times New Roman" w:hAnsi="Times New Roman" w:cs="Times New Roman"/>
            <w:sz w:val="28"/>
            <w:szCs w:val="28"/>
          </w:rPr>
          <w:t>https://www.zeiss.com/microscopy/en/products/sem.</w:t>
        </w:r>
      </w:hyperlink>
      <w:r>
        <w:rPr>
          <w:rStyle w:val="a5"/>
          <w:rFonts w:ascii="Times New Roman" w:hAnsi="Times New Roman" w:cs="Times New Roman"/>
          <w:sz w:val="28"/>
          <w:szCs w:val="28"/>
        </w:rPr>
        <w:t xml:space="preserve"> 10.10.2024.</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33F6C">
        <w:rPr>
          <w:rFonts w:ascii="Times New Roman" w:hAnsi="Times New Roman" w:cs="Times New Roman"/>
          <w:sz w:val="28"/>
          <w:szCs w:val="28"/>
        </w:rPr>
        <w:t>80</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Ali A., Chiang Y.W., Santos R.M. X-ray diffraction techniques for mineral characterization: A review for engineers of the fundamentals, applications, and research directions // Minerals. </w:t>
      </w:r>
      <w:r>
        <w:rPr>
          <w:rFonts w:ascii="Times New Roman" w:hAnsi="Times New Roman" w:cs="Times New Roman"/>
          <w:sz w:val="28"/>
          <w:szCs w:val="28"/>
        </w:rPr>
        <w:t>–</w:t>
      </w:r>
      <w:r w:rsidRPr="00CB553F">
        <w:rPr>
          <w:rFonts w:ascii="Times New Roman" w:hAnsi="Times New Roman" w:cs="Times New Roman"/>
          <w:sz w:val="28"/>
          <w:szCs w:val="28"/>
        </w:rPr>
        <w:t xml:space="preserve"> 2022. </w:t>
      </w:r>
      <w:r>
        <w:rPr>
          <w:rFonts w:ascii="Times New Roman" w:hAnsi="Times New Roman" w:cs="Times New Roman"/>
          <w:sz w:val="28"/>
          <w:szCs w:val="28"/>
        </w:rPr>
        <w:t>–</w:t>
      </w:r>
      <w:r w:rsidRPr="00CB553F">
        <w:rPr>
          <w:rFonts w:ascii="Times New Roman" w:hAnsi="Times New Roman" w:cs="Times New Roman"/>
          <w:sz w:val="28"/>
          <w:szCs w:val="28"/>
        </w:rPr>
        <w:t xml:space="preserve"> Vol. 12, Issue 2. </w:t>
      </w:r>
      <w:r>
        <w:rPr>
          <w:rFonts w:ascii="Times New Roman" w:hAnsi="Times New Roman" w:cs="Times New Roman"/>
          <w:sz w:val="28"/>
          <w:szCs w:val="28"/>
        </w:rPr>
        <w:t>–</w:t>
      </w:r>
      <w:r w:rsidRPr="00CB553F">
        <w:rPr>
          <w:rFonts w:ascii="Times New Roman" w:hAnsi="Times New Roman" w:cs="Times New Roman"/>
          <w:sz w:val="28"/>
          <w:szCs w:val="28"/>
        </w:rPr>
        <w:t xml:space="preserve"> P. 205-1-205-27</w:t>
      </w:r>
      <w:r w:rsidRPr="00CE4D22">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Pr="00333F6C">
        <w:rPr>
          <w:rFonts w:ascii="Times New Roman" w:hAnsi="Times New Roman" w:cs="Times New Roman"/>
          <w:sz w:val="28"/>
          <w:szCs w:val="28"/>
        </w:rPr>
        <w:t>1</w:t>
      </w:r>
      <w:r>
        <w:rPr>
          <w:rFonts w:ascii="Times New Roman" w:hAnsi="Times New Roman" w:cs="Times New Roman"/>
          <w:sz w:val="28"/>
          <w:szCs w:val="28"/>
        </w:rPr>
        <w:t xml:space="preserve"> </w:t>
      </w:r>
      <w:r w:rsidRPr="00CB553F">
        <w:rPr>
          <w:rFonts w:ascii="Times New Roman" w:hAnsi="Times New Roman" w:cs="Times New Roman"/>
          <w:sz w:val="28"/>
          <w:szCs w:val="28"/>
        </w:rPr>
        <w:t>D8 ADVANCE ECO: Designed for the ecological and economical needs of today // https://www.bruker.com/en/products-and-solutions.</w:t>
      </w:r>
      <w:r w:rsidRPr="00CB553F">
        <w:rPr>
          <w:rStyle w:val="a5"/>
          <w:rFonts w:ascii="Times New Roman" w:hAnsi="Times New Roman" w:cs="Times New Roman"/>
          <w:color w:val="auto"/>
          <w:sz w:val="28"/>
          <w:szCs w:val="28"/>
          <w:u w:val="none"/>
        </w:rPr>
        <w:t xml:space="preserve"> 10.08.2023.</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Pr="00333F6C">
        <w:rPr>
          <w:rFonts w:ascii="Times New Roman" w:hAnsi="Times New Roman" w:cs="Times New Roman"/>
          <w:sz w:val="28"/>
          <w:szCs w:val="28"/>
        </w:rPr>
        <w:t>2</w:t>
      </w:r>
      <w:r>
        <w:rPr>
          <w:rFonts w:ascii="Times New Roman" w:hAnsi="Times New Roman" w:cs="Times New Roman"/>
          <w:sz w:val="28"/>
          <w:szCs w:val="28"/>
        </w:rPr>
        <w:t xml:space="preserve"> </w:t>
      </w:r>
      <w:r w:rsidRPr="00CE4D22">
        <w:rPr>
          <w:rFonts w:ascii="Times New Roman" w:hAnsi="Times New Roman" w:cs="Times New Roman"/>
          <w:sz w:val="28"/>
          <w:szCs w:val="28"/>
        </w:rPr>
        <w:t>Rigaku SmartLab X-Ray Diffraction</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w:t>
      </w:r>
      <w:hyperlink r:id="rId86" w:history="1">
        <w:r w:rsidRPr="00616910">
          <w:rPr>
            <w:rStyle w:val="a5"/>
            <w:rFonts w:ascii="Times New Roman" w:hAnsi="Times New Roman" w:cs="Times New Roman"/>
            <w:sz w:val="28"/>
            <w:szCs w:val="28"/>
          </w:rPr>
          <w:t>https://rigaku.com/.</w:t>
        </w:r>
      </w:hyperlink>
      <w:r>
        <w:rPr>
          <w:rStyle w:val="a5"/>
          <w:rFonts w:ascii="Times New Roman" w:hAnsi="Times New Roman" w:cs="Times New Roman"/>
          <w:sz w:val="28"/>
          <w:szCs w:val="28"/>
        </w:rPr>
        <w:t xml:space="preserve"> 10.08.2024.</w:t>
      </w:r>
    </w:p>
    <w:p w:rsidR="00C121F7" w:rsidRP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Pr="00C121F7">
        <w:rPr>
          <w:rFonts w:ascii="Times New Roman" w:hAnsi="Times New Roman" w:cs="Times New Roman"/>
          <w:sz w:val="28"/>
          <w:szCs w:val="28"/>
        </w:rPr>
        <w:t>3</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121F7">
        <w:rPr>
          <w:rFonts w:ascii="Times New Roman" w:hAnsi="Times New Roman" w:cs="Times New Roman"/>
          <w:sz w:val="28"/>
          <w:szCs w:val="28"/>
        </w:rPr>
        <w:t>84</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Kajbafvala A. et al. Effects of morphology on photocatalytic performance of Zinc oxide nanostructures synthesized by rapid microwave irradiation methods // Superlattices and Microstructures. </w:t>
      </w:r>
      <w:r>
        <w:rPr>
          <w:rFonts w:ascii="Times New Roman" w:hAnsi="Times New Roman" w:cs="Times New Roman"/>
          <w:sz w:val="28"/>
          <w:szCs w:val="28"/>
        </w:rPr>
        <w:t>–</w:t>
      </w:r>
      <w:r w:rsidRPr="00CB553F">
        <w:rPr>
          <w:rFonts w:ascii="Times New Roman" w:hAnsi="Times New Roman" w:cs="Times New Roman"/>
          <w:sz w:val="28"/>
          <w:szCs w:val="28"/>
        </w:rPr>
        <w:t xml:space="preserve"> 2012. </w:t>
      </w:r>
      <w:r>
        <w:rPr>
          <w:rFonts w:ascii="Times New Roman" w:hAnsi="Times New Roman" w:cs="Times New Roman"/>
          <w:sz w:val="28"/>
          <w:szCs w:val="28"/>
        </w:rPr>
        <w:t>–</w:t>
      </w:r>
      <w:r w:rsidRPr="00CB553F">
        <w:rPr>
          <w:rFonts w:ascii="Times New Roman" w:hAnsi="Times New Roman" w:cs="Times New Roman"/>
          <w:sz w:val="28"/>
          <w:szCs w:val="28"/>
        </w:rPr>
        <w:t xml:space="preserve"> Vol. 51, Issue 4. </w:t>
      </w:r>
      <w:r>
        <w:rPr>
          <w:rFonts w:ascii="Times New Roman" w:hAnsi="Times New Roman" w:cs="Times New Roman"/>
          <w:sz w:val="28"/>
          <w:szCs w:val="28"/>
        </w:rPr>
        <w:t>–</w:t>
      </w:r>
      <w:r w:rsidRPr="00CB553F">
        <w:rPr>
          <w:rFonts w:ascii="Times New Roman" w:hAnsi="Times New Roman" w:cs="Times New Roman"/>
          <w:sz w:val="28"/>
          <w:szCs w:val="28"/>
        </w:rPr>
        <w:t xml:space="preserve"> P. 512-522.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lang w:val="ru-RU"/>
        </w:rPr>
        <w:t>85</w:t>
      </w:r>
      <w:r w:rsidRPr="0089346F">
        <w:rPr>
          <w:rFonts w:ascii="Times New Roman" w:hAnsi="Times New Roman" w:cs="Times New Roman"/>
          <w:sz w:val="28"/>
          <w:szCs w:val="28"/>
          <w:lang w:val="ru-RU"/>
        </w:rPr>
        <w:t xml:space="preserve"> Спектрофлуориметр // </w:t>
      </w:r>
      <w:hyperlink r:id="rId87" w:history="1">
        <w:r w:rsidRPr="00CB553F">
          <w:rPr>
            <w:rStyle w:val="a5"/>
            <w:rFonts w:ascii="Times New Roman" w:hAnsi="Times New Roman" w:cs="Times New Roman"/>
            <w:color w:val="auto"/>
            <w:sz w:val="28"/>
            <w:szCs w:val="28"/>
            <w:u w:val="none"/>
          </w:rPr>
          <w:t>https</w:t>
        </w:r>
        <w:r w:rsidRPr="0089346F">
          <w:rPr>
            <w:rStyle w:val="a5"/>
            <w:rFonts w:ascii="Times New Roman" w:hAnsi="Times New Roman" w:cs="Times New Roman"/>
            <w:color w:val="auto"/>
            <w:sz w:val="28"/>
            <w:szCs w:val="28"/>
            <w:u w:val="none"/>
            <w:lang w:val="ru-RU"/>
          </w:rPr>
          <w:t>://</w:t>
        </w:r>
        <w:r w:rsidRPr="00CB553F">
          <w:rPr>
            <w:rStyle w:val="a5"/>
            <w:rFonts w:ascii="Times New Roman" w:hAnsi="Times New Roman" w:cs="Times New Roman"/>
            <w:color w:val="auto"/>
            <w:sz w:val="28"/>
            <w:szCs w:val="28"/>
            <w:u w:val="none"/>
          </w:rPr>
          <w:t>solar</w:t>
        </w:r>
        <w:r w:rsidRPr="0089346F">
          <w:rPr>
            <w:rStyle w:val="a5"/>
            <w:rFonts w:ascii="Times New Roman" w:hAnsi="Times New Roman" w:cs="Times New Roman"/>
            <w:color w:val="auto"/>
            <w:sz w:val="28"/>
            <w:szCs w:val="28"/>
            <w:u w:val="none"/>
            <w:lang w:val="ru-RU"/>
          </w:rPr>
          <w:t>.</w:t>
        </w:r>
        <w:r w:rsidRPr="00CB553F">
          <w:rPr>
            <w:rStyle w:val="a5"/>
            <w:rFonts w:ascii="Times New Roman" w:hAnsi="Times New Roman" w:cs="Times New Roman"/>
            <w:color w:val="auto"/>
            <w:sz w:val="28"/>
            <w:szCs w:val="28"/>
            <w:u w:val="none"/>
          </w:rPr>
          <w:t>by</w:t>
        </w:r>
        <w:r w:rsidRPr="0089346F">
          <w:rPr>
            <w:rStyle w:val="a5"/>
            <w:rFonts w:ascii="Times New Roman" w:hAnsi="Times New Roman" w:cs="Times New Roman"/>
            <w:color w:val="auto"/>
            <w:sz w:val="28"/>
            <w:szCs w:val="28"/>
            <w:u w:val="none"/>
            <w:lang w:val="ru-RU"/>
          </w:rPr>
          <w:t>/</w:t>
        </w:r>
        <w:r w:rsidRPr="00CB553F">
          <w:rPr>
            <w:rStyle w:val="a5"/>
            <w:rFonts w:ascii="Times New Roman" w:hAnsi="Times New Roman" w:cs="Times New Roman"/>
            <w:color w:val="auto"/>
            <w:sz w:val="28"/>
            <w:szCs w:val="28"/>
            <w:u w:val="none"/>
          </w:rPr>
          <w:t>spectrofluorimetr</w:t>
        </w:r>
        <w:r w:rsidRPr="0089346F">
          <w:rPr>
            <w:rStyle w:val="a5"/>
            <w:rFonts w:ascii="Times New Roman" w:hAnsi="Times New Roman" w:cs="Times New Roman"/>
            <w:color w:val="auto"/>
            <w:sz w:val="28"/>
            <w:szCs w:val="28"/>
            <w:u w:val="none"/>
            <w:lang w:val="ru-RU"/>
          </w:rPr>
          <w:t>/</w:t>
        </w:r>
      </w:hyperlink>
      <w:r w:rsidRPr="0089346F">
        <w:rPr>
          <w:rFonts w:ascii="Times New Roman" w:hAnsi="Times New Roman" w:cs="Times New Roman"/>
          <w:sz w:val="28"/>
          <w:szCs w:val="28"/>
          <w:lang w:val="ru-RU"/>
        </w:rPr>
        <w:t xml:space="preserve">. </w:t>
      </w:r>
      <w:r w:rsidRPr="00CB553F">
        <w:rPr>
          <w:rFonts w:ascii="Times New Roman" w:hAnsi="Times New Roman" w:cs="Times New Roman"/>
          <w:sz w:val="28"/>
          <w:szCs w:val="28"/>
        </w:rPr>
        <w:t>12.08.2023.</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Pr="00333F6C">
        <w:rPr>
          <w:rFonts w:ascii="Times New Roman" w:hAnsi="Times New Roman" w:cs="Times New Roman"/>
          <w:sz w:val="28"/>
          <w:szCs w:val="28"/>
        </w:rPr>
        <w:t>6</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Adimule V., Nandi S., Adarsha H. A facile synthesis of Cr doped WO3 nanostructures, study of their current-voltage, power dissipation and impedance properties of thin films // Journal of Nano Research. </w:t>
      </w:r>
      <w:r>
        <w:rPr>
          <w:rFonts w:ascii="Times New Roman" w:hAnsi="Times New Roman" w:cs="Times New Roman"/>
          <w:sz w:val="28"/>
          <w:szCs w:val="28"/>
        </w:rPr>
        <w:t>–</w:t>
      </w:r>
      <w:r w:rsidRPr="00CB553F">
        <w:rPr>
          <w:rFonts w:ascii="Times New Roman" w:hAnsi="Times New Roman" w:cs="Times New Roman"/>
          <w:sz w:val="28"/>
          <w:szCs w:val="28"/>
        </w:rPr>
        <w:t xml:space="preserve"> 2021. </w:t>
      </w:r>
      <w:r>
        <w:rPr>
          <w:rFonts w:ascii="Times New Roman" w:hAnsi="Times New Roman" w:cs="Times New Roman"/>
          <w:sz w:val="28"/>
          <w:szCs w:val="28"/>
        </w:rPr>
        <w:t>–</w:t>
      </w:r>
      <w:r w:rsidRPr="00CB553F">
        <w:rPr>
          <w:rFonts w:ascii="Times New Roman" w:hAnsi="Times New Roman" w:cs="Times New Roman"/>
          <w:sz w:val="28"/>
          <w:szCs w:val="28"/>
        </w:rPr>
        <w:t xml:space="preserve"> Vol. 67. </w:t>
      </w:r>
      <w:r>
        <w:rPr>
          <w:rFonts w:ascii="Times New Roman" w:hAnsi="Times New Roman" w:cs="Times New Roman"/>
          <w:sz w:val="28"/>
          <w:szCs w:val="28"/>
        </w:rPr>
        <w:t>–</w:t>
      </w:r>
      <w:r w:rsidRPr="00CB553F">
        <w:rPr>
          <w:rFonts w:ascii="Times New Roman" w:hAnsi="Times New Roman" w:cs="Times New Roman"/>
          <w:sz w:val="28"/>
          <w:szCs w:val="28"/>
        </w:rPr>
        <w:t xml:space="preserve"> P. 33-42</w:t>
      </w:r>
      <w:r w:rsidRPr="00CE4D22">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87 </w:t>
      </w:r>
      <w:r w:rsidRPr="00CB553F">
        <w:rPr>
          <w:rFonts w:ascii="Times New Roman" w:hAnsi="Times New Roman" w:cs="Times New Roman"/>
          <w:sz w:val="28"/>
          <w:szCs w:val="28"/>
          <w:lang w:val="ru-RU"/>
        </w:rPr>
        <w:t xml:space="preserve">Вольтамперные характеристики полупроводников //  </w:t>
      </w:r>
      <w:hyperlink r:id="rId88" w:history="1">
        <w:r w:rsidRPr="00616910">
          <w:rPr>
            <w:rStyle w:val="a5"/>
            <w:rFonts w:ascii="Times New Roman" w:hAnsi="Times New Roman" w:cs="Times New Roman"/>
            <w:sz w:val="28"/>
            <w:szCs w:val="28"/>
          </w:rPr>
          <w:t>https</w:t>
        </w:r>
        <w:r w:rsidRPr="00616910">
          <w:rPr>
            <w:rStyle w:val="a5"/>
            <w:rFonts w:ascii="Times New Roman" w:hAnsi="Times New Roman" w:cs="Times New Roman"/>
            <w:sz w:val="28"/>
            <w:szCs w:val="28"/>
            <w:lang w:val="ru-RU"/>
          </w:rPr>
          <w:t>://</w:t>
        </w:r>
        <w:r w:rsidRPr="00616910">
          <w:rPr>
            <w:rStyle w:val="a5"/>
            <w:rFonts w:ascii="Times New Roman" w:hAnsi="Times New Roman" w:cs="Times New Roman"/>
            <w:sz w:val="28"/>
            <w:szCs w:val="28"/>
          </w:rPr>
          <w:t>electricalschool</w:t>
        </w:r>
        <w:r w:rsidRPr="00616910">
          <w:rPr>
            <w:rStyle w:val="a5"/>
            <w:rFonts w:ascii="Times New Roman" w:hAnsi="Times New Roman" w:cs="Times New Roman"/>
            <w:sz w:val="28"/>
            <w:szCs w:val="28"/>
            <w:lang w:val="ru-RU"/>
          </w:rPr>
          <w:t>.</w:t>
        </w:r>
        <w:r w:rsidRPr="00616910">
          <w:rPr>
            <w:rStyle w:val="a5"/>
            <w:rFonts w:ascii="Times New Roman" w:hAnsi="Times New Roman" w:cs="Times New Roman"/>
            <w:sz w:val="28"/>
            <w:szCs w:val="28"/>
          </w:rPr>
          <w:t>info</w:t>
        </w:r>
        <w:r w:rsidRPr="00616910">
          <w:rPr>
            <w:rStyle w:val="a5"/>
            <w:rFonts w:ascii="Times New Roman" w:hAnsi="Times New Roman" w:cs="Times New Roman"/>
            <w:sz w:val="28"/>
            <w:szCs w:val="28"/>
            <w:lang w:val="ru-RU"/>
          </w:rPr>
          <w:t>/</w:t>
        </w:r>
        <w:r w:rsidRPr="00616910">
          <w:rPr>
            <w:rStyle w:val="a5"/>
            <w:rFonts w:ascii="Times New Roman" w:hAnsi="Times New Roman" w:cs="Times New Roman"/>
            <w:sz w:val="28"/>
            <w:szCs w:val="28"/>
          </w:rPr>
          <w:t>electronica</w:t>
        </w:r>
        <w:r w:rsidRPr="00616910">
          <w:rPr>
            <w:rStyle w:val="a5"/>
            <w:rFonts w:ascii="Times New Roman" w:hAnsi="Times New Roman" w:cs="Times New Roman"/>
            <w:sz w:val="28"/>
            <w:szCs w:val="28"/>
            <w:lang w:val="ru-RU"/>
          </w:rPr>
          <w:t>/1006-</w:t>
        </w:r>
        <w:r w:rsidRPr="00616910">
          <w:rPr>
            <w:rStyle w:val="a5"/>
            <w:rFonts w:ascii="Times New Roman" w:hAnsi="Times New Roman" w:cs="Times New Roman"/>
            <w:sz w:val="28"/>
            <w:szCs w:val="28"/>
          </w:rPr>
          <w:t>voltampernye</w:t>
        </w:r>
        <w:r w:rsidRPr="00616910">
          <w:rPr>
            <w:rStyle w:val="a5"/>
            <w:rFonts w:ascii="Times New Roman" w:hAnsi="Times New Roman" w:cs="Times New Roman"/>
            <w:sz w:val="28"/>
            <w:szCs w:val="28"/>
            <w:lang w:val="ru-RU"/>
          </w:rPr>
          <w:t xml:space="preserve">. </w:t>
        </w:r>
        <w:r w:rsidRPr="00616910">
          <w:rPr>
            <w:rStyle w:val="a5"/>
            <w:rFonts w:ascii="Times New Roman" w:hAnsi="Times New Roman" w:cs="Times New Roman"/>
            <w:sz w:val="28"/>
            <w:szCs w:val="28"/>
          </w:rPr>
          <w:t>10.08.2023</w:t>
        </w:r>
      </w:hyperlink>
      <w:r w:rsidRPr="00CB553F">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Pr="00C121F7">
        <w:rPr>
          <w:rFonts w:ascii="Times New Roman" w:hAnsi="Times New Roman" w:cs="Times New Roman"/>
          <w:sz w:val="28"/>
          <w:szCs w:val="28"/>
        </w:rPr>
        <w:t>8</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Saunders V. et al. CRYSTAL2003 user’s manual. </w:t>
      </w:r>
      <w:r>
        <w:rPr>
          <w:rFonts w:ascii="Times New Roman" w:hAnsi="Times New Roman" w:cs="Times New Roman"/>
          <w:sz w:val="28"/>
          <w:szCs w:val="28"/>
        </w:rPr>
        <w:t>–</w:t>
      </w:r>
      <w:r w:rsidRPr="00CB553F">
        <w:rPr>
          <w:rFonts w:ascii="Times New Roman" w:hAnsi="Times New Roman" w:cs="Times New Roman"/>
          <w:sz w:val="28"/>
          <w:szCs w:val="28"/>
        </w:rPr>
        <w:t xml:space="preserve"> Torino, 2003. </w:t>
      </w:r>
      <w:r>
        <w:rPr>
          <w:rFonts w:ascii="Times New Roman" w:hAnsi="Times New Roman" w:cs="Times New Roman"/>
          <w:sz w:val="28"/>
          <w:szCs w:val="28"/>
        </w:rPr>
        <w:t>–</w:t>
      </w:r>
      <w:r w:rsidRPr="00CB553F">
        <w:rPr>
          <w:rFonts w:ascii="Times New Roman" w:hAnsi="Times New Roman" w:cs="Times New Roman"/>
          <w:sz w:val="28"/>
          <w:szCs w:val="28"/>
        </w:rPr>
        <w:t xml:space="preserve"> 381 p.</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8</w:t>
      </w:r>
      <w:r w:rsidRPr="00333F6C">
        <w:rPr>
          <w:rFonts w:ascii="Times New Roman" w:hAnsi="Times New Roman" w:cs="Times New Roman"/>
          <w:sz w:val="28"/>
          <w:szCs w:val="28"/>
        </w:rPr>
        <w:t>9</w:t>
      </w:r>
      <w:r>
        <w:rPr>
          <w:rFonts w:ascii="Times New Roman" w:hAnsi="Times New Roman" w:cs="Times New Roman"/>
          <w:sz w:val="28"/>
          <w:szCs w:val="28"/>
        </w:rPr>
        <w:t xml:space="preserve"> </w:t>
      </w:r>
      <w:r w:rsidRPr="00CB553F">
        <w:rPr>
          <w:rFonts w:ascii="Times New Roman" w:hAnsi="Times New Roman" w:cs="Times New Roman"/>
          <w:sz w:val="28"/>
          <w:szCs w:val="28"/>
        </w:rPr>
        <w:t>Zicovich</w:t>
      </w:r>
      <w:r w:rsidRPr="00CB553F">
        <w:rPr>
          <w:rFonts w:ascii="Cambria Math" w:hAnsi="Cambria Math" w:cs="Cambria Math"/>
          <w:sz w:val="28"/>
          <w:szCs w:val="28"/>
        </w:rPr>
        <w:t>‐</w:t>
      </w:r>
      <w:r w:rsidRPr="00CB553F">
        <w:rPr>
          <w:rFonts w:ascii="Times New Roman" w:hAnsi="Times New Roman" w:cs="Times New Roman"/>
          <w:sz w:val="28"/>
          <w:szCs w:val="28"/>
        </w:rPr>
        <w:t>Wilson C., Dovesi R. On the use of symmetry</w:t>
      </w:r>
      <w:r w:rsidRPr="00CB553F">
        <w:rPr>
          <w:rFonts w:ascii="Cambria Math" w:hAnsi="Cambria Math" w:cs="Cambria Math"/>
          <w:sz w:val="28"/>
          <w:szCs w:val="28"/>
        </w:rPr>
        <w:t>‐</w:t>
      </w:r>
      <w:r w:rsidRPr="00CB553F">
        <w:rPr>
          <w:rFonts w:ascii="Times New Roman" w:hAnsi="Times New Roman" w:cs="Times New Roman"/>
          <w:sz w:val="28"/>
          <w:szCs w:val="28"/>
        </w:rPr>
        <w:t>adapted crystalline orbitals in SCF</w:t>
      </w:r>
      <w:r w:rsidRPr="00CB553F">
        <w:rPr>
          <w:rFonts w:ascii="Cambria Math" w:hAnsi="Cambria Math" w:cs="Cambria Math"/>
          <w:sz w:val="28"/>
          <w:szCs w:val="28"/>
        </w:rPr>
        <w:t>‐</w:t>
      </w:r>
      <w:r w:rsidRPr="00CB553F">
        <w:rPr>
          <w:rFonts w:ascii="Times New Roman" w:hAnsi="Times New Roman" w:cs="Times New Roman"/>
          <w:sz w:val="28"/>
          <w:szCs w:val="28"/>
        </w:rPr>
        <w:t xml:space="preserve">LCAO periodic calculations. I. The construction of the symmetrized orbitals // International journal of quantum chemistry. </w:t>
      </w:r>
      <w:r>
        <w:rPr>
          <w:rFonts w:ascii="Times New Roman" w:hAnsi="Times New Roman" w:cs="Times New Roman"/>
          <w:sz w:val="28"/>
          <w:szCs w:val="28"/>
        </w:rPr>
        <w:t>–</w:t>
      </w:r>
      <w:r w:rsidRPr="00CB553F">
        <w:rPr>
          <w:rFonts w:ascii="Times New Roman" w:hAnsi="Times New Roman" w:cs="Times New Roman"/>
          <w:sz w:val="28"/>
          <w:szCs w:val="28"/>
        </w:rPr>
        <w:t xml:space="preserve"> 1998. </w:t>
      </w:r>
      <w:r>
        <w:rPr>
          <w:rFonts w:ascii="Times New Roman" w:hAnsi="Times New Roman" w:cs="Times New Roman"/>
          <w:sz w:val="28"/>
          <w:szCs w:val="28"/>
        </w:rPr>
        <w:t>–</w:t>
      </w:r>
      <w:r w:rsidRPr="00CB553F">
        <w:rPr>
          <w:rFonts w:ascii="Times New Roman" w:hAnsi="Times New Roman" w:cs="Times New Roman"/>
          <w:sz w:val="28"/>
          <w:szCs w:val="28"/>
        </w:rPr>
        <w:t xml:space="preserve"> Vol. 67, Issue 5. </w:t>
      </w:r>
      <w:r>
        <w:rPr>
          <w:rFonts w:ascii="Times New Roman" w:hAnsi="Times New Roman" w:cs="Times New Roman"/>
          <w:sz w:val="28"/>
          <w:szCs w:val="28"/>
        </w:rPr>
        <w:t>–</w:t>
      </w:r>
      <w:r w:rsidRPr="00CB553F">
        <w:rPr>
          <w:rFonts w:ascii="Times New Roman" w:hAnsi="Times New Roman" w:cs="Times New Roman"/>
          <w:sz w:val="28"/>
          <w:szCs w:val="28"/>
        </w:rPr>
        <w:t xml:space="preserve"> P. 299-309.</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90 </w:t>
      </w:r>
      <w:r w:rsidRPr="00CB553F">
        <w:rPr>
          <w:rFonts w:ascii="Times New Roman" w:hAnsi="Times New Roman" w:cs="Times New Roman"/>
          <w:sz w:val="28"/>
          <w:szCs w:val="28"/>
        </w:rPr>
        <w:t xml:space="preserve">Ou K. et al. Influence of thickness and annealing on photoluminescence of nanostructured ZnSe/ZnS multilayer thin films prepared by electron beam evaporation // Journal of Luminescence. </w:t>
      </w:r>
      <w:r>
        <w:rPr>
          <w:rFonts w:ascii="Times New Roman" w:hAnsi="Times New Roman" w:cs="Times New Roman"/>
          <w:sz w:val="28"/>
          <w:szCs w:val="28"/>
        </w:rPr>
        <w:t>–</w:t>
      </w:r>
      <w:r w:rsidRPr="00CB553F">
        <w:rPr>
          <w:rFonts w:ascii="Times New Roman" w:hAnsi="Times New Roman" w:cs="Times New Roman"/>
          <w:sz w:val="28"/>
          <w:szCs w:val="28"/>
        </w:rPr>
        <w:t xml:space="preserve"> 2018. </w:t>
      </w:r>
      <w:r>
        <w:rPr>
          <w:rFonts w:ascii="Times New Roman" w:hAnsi="Times New Roman" w:cs="Times New Roman"/>
          <w:sz w:val="28"/>
          <w:szCs w:val="28"/>
        </w:rPr>
        <w:t>–</w:t>
      </w:r>
      <w:r w:rsidRPr="00CB553F">
        <w:rPr>
          <w:rFonts w:ascii="Times New Roman" w:hAnsi="Times New Roman" w:cs="Times New Roman"/>
          <w:sz w:val="28"/>
          <w:szCs w:val="28"/>
        </w:rPr>
        <w:t xml:space="preserve"> Vol. 199. </w:t>
      </w:r>
      <w:r>
        <w:rPr>
          <w:rFonts w:ascii="Times New Roman" w:hAnsi="Times New Roman" w:cs="Times New Roman"/>
          <w:sz w:val="28"/>
          <w:szCs w:val="28"/>
        </w:rPr>
        <w:t>–</w:t>
      </w:r>
      <w:r w:rsidRPr="00CB553F">
        <w:rPr>
          <w:rFonts w:ascii="Times New Roman" w:hAnsi="Times New Roman" w:cs="Times New Roman"/>
          <w:sz w:val="28"/>
          <w:szCs w:val="28"/>
        </w:rPr>
        <w:t xml:space="preserve"> P. 34-38.</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9</w:t>
      </w:r>
      <w:r w:rsidRPr="00303C47">
        <w:rPr>
          <w:rFonts w:ascii="Times New Roman" w:hAnsi="Times New Roman" w:cs="Times New Roman"/>
          <w:sz w:val="28"/>
          <w:szCs w:val="28"/>
        </w:rPr>
        <w:t>1</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Sukharev V.Y. Percolation model of adsorption-induced response of the electrical characteristics of polycrystalline semiconductor adsorbents // Journal of the Chemical Society, Faraday Transactions. </w:t>
      </w:r>
      <w:r>
        <w:rPr>
          <w:rFonts w:ascii="Times New Roman" w:hAnsi="Times New Roman" w:cs="Times New Roman"/>
          <w:sz w:val="28"/>
          <w:szCs w:val="28"/>
        </w:rPr>
        <w:t>–</w:t>
      </w:r>
      <w:r w:rsidRPr="00CB553F">
        <w:rPr>
          <w:rFonts w:ascii="Times New Roman" w:hAnsi="Times New Roman" w:cs="Times New Roman"/>
          <w:sz w:val="28"/>
          <w:szCs w:val="28"/>
        </w:rPr>
        <w:t xml:space="preserve"> 1993. </w:t>
      </w:r>
      <w:r>
        <w:rPr>
          <w:rFonts w:ascii="Times New Roman" w:hAnsi="Times New Roman" w:cs="Times New Roman"/>
          <w:sz w:val="28"/>
          <w:szCs w:val="28"/>
        </w:rPr>
        <w:t>–</w:t>
      </w:r>
      <w:r w:rsidRPr="00CB553F">
        <w:rPr>
          <w:rFonts w:ascii="Times New Roman" w:hAnsi="Times New Roman" w:cs="Times New Roman"/>
          <w:sz w:val="28"/>
          <w:szCs w:val="28"/>
        </w:rPr>
        <w:t xml:space="preserve"> Vol. 89, Issue 3. </w:t>
      </w:r>
      <w:r>
        <w:rPr>
          <w:rFonts w:ascii="Times New Roman" w:hAnsi="Times New Roman" w:cs="Times New Roman"/>
          <w:sz w:val="28"/>
          <w:szCs w:val="28"/>
        </w:rPr>
        <w:t>–</w:t>
      </w:r>
      <w:r w:rsidRPr="00CB553F">
        <w:rPr>
          <w:rFonts w:ascii="Times New Roman" w:hAnsi="Times New Roman" w:cs="Times New Roman"/>
          <w:sz w:val="28"/>
          <w:szCs w:val="28"/>
        </w:rPr>
        <w:t xml:space="preserve"> P. 559-572.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92</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Glot A. A model of non-Ohmic conduction in ZnO varistors // Journal of Materials Science: Materials in Electronics. </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2006. </w:t>
      </w:r>
      <w:r>
        <w:rPr>
          <w:rFonts w:ascii="Times New Roman" w:hAnsi="Times New Roman" w:cs="Times New Roman"/>
          <w:sz w:val="28"/>
          <w:szCs w:val="28"/>
        </w:rPr>
        <w:t>–</w:t>
      </w:r>
      <w:r w:rsidRPr="00CB553F">
        <w:rPr>
          <w:rFonts w:ascii="Times New Roman" w:hAnsi="Times New Roman" w:cs="Times New Roman"/>
          <w:sz w:val="28"/>
          <w:szCs w:val="28"/>
        </w:rPr>
        <w:t xml:space="preserve"> Vol. 17, Issue 9. </w:t>
      </w:r>
      <w:r>
        <w:rPr>
          <w:rFonts w:ascii="Times New Roman" w:hAnsi="Times New Roman" w:cs="Times New Roman"/>
          <w:sz w:val="28"/>
          <w:szCs w:val="28"/>
        </w:rPr>
        <w:t>–</w:t>
      </w:r>
      <w:r w:rsidRPr="00CB553F">
        <w:rPr>
          <w:rFonts w:ascii="Times New Roman" w:hAnsi="Times New Roman" w:cs="Times New Roman"/>
          <w:sz w:val="28"/>
          <w:szCs w:val="28"/>
        </w:rPr>
        <w:t xml:space="preserve"> P. 755-765.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121F7">
        <w:rPr>
          <w:rFonts w:ascii="Times New Roman" w:hAnsi="Times New Roman" w:cs="Times New Roman"/>
          <w:sz w:val="28"/>
          <w:szCs w:val="28"/>
        </w:rPr>
        <w:t>93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Belyaev A. et al. Electrical and galvanomagnetic properties of cadmium telluride films synthesized under highly nonequilibrium conditions // Semiconductors. </w:t>
      </w:r>
      <w:r>
        <w:rPr>
          <w:rFonts w:ascii="Times New Roman" w:hAnsi="Times New Roman" w:cs="Times New Roman"/>
          <w:sz w:val="28"/>
          <w:szCs w:val="28"/>
        </w:rPr>
        <w:t>–</w:t>
      </w:r>
      <w:r w:rsidRPr="00CB553F">
        <w:rPr>
          <w:rFonts w:ascii="Times New Roman" w:hAnsi="Times New Roman" w:cs="Times New Roman"/>
          <w:sz w:val="28"/>
          <w:szCs w:val="28"/>
        </w:rPr>
        <w:t xml:space="preserve"> 2008. </w:t>
      </w:r>
      <w:r>
        <w:rPr>
          <w:rFonts w:ascii="Times New Roman" w:hAnsi="Times New Roman" w:cs="Times New Roman"/>
          <w:sz w:val="28"/>
          <w:szCs w:val="28"/>
        </w:rPr>
        <w:t>–</w:t>
      </w:r>
      <w:r w:rsidRPr="00CB553F">
        <w:rPr>
          <w:rFonts w:ascii="Times New Roman" w:hAnsi="Times New Roman" w:cs="Times New Roman"/>
          <w:sz w:val="28"/>
          <w:szCs w:val="28"/>
        </w:rPr>
        <w:t xml:space="preserve"> Vol. 42. </w:t>
      </w:r>
      <w:r>
        <w:rPr>
          <w:rFonts w:ascii="Times New Roman" w:hAnsi="Times New Roman" w:cs="Times New Roman"/>
          <w:sz w:val="28"/>
          <w:szCs w:val="28"/>
        </w:rPr>
        <w:t>–</w:t>
      </w:r>
      <w:r w:rsidRPr="00CB553F">
        <w:rPr>
          <w:rFonts w:ascii="Times New Roman" w:hAnsi="Times New Roman" w:cs="Times New Roman"/>
          <w:sz w:val="28"/>
          <w:szCs w:val="28"/>
        </w:rPr>
        <w:t xml:space="preserve"> P. 1282-1285.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94</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Shklovskii B.I., Efros A.L. Electronic properties of doped semiconductors. </w:t>
      </w:r>
      <w:r>
        <w:rPr>
          <w:rFonts w:ascii="Times New Roman" w:hAnsi="Times New Roman" w:cs="Times New Roman"/>
          <w:sz w:val="28"/>
          <w:szCs w:val="28"/>
        </w:rPr>
        <w:t>–</w:t>
      </w:r>
      <w:r w:rsidRPr="00CB553F">
        <w:rPr>
          <w:rFonts w:ascii="Times New Roman" w:hAnsi="Times New Roman" w:cs="Times New Roman"/>
          <w:sz w:val="28"/>
          <w:szCs w:val="28"/>
        </w:rPr>
        <w:t xml:space="preserve"> New Jersty, 2013. </w:t>
      </w:r>
      <w:r>
        <w:rPr>
          <w:rFonts w:ascii="Times New Roman" w:hAnsi="Times New Roman" w:cs="Times New Roman"/>
          <w:sz w:val="28"/>
          <w:szCs w:val="28"/>
        </w:rPr>
        <w:t>–</w:t>
      </w:r>
      <w:r w:rsidRPr="00CB553F">
        <w:rPr>
          <w:rFonts w:ascii="Times New Roman" w:hAnsi="Times New Roman" w:cs="Times New Roman"/>
          <w:sz w:val="28"/>
          <w:szCs w:val="28"/>
        </w:rPr>
        <w:t xml:space="preserve"> 388 p.</w:t>
      </w:r>
    </w:p>
    <w:p w:rsidR="00C121F7"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95</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Belyaev A., Rubets V., Nuzhdin M.Y. Electrical properties of cadmium telluride films synthesized in a thermal field with a temperature gradient // Semiconductors. </w:t>
      </w:r>
      <w:r>
        <w:rPr>
          <w:rFonts w:ascii="Times New Roman" w:hAnsi="Times New Roman" w:cs="Times New Roman"/>
          <w:sz w:val="28"/>
          <w:szCs w:val="28"/>
        </w:rPr>
        <w:t>–</w:t>
      </w:r>
      <w:r w:rsidRPr="00CB553F">
        <w:rPr>
          <w:rFonts w:ascii="Times New Roman" w:hAnsi="Times New Roman" w:cs="Times New Roman"/>
          <w:sz w:val="28"/>
          <w:szCs w:val="28"/>
        </w:rPr>
        <w:t xml:space="preserve"> 2003. </w:t>
      </w:r>
      <w:r>
        <w:rPr>
          <w:rFonts w:ascii="Times New Roman" w:hAnsi="Times New Roman" w:cs="Times New Roman"/>
          <w:sz w:val="28"/>
          <w:szCs w:val="28"/>
        </w:rPr>
        <w:t>–</w:t>
      </w:r>
      <w:r w:rsidRPr="00CB553F">
        <w:rPr>
          <w:rFonts w:ascii="Times New Roman" w:hAnsi="Times New Roman" w:cs="Times New Roman"/>
          <w:sz w:val="28"/>
          <w:szCs w:val="28"/>
        </w:rPr>
        <w:t xml:space="preserve"> Vol. 37. </w:t>
      </w:r>
      <w:r>
        <w:rPr>
          <w:rFonts w:ascii="Times New Roman" w:hAnsi="Times New Roman" w:cs="Times New Roman"/>
          <w:sz w:val="28"/>
          <w:szCs w:val="28"/>
        </w:rPr>
        <w:t>–</w:t>
      </w:r>
      <w:r w:rsidRPr="00CB553F">
        <w:rPr>
          <w:rFonts w:ascii="Times New Roman" w:hAnsi="Times New Roman" w:cs="Times New Roman"/>
          <w:sz w:val="28"/>
          <w:szCs w:val="28"/>
        </w:rPr>
        <w:t xml:space="preserve"> P. 646-648.</w:t>
      </w:r>
    </w:p>
    <w:p w:rsidR="00C121F7" w:rsidRPr="00864600" w:rsidRDefault="00C121F7" w:rsidP="00C121F7">
      <w:pPr>
        <w:pStyle w:val="EndNoteBibliography"/>
        <w:spacing w:after="0"/>
        <w:ind w:firstLine="709"/>
        <w:jc w:val="both"/>
        <w:rPr>
          <w:rFonts w:ascii="Times New Roman" w:hAnsi="Times New Roman" w:cs="Times New Roman"/>
          <w:sz w:val="28"/>
          <w:szCs w:val="28"/>
        </w:rPr>
      </w:pPr>
      <w:r w:rsidRPr="00864600">
        <w:rPr>
          <w:rFonts w:ascii="Times New Roman" w:hAnsi="Times New Roman" w:cs="Times New Roman"/>
          <w:sz w:val="28"/>
          <w:szCs w:val="28"/>
        </w:rPr>
        <w:t>96</w:t>
      </w:r>
      <w:r>
        <w:rPr>
          <w:rFonts w:ascii="Times New Roman" w:hAnsi="Times New Roman" w:cs="Times New Roman"/>
          <w:sz w:val="28"/>
          <w:szCs w:val="28"/>
        </w:rPr>
        <w:t xml:space="preserve"> Bandopadhyay</w:t>
      </w:r>
      <w:r w:rsidRPr="00864600">
        <w:rPr>
          <w:rFonts w:ascii="Times New Roman" w:hAnsi="Times New Roman" w:cs="Times New Roman"/>
          <w:sz w:val="28"/>
          <w:szCs w:val="28"/>
        </w:rPr>
        <w:t xml:space="preserve"> K. and J. Mitra, Zn interstitials and O vacancies responsible for n-type ZnO: what do the emission spectra reveal? </w:t>
      </w:r>
      <w:r w:rsidRPr="00CB553F">
        <w:rPr>
          <w:rFonts w:ascii="Times New Roman" w:hAnsi="Times New Roman" w:cs="Times New Roman"/>
          <w:sz w:val="28"/>
          <w:szCs w:val="28"/>
        </w:rPr>
        <w:t xml:space="preserve">// </w:t>
      </w:r>
      <w:r w:rsidRPr="00864600">
        <w:rPr>
          <w:rFonts w:ascii="Times New Roman" w:hAnsi="Times New Roman" w:cs="Times New Roman"/>
          <w:sz w:val="28"/>
          <w:szCs w:val="28"/>
        </w:rPr>
        <w:t xml:space="preserve"> </w:t>
      </w:r>
      <w:r>
        <w:rPr>
          <w:rFonts w:ascii="Times New Roman" w:hAnsi="Times New Roman" w:cs="Times New Roman"/>
          <w:sz w:val="28"/>
          <w:szCs w:val="28"/>
        </w:rPr>
        <w:t>RSC Advances</w:t>
      </w:r>
      <w:r w:rsidRPr="00864600">
        <w:rPr>
          <w:rFonts w:ascii="Times New Roman" w:hAnsi="Times New Roman" w:cs="Times New Roman"/>
          <w:sz w:val="28"/>
          <w:szCs w:val="28"/>
        </w:rPr>
        <w:t xml:space="preserve">. </w:t>
      </w:r>
      <w:r>
        <w:rPr>
          <w:rFonts w:ascii="Times New Roman" w:hAnsi="Times New Roman" w:cs="Times New Roman"/>
          <w:sz w:val="28"/>
          <w:szCs w:val="28"/>
        </w:rPr>
        <w:t>–</w:t>
      </w:r>
      <w:r w:rsidRPr="00CB553F">
        <w:rPr>
          <w:rFonts w:ascii="Times New Roman" w:hAnsi="Times New Roman" w:cs="Times New Roman"/>
          <w:sz w:val="28"/>
          <w:szCs w:val="28"/>
        </w:rPr>
        <w:t xml:space="preserve"> </w:t>
      </w:r>
      <w:r w:rsidRPr="00864600">
        <w:rPr>
          <w:rFonts w:ascii="Times New Roman" w:hAnsi="Times New Roman" w:cs="Times New Roman"/>
          <w:sz w:val="28"/>
          <w:szCs w:val="28"/>
        </w:rPr>
        <w:t xml:space="preserve">2015. </w:t>
      </w:r>
      <w:r>
        <w:rPr>
          <w:rFonts w:ascii="Times New Roman" w:hAnsi="Times New Roman" w:cs="Times New Roman"/>
          <w:sz w:val="28"/>
          <w:szCs w:val="28"/>
        </w:rPr>
        <w:t>–</w:t>
      </w:r>
      <w:r w:rsidRPr="00CB553F">
        <w:rPr>
          <w:rFonts w:ascii="Times New Roman" w:hAnsi="Times New Roman" w:cs="Times New Roman"/>
          <w:sz w:val="28"/>
          <w:szCs w:val="28"/>
        </w:rPr>
        <w:t xml:space="preserve"> </w:t>
      </w:r>
      <w:r>
        <w:rPr>
          <w:rFonts w:ascii="Times New Roman" w:hAnsi="Times New Roman" w:cs="Times New Roman"/>
          <w:sz w:val="28"/>
          <w:szCs w:val="28"/>
        </w:rPr>
        <w:t>Vol. 5(30). –</w:t>
      </w:r>
      <w:r w:rsidRPr="00CB553F">
        <w:rPr>
          <w:rFonts w:ascii="Times New Roman" w:hAnsi="Times New Roman" w:cs="Times New Roman"/>
          <w:sz w:val="28"/>
          <w:szCs w:val="28"/>
        </w:rPr>
        <w:t xml:space="preserve"> </w:t>
      </w:r>
      <w:r>
        <w:rPr>
          <w:rFonts w:ascii="Times New Roman" w:hAnsi="Times New Roman" w:cs="Times New Roman"/>
          <w:sz w:val="28"/>
          <w:szCs w:val="28"/>
        </w:rPr>
        <w:t>P</w:t>
      </w:r>
      <w:r w:rsidRPr="00864600">
        <w:rPr>
          <w:rFonts w:ascii="Times New Roman" w:hAnsi="Times New Roman" w:cs="Times New Roman"/>
          <w:sz w:val="28"/>
          <w:szCs w:val="28"/>
        </w:rPr>
        <w:t>. 23540-23547.</w:t>
      </w:r>
    </w:p>
    <w:p w:rsidR="00C121F7" w:rsidRPr="00864600" w:rsidRDefault="00C121F7" w:rsidP="00C121F7">
      <w:pPr>
        <w:pStyle w:val="EndNoteBibliography"/>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97</w:t>
      </w:r>
      <w:r>
        <w:rPr>
          <w:rFonts w:ascii="Times New Roman" w:hAnsi="Times New Roman" w:cs="Times New Roman"/>
          <w:sz w:val="28"/>
          <w:szCs w:val="28"/>
        </w:rPr>
        <w:tab/>
        <w:t>Fan</w:t>
      </w:r>
      <w:r w:rsidRPr="00864600">
        <w:rPr>
          <w:rFonts w:ascii="Times New Roman" w:hAnsi="Times New Roman" w:cs="Times New Roman"/>
          <w:sz w:val="28"/>
          <w:szCs w:val="28"/>
        </w:rPr>
        <w:t xml:space="preserve"> H., et al., Investigation of Oxygen Vacancy and Interstitial Oxygen Defects in ZnO Films by Photoluminescence and X</w:t>
      </w:r>
      <w:r>
        <w:rPr>
          <w:rFonts w:ascii="Times New Roman" w:hAnsi="Times New Roman" w:cs="Times New Roman"/>
          <w:sz w:val="28"/>
          <w:szCs w:val="28"/>
        </w:rPr>
        <w:t>-Ray Photoelectron Spectroscopy //</w:t>
      </w:r>
      <w:r w:rsidRPr="00864600">
        <w:rPr>
          <w:rFonts w:ascii="Times New Roman" w:hAnsi="Times New Roman" w:cs="Times New Roman"/>
          <w:sz w:val="28"/>
          <w:szCs w:val="28"/>
        </w:rPr>
        <w:t xml:space="preserve"> Chinese Physics</w:t>
      </w:r>
      <w:r>
        <w:rPr>
          <w:rFonts w:ascii="Times New Roman" w:hAnsi="Times New Roman" w:cs="Times New Roman"/>
          <w:sz w:val="28"/>
          <w:szCs w:val="28"/>
        </w:rPr>
        <w:t xml:space="preserve"> Letters. –</w:t>
      </w:r>
      <w:r w:rsidRPr="00864600">
        <w:rPr>
          <w:rFonts w:ascii="Times New Roman" w:hAnsi="Times New Roman" w:cs="Times New Roman"/>
          <w:sz w:val="28"/>
          <w:szCs w:val="28"/>
        </w:rPr>
        <w:t xml:space="preserve"> 2007. </w:t>
      </w:r>
      <w:r>
        <w:rPr>
          <w:rFonts w:ascii="Times New Roman" w:hAnsi="Times New Roman" w:cs="Times New Roman"/>
          <w:sz w:val="28"/>
          <w:szCs w:val="28"/>
        </w:rPr>
        <w:t>– Vol. 24.</w:t>
      </w:r>
      <w:r w:rsidRPr="00864600">
        <w:rPr>
          <w:rFonts w:ascii="Times New Roman" w:hAnsi="Times New Roman" w:cs="Times New Roman"/>
          <w:sz w:val="28"/>
          <w:szCs w:val="28"/>
        </w:rPr>
        <w:t xml:space="preserve"> </w:t>
      </w:r>
      <w:r>
        <w:rPr>
          <w:rFonts w:ascii="Times New Roman" w:hAnsi="Times New Roman" w:cs="Times New Roman"/>
          <w:sz w:val="28"/>
          <w:szCs w:val="28"/>
        </w:rPr>
        <w:t>– P</w:t>
      </w:r>
      <w:r w:rsidRPr="00864600">
        <w:rPr>
          <w:rFonts w:ascii="Times New Roman" w:hAnsi="Times New Roman" w:cs="Times New Roman"/>
          <w:sz w:val="28"/>
          <w:szCs w:val="28"/>
        </w:rPr>
        <w:t>. 2108.</w:t>
      </w:r>
    </w:p>
    <w:p w:rsidR="00C121F7" w:rsidRPr="00864600" w:rsidRDefault="00C121F7" w:rsidP="00C121F7">
      <w:pPr>
        <w:pStyle w:val="EndNoteBibliography"/>
        <w:tabs>
          <w:tab w:val="left" w:pos="1134"/>
        </w:tabs>
        <w:spacing w:after="0"/>
        <w:ind w:firstLine="709"/>
        <w:jc w:val="both"/>
        <w:rPr>
          <w:rFonts w:ascii="Times New Roman" w:hAnsi="Times New Roman" w:cs="Times New Roman"/>
          <w:sz w:val="28"/>
          <w:szCs w:val="28"/>
        </w:rPr>
      </w:pPr>
      <w:r>
        <w:rPr>
          <w:rFonts w:ascii="Times New Roman" w:hAnsi="Times New Roman" w:cs="Times New Roman"/>
          <w:sz w:val="28"/>
          <w:szCs w:val="28"/>
        </w:rPr>
        <w:t>98</w:t>
      </w:r>
      <w:r>
        <w:rPr>
          <w:rFonts w:ascii="Times New Roman" w:hAnsi="Times New Roman" w:cs="Times New Roman"/>
          <w:sz w:val="28"/>
          <w:szCs w:val="28"/>
        </w:rPr>
        <w:tab/>
        <w:t>Laks</w:t>
      </w:r>
      <w:r w:rsidRPr="00864600">
        <w:rPr>
          <w:rFonts w:ascii="Times New Roman" w:hAnsi="Times New Roman" w:cs="Times New Roman"/>
          <w:sz w:val="28"/>
          <w:szCs w:val="28"/>
        </w:rPr>
        <w:t xml:space="preserve"> D.B., et al., Native defects and self-compensa</w:t>
      </w:r>
      <w:r>
        <w:rPr>
          <w:rFonts w:ascii="Times New Roman" w:hAnsi="Times New Roman" w:cs="Times New Roman"/>
          <w:sz w:val="28"/>
          <w:szCs w:val="28"/>
        </w:rPr>
        <w:t xml:space="preserve">tion in ZnSe. </w:t>
      </w:r>
      <w:r w:rsidRPr="00CB553F">
        <w:rPr>
          <w:rFonts w:ascii="Times New Roman" w:hAnsi="Times New Roman" w:cs="Times New Roman"/>
          <w:sz w:val="28"/>
          <w:szCs w:val="28"/>
        </w:rPr>
        <w:t xml:space="preserve">// </w:t>
      </w:r>
      <w:r>
        <w:rPr>
          <w:rFonts w:ascii="Times New Roman" w:hAnsi="Times New Roman" w:cs="Times New Roman"/>
          <w:sz w:val="28"/>
          <w:szCs w:val="28"/>
        </w:rPr>
        <w:t>Physical Review B. –</w:t>
      </w:r>
      <w:r w:rsidRPr="00864600">
        <w:rPr>
          <w:rFonts w:ascii="Times New Roman" w:hAnsi="Times New Roman" w:cs="Times New Roman"/>
          <w:sz w:val="28"/>
          <w:szCs w:val="28"/>
        </w:rPr>
        <w:t xml:space="preserve"> 1992. </w:t>
      </w:r>
      <w:r>
        <w:rPr>
          <w:rFonts w:ascii="Times New Roman" w:hAnsi="Times New Roman" w:cs="Times New Roman"/>
          <w:sz w:val="28"/>
          <w:szCs w:val="28"/>
        </w:rPr>
        <w:t>– Vol. 45(19). – P</w:t>
      </w:r>
      <w:r w:rsidRPr="00864600">
        <w:rPr>
          <w:rFonts w:ascii="Times New Roman" w:hAnsi="Times New Roman" w:cs="Times New Roman"/>
          <w:sz w:val="28"/>
          <w:szCs w:val="28"/>
        </w:rPr>
        <w:t>. 10965-10978.</w:t>
      </w:r>
    </w:p>
    <w:p w:rsidR="00C121F7" w:rsidRPr="00864600"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99</w:t>
      </w:r>
      <w:r>
        <w:rPr>
          <w:rFonts w:ascii="Times New Roman" w:hAnsi="Times New Roman" w:cs="Times New Roman"/>
          <w:sz w:val="28"/>
          <w:szCs w:val="28"/>
        </w:rPr>
        <w:tab/>
        <w:t>Vidya</w:t>
      </w:r>
      <w:r w:rsidRPr="00864600">
        <w:rPr>
          <w:rFonts w:ascii="Times New Roman" w:hAnsi="Times New Roman" w:cs="Times New Roman"/>
          <w:sz w:val="28"/>
          <w:szCs w:val="28"/>
        </w:rPr>
        <w:t xml:space="preserve"> R., et al., Energetics of intrinsic defects and their complexes in ZnO investigated by density fu</w:t>
      </w:r>
      <w:r>
        <w:rPr>
          <w:rFonts w:ascii="Times New Roman" w:hAnsi="Times New Roman" w:cs="Times New Roman"/>
          <w:sz w:val="28"/>
          <w:szCs w:val="28"/>
        </w:rPr>
        <w:t>nctional calculations // Physical Review B.</w:t>
      </w:r>
      <w:r w:rsidRPr="00864600">
        <w:rPr>
          <w:rFonts w:ascii="Times New Roman" w:hAnsi="Times New Roman" w:cs="Times New Roman"/>
          <w:sz w:val="28"/>
          <w:szCs w:val="28"/>
        </w:rPr>
        <w:t xml:space="preserve"> </w:t>
      </w:r>
      <w:r>
        <w:rPr>
          <w:rFonts w:ascii="Times New Roman" w:hAnsi="Times New Roman" w:cs="Times New Roman"/>
          <w:sz w:val="28"/>
          <w:szCs w:val="28"/>
        </w:rPr>
        <w:t>–</w:t>
      </w:r>
      <w:r w:rsidRPr="00864600">
        <w:rPr>
          <w:rFonts w:ascii="Times New Roman" w:hAnsi="Times New Roman" w:cs="Times New Roman"/>
          <w:sz w:val="28"/>
          <w:szCs w:val="28"/>
        </w:rPr>
        <w:t xml:space="preserve">  2011. </w:t>
      </w:r>
      <w:r>
        <w:rPr>
          <w:rFonts w:ascii="Times New Roman" w:hAnsi="Times New Roman" w:cs="Times New Roman"/>
          <w:sz w:val="28"/>
          <w:szCs w:val="28"/>
        </w:rPr>
        <w:t>–</w:t>
      </w:r>
      <w:r w:rsidRPr="00864600">
        <w:rPr>
          <w:rFonts w:ascii="Times New Roman" w:hAnsi="Times New Roman" w:cs="Times New Roman"/>
          <w:sz w:val="28"/>
          <w:szCs w:val="28"/>
        </w:rPr>
        <w:t xml:space="preserve"> </w:t>
      </w:r>
      <w:r>
        <w:rPr>
          <w:rFonts w:ascii="Times New Roman" w:hAnsi="Times New Roman" w:cs="Times New Roman"/>
          <w:sz w:val="28"/>
          <w:szCs w:val="28"/>
        </w:rPr>
        <w:t xml:space="preserve"> Vol. 83(4).</w:t>
      </w:r>
      <w:r w:rsidRPr="00864600">
        <w:rPr>
          <w:rFonts w:ascii="Times New Roman" w:hAnsi="Times New Roman" w:cs="Times New Roman"/>
          <w:sz w:val="28"/>
          <w:szCs w:val="28"/>
        </w:rPr>
        <w:t xml:space="preserve"> p. 045206.</w:t>
      </w:r>
    </w:p>
    <w:p w:rsidR="00C121F7" w:rsidRPr="00864600" w:rsidRDefault="00C121F7" w:rsidP="00C121F7">
      <w:pPr>
        <w:pStyle w:val="EndNoteBibliography"/>
        <w:tabs>
          <w:tab w:val="left" w:pos="1276"/>
        </w:tabs>
        <w:spacing w:after="0"/>
        <w:ind w:firstLine="709"/>
        <w:jc w:val="both"/>
        <w:rPr>
          <w:rFonts w:ascii="Times New Roman" w:hAnsi="Times New Roman" w:cs="Times New Roman"/>
          <w:sz w:val="28"/>
          <w:szCs w:val="28"/>
        </w:rPr>
      </w:pPr>
      <w:r>
        <w:rPr>
          <w:rFonts w:ascii="Times New Roman" w:hAnsi="Times New Roman" w:cs="Times New Roman"/>
          <w:sz w:val="28"/>
          <w:szCs w:val="28"/>
        </w:rPr>
        <w:t>100</w:t>
      </w:r>
      <w:r w:rsidRPr="00864600">
        <w:rPr>
          <w:rFonts w:ascii="Times New Roman" w:hAnsi="Times New Roman" w:cs="Times New Roman"/>
          <w:sz w:val="28"/>
          <w:szCs w:val="28"/>
        </w:rPr>
        <w:tab/>
        <w:t>Phillips, M., O. Gelhausen, and E. Goldys, Cathodoluminescence properties of zinc oxide nanoparti</w:t>
      </w:r>
      <w:r>
        <w:rPr>
          <w:rFonts w:ascii="Times New Roman" w:hAnsi="Times New Roman" w:cs="Times New Roman"/>
          <w:sz w:val="28"/>
          <w:szCs w:val="28"/>
        </w:rPr>
        <w:t xml:space="preserve">cles </w:t>
      </w:r>
      <w:r w:rsidRPr="00CB553F">
        <w:rPr>
          <w:rFonts w:ascii="Times New Roman" w:hAnsi="Times New Roman" w:cs="Times New Roman"/>
          <w:sz w:val="28"/>
          <w:szCs w:val="28"/>
        </w:rPr>
        <w:t>//</w:t>
      </w:r>
      <w:r>
        <w:rPr>
          <w:rFonts w:ascii="Times New Roman" w:hAnsi="Times New Roman" w:cs="Times New Roman"/>
          <w:sz w:val="28"/>
          <w:szCs w:val="28"/>
        </w:rPr>
        <w:t xml:space="preserve"> Physica status solidi (a). – </w:t>
      </w:r>
      <w:r w:rsidRPr="00864600">
        <w:rPr>
          <w:rFonts w:ascii="Times New Roman" w:hAnsi="Times New Roman" w:cs="Times New Roman"/>
          <w:sz w:val="28"/>
          <w:szCs w:val="28"/>
        </w:rPr>
        <w:t xml:space="preserve">2004. </w:t>
      </w:r>
      <w:r>
        <w:rPr>
          <w:rFonts w:ascii="Times New Roman" w:hAnsi="Times New Roman" w:cs="Times New Roman"/>
          <w:sz w:val="28"/>
          <w:szCs w:val="28"/>
        </w:rPr>
        <w:t>– Vol. 201.</w:t>
      </w:r>
      <w:r w:rsidRPr="00864600">
        <w:rPr>
          <w:rFonts w:ascii="Times New Roman" w:hAnsi="Times New Roman" w:cs="Times New Roman"/>
          <w:sz w:val="28"/>
          <w:szCs w:val="28"/>
        </w:rPr>
        <w:t xml:space="preserve"> </w:t>
      </w:r>
      <w:r>
        <w:rPr>
          <w:rFonts w:ascii="Times New Roman" w:hAnsi="Times New Roman" w:cs="Times New Roman"/>
          <w:sz w:val="28"/>
          <w:szCs w:val="28"/>
        </w:rPr>
        <w:t>– P</w:t>
      </w:r>
      <w:r w:rsidRPr="00864600">
        <w:rPr>
          <w:rFonts w:ascii="Times New Roman" w:hAnsi="Times New Roman" w:cs="Times New Roman"/>
          <w:sz w:val="28"/>
          <w:szCs w:val="28"/>
        </w:rPr>
        <w:t>. 229-234.</w:t>
      </w:r>
    </w:p>
    <w:p w:rsidR="00C121F7" w:rsidRPr="00CB553F"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101 </w:t>
      </w:r>
      <w:r w:rsidRPr="00CB553F">
        <w:rPr>
          <w:rFonts w:ascii="Times New Roman" w:hAnsi="Times New Roman" w:cs="Times New Roman"/>
          <w:sz w:val="28"/>
          <w:szCs w:val="28"/>
        </w:rPr>
        <w:t xml:space="preserve">Perdew J.P., Burke K., Ernzerhof M. Generalized gradient approximation made simple // Physical review letters. </w:t>
      </w:r>
      <w:r>
        <w:rPr>
          <w:rFonts w:ascii="Times New Roman" w:hAnsi="Times New Roman" w:cs="Times New Roman"/>
          <w:sz w:val="28"/>
          <w:szCs w:val="28"/>
        </w:rPr>
        <w:t>–</w:t>
      </w:r>
      <w:r w:rsidRPr="00CB553F">
        <w:rPr>
          <w:rFonts w:ascii="Times New Roman" w:hAnsi="Times New Roman" w:cs="Times New Roman"/>
          <w:sz w:val="28"/>
          <w:szCs w:val="28"/>
        </w:rPr>
        <w:t xml:space="preserve"> 1996. </w:t>
      </w:r>
      <w:r>
        <w:rPr>
          <w:rFonts w:ascii="Times New Roman" w:hAnsi="Times New Roman" w:cs="Times New Roman"/>
          <w:sz w:val="28"/>
          <w:szCs w:val="28"/>
        </w:rPr>
        <w:t>–</w:t>
      </w:r>
      <w:r w:rsidRPr="00CB553F">
        <w:rPr>
          <w:rFonts w:ascii="Times New Roman" w:hAnsi="Times New Roman" w:cs="Times New Roman"/>
          <w:sz w:val="28"/>
          <w:szCs w:val="28"/>
        </w:rPr>
        <w:t xml:space="preserve"> Vol. 77, Issue 18. </w:t>
      </w:r>
      <w:r>
        <w:rPr>
          <w:rFonts w:ascii="Times New Roman" w:hAnsi="Times New Roman" w:cs="Times New Roman"/>
          <w:sz w:val="28"/>
          <w:szCs w:val="28"/>
        </w:rPr>
        <w:t>–</w:t>
      </w:r>
      <w:r w:rsidRPr="00CB553F">
        <w:rPr>
          <w:rFonts w:ascii="Times New Roman" w:hAnsi="Times New Roman" w:cs="Times New Roman"/>
          <w:sz w:val="28"/>
          <w:szCs w:val="28"/>
        </w:rPr>
        <w:t xml:space="preserve"> P. 3865.</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C121F7">
        <w:rPr>
          <w:rFonts w:ascii="Times New Roman" w:hAnsi="Times New Roman" w:cs="Times New Roman"/>
          <w:sz w:val="28"/>
          <w:szCs w:val="28"/>
        </w:rPr>
        <w:t>102</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Dovesi R. et al. CRYSTAL14 user’s manual. </w:t>
      </w:r>
      <w:r>
        <w:rPr>
          <w:rFonts w:ascii="Times New Roman" w:hAnsi="Times New Roman" w:cs="Times New Roman"/>
          <w:sz w:val="28"/>
          <w:szCs w:val="28"/>
        </w:rPr>
        <w:t>–</w:t>
      </w:r>
      <w:r w:rsidRPr="00CB553F">
        <w:rPr>
          <w:rFonts w:ascii="Times New Roman" w:hAnsi="Times New Roman" w:cs="Times New Roman"/>
          <w:sz w:val="28"/>
          <w:szCs w:val="28"/>
        </w:rPr>
        <w:t xml:space="preserve"> Torino, 2014. </w:t>
      </w:r>
      <w:r>
        <w:rPr>
          <w:rFonts w:ascii="Times New Roman" w:hAnsi="Times New Roman" w:cs="Times New Roman"/>
          <w:sz w:val="28"/>
          <w:szCs w:val="28"/>
        </w:rPr>
        <w:t>–</w:t>
      </w:r>
      <w:r w:rsidRPr="00CB553F">
        <w:rPr>
          <w:rFonts w:ascii="Times New Roman" w:hAnsi="Times New Roman" w:cs="Times New Roman"/>
          <w:sz w:val="28"/>
          <w:szCs w:val="28"/>
        </w:rPr>
        <w:t xml:space="preserve"> 382 p</w:t>
      </w:r>
      <w:r w:rsidRPr="00CE4D22">
        <w:rPr>
          <w:rFonts w:ascii="Times New Roman" w:hAnsi="Times New Roman" w:cs="Times New Roman"/>
          <w:sz w:val="28"/>
          <w:szCs w:val="28"/>
        </w:rPr>
        <w:t>.</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103</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Gallino F., Pacchioni G. et al. Transition levels of defect centers in ZnO by hybrid functionals and localized basis set approach // The Journal of chemical physics. </w:t>
      </w:r>
      <w:r>
        <w:rPr>
          <w:rFonts w:ascii="Times New Roman" w:hAnsi="Times New Roman" w:cs="Times New Roman"/>
          <w:sz w:val="28"/>
          <w:szCs w:val="28"/>
        </w:rPr>
        <w:t>–</w:t>
      </w:r>
      <w:r w:rsidRPr="00CB553F">
        <w:rPr>
          <w:rFonts w:ascii="Times New Roman" w:hAnsi="Times New Roman" w:cs="Times New Roman"/>
          <w:sz w:val="28"/>
          <w:szCs w:val="28"/>
        </w:rPr>
        <w:t xml:space="preserve"> 2010. </w:t>
      </w:r>
      <w:r>
        <w:rPr>
          <w:rFonts w:ascii="Times New Roman" w:hAnsi="Times New Roman" w:cs="Times New Roman"/>
          <w:sz w:val="28"/>
          <w:szCs w:val="28"/>
        </w:rPr>
        <w:t>–</w:t>
      </w:r>
      <w:r w:rsidRPr="00CB553F">
        <w:rPr>
          <w:rFonts w:ascii="Times New Roman" w:hAnsi="Times New Roman" w:cs="Times New Roman"/>
          <w:sz w:val="28"/>
          <w:szCs w:val="28"/>
        </w:rPr>
        <w:t xml:space="preserve"> Vol. 133, Issue 14. </w:t>
      </w:r>
      <w:r>
        <w:rPr>
          <w:rFonts w:ascii="Times New Roman" w:hAnsi="Times New Roman" w:cs="Times New Roman"/>
          <w:sz w:val="28"/>
          <w:szCs w:val="28"/>
        </w:rPr>
        <w:t>–</w:t>
      </w:r>
      <w:r w:rsidRPr="00CB553F">
        <w:rPr>
          <w:rFonts w:ascii="Times New Roman" w:hAnsi="Times New Roman" w:cs="Times New Roman"/>
          <w:sz w:val="28"/>
          <w:szCs w:val="28"/>
        </w:rPr>
        <w:t xml:space="preserve"> P. 144512.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104 </w:t>
      </w:r>
      <w:r w:rsidRPr="00CB553F">
        <w:rPr>
          <w:rFonts w:ascii="Times New Roman" w:hAnsi="Times New Roman" w:cs="Times New Roman"/>
          <w:sz w:val="28"/>
          <w:szCs w:val="28"/>
        </w:rPr>
        <w:t>Van de Walle C.G.</w:t>
      </w:r>
      <w:r>
        <w:rPr>
          <w:rFonts w:ascii="Times New Roman" w:hAnsi="Times New Roman" w:cs="Times New Roman"/>
          <w:sz w:val="28"/>
          <w:szCs w:val="28"/>
        </w:rPr>
        <w:t>,</w:t>
      </w:r>
      <w:r w:rsidRPr="00CB553F">
        <w:rPr>
          <w:rFonts w:ascii="Times New Roman" w:hAnsi="Times New Roman" w:cs="Times New Roman"/>
          <w:sz w:val="28"/>
          <w:szCs w:val="28"/>
        </w:rPr>
        <w:t xml:space="preserve"> Neugebauer</w:t>
      </w:r>
      <w:r w:rsidRPr="008B4E41">
        <w:rPr>
          <w:rFonts w:ascii="Times New Roman" w:hAnsi="Times New Roman" w:cs="Times New Roman"/>
          <w:sz w:val="28"/>
          <w:szCs w:val="28"/>
        </w:rPr>
        <w:t xml:space="preserve"> </w:t>
      </w:r>
      <w:r w:rsidRPr="00CB553F">
        <w:rPr>
          <w:rFonts w:ascii="Times New Roman" w:hAnsi="Times New Roman" w:cs="Times New Roman"/>
          <w:sz w:val="28"/>
          <w:szCs w:val="28"/>
        </w:rPr>
        <w:t>J</w:t>
      </w:r>
      <w:r>
        <w:rPr>
          <w:rFonts w:ascii="Times New Roman" w:hAnsi="Times New Roman" w:cs="Times New Roman"/>
          <w:sz w:val="28"/>
          <w:szCs w:val="28"/>
        </w:rPr>
        <w:t>.</w:t>
      </w:r>
      <w:r w:rsidRPr="00CB553F">
        <w:rPr>
          <w:rFonts w:ascii="Times New Roman" w:hAnsi="Times New Roman" w:cs="Times New Roman"/>
          <w:sz w:val="28"/>
          <w:szCs w:val="28"/>
        </w:rPr>
        <w:t xml:space="preserve"> First-principles calculations for defects and impurities: Applications to III-nitrides // Journal of applied physics. </w:t>
      </w:r>
      <w:r>
        <w:rPr>
          <w:rFonts w:ascii="Times New Roman" w:hAnsi="Times New Roman" w:cs="Times New Roman"/>
          <w:sz w:val="28"/>
          <w:szCs w:val="28"/>
        </w:rPr>
        <w:t>–</w:t>
      </w:r>
      <w:r w:rsidRPr="00CB553F">
        <w:rPr>
          <w:rFonts w:ascii="Times New Roman" w:hAnsi="Times New Roman" w:cs="Times New Roman"/>
          <w:sz w:val="28"/>
          <w:szCs w:val="28"/>
        </w:rPr>
        <w:t xml:space="preserve"> 2004. </w:t>
      </w:r>
      <w:r>
        <w:rPr>
          <w:rFonts w:ascii="Times New Roman" w:hAnsi="Times New Roman" w:cs="Times New Roman"/>
          <w:sz w:val="28"/>
          <w:szCs w:val="28"/>
        </w:rPr>
        <w:t>–</w:t>
      </w:r>
      <w:r w:rsidRPr="00CB553F">
        <w:rPr>
          <w:rFonts w:ascii="Times New Roman" w:hAnsi="Times New Roman" w:cs="Times New Roman"/>
          <w:sz w:val="28"/>
          <w:szCs w:val="28"/>
        </w:rPr>
        <w:t xml:space="preserve"> Vol. 95, Issue 8. </w:t>
      </w:r>
      <w:r>
        <w:rPr>
          <w:rFonts w:ascii="Times New Roman" w:hAnsi="Times New Roman" w:cs="Times New Roman"/>
          <w:sz w:val="28"/>
          <w:szCs w:val="28"/>
        </w:rPr>
        <w:t>–</w:t>
      </w:r>
      <w:r w:rsidRPr="00CB553F">
        <w:rPr>
          <w:rFonts w:ascii="Times New Roman" w:hAnsi="Times New Roman" w:cs="Times New Roman"/>
          <w:sz w:val="28"/>
          <w:szCs w:val="28"/>
        </w:rPr>
        <w:t xml:space="preserve"> P. 3851-3879.</w:t>
      </w:r>
    </w:p>
    <w:p w:rsidR="00C121F7" w:rsidRDefault="00C121F7" w:rsidP="00C121F7">
      <w:pPr>
        <w:pStyle w:val="EndNoteBibliography"/>
        <w:spacing w:after="0"/>
        <w:ind w:firstLine="709"/>
        <w:jc w:val="both"/>
        <w:rPr>
          <w:rFonts w:ascii="Times New Roman" w:hAnsi="Times New Roman" w:cs="Times New Roman"/>
          <w:sz w:val="28"/>
          <w:szCs w:val="28"/>
        </w:rPr>
      </w:pPr>
      <w:r w:rsidRPr="00C121F7">
        <w:rPr>
          <w:rFonts w:ascii="Times New Roman" w:hAnsi="Times New Roman" w:cs="Times New Roman"/>
          <w:sz w:val="28"/>
          <w:szCs w:val="28"/>
        </w:rPr>
        <w:t>105</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Kohn K. et al. Crystal chemistry of MSeO3 and MTeO3 (M= Mg, Mn, Co, Ni, Cu, and Zn) // J of Solid State Chemistry. </w:t>
      </w:r>
      <w:r>
        <w:rPr>
          <w:rFonts w:ascii="Times New Roman" w:hAnsi="Times New Roman" w:cs="Times New Roman"/>
          <w:sz w:val="28"/>
          <w:szCs w:val="28"/>
        </w:rPr>
        <w:t>–</w:t>
      </w:r>
      <w:r w:rsidRPr="00CB553F">
        <w:rPr>
          <w:rFonts w:ascii="Times New Roman" w:hAnsi="Times New Roman" w:cs="Times New Roman"/>
          <w:sz w:val="28"/>
          <w:szCs w:val="28"/>
        </w:rPr>
        <w:t xml:space="preserve"> 1976. </w:t>
      </w:r>
      <w:r>
        <w:rPr>
          <w:rFonts w:ascii="Times New Roman" w:hAnsi="Times New Roman" w:cs="Times New Roman"/>
          <w:sz w:val="28"/>
          <w:szCs w:val="28"/>
        </w:rPr>
        <w:t>–</w:t>
      </w:r>
      <w:r w:rsidRPr="00CB553F">
        <w:rPr>
          <w:rFonts w:ascii="Times New Roman" w:hAnsi="Times New Roman" w:cs="Times New Roman"/>
          <w:sz w:val="28"/>
          <w:szCs w:val="28"/>
        </w:rPr>
        <w:t xml:space="preserve"> Vol. 18, Issue 1. </w:t>
      </w:r>
      <w:r>
        <w:rPr>
          <w:rFonts w:ascii="Times New Roman" w:hAnsi="Times New Roman" w:cs="Times New Roman"/>
          <w:sz w:val="28"/>
          <w:szCs w:val="28"/>
        </w:rPr>
        <w:t>–</w:t>
      </w:r>
      <w:r w:rsidRPr="00CB553F">
        <w:rPr>
          <w:rFonts w:ascii="Times New Roman" w:hAnsi="Times New Roman" w:cs="Times New Roman"/>
          <w:sz w:val="28"/>
          <w:szCs w:val="28"/>
        </w:rPr>
        <w:t xml:space="preserve"> P.</w:t>
      </w:r>
      <w:r>
        <w:rPr>
          <w:rFonts w:ascii="Times New Roman" w:hAnsi="Times New Roman" w:cs="Times New Roman"/>
          <w:sz w:val="28"/>
          <w:szCs w:val="28"/>
        </w:rPr>
        <w:t xml:space="preserve"> </w:t>
      </w:r>
      <w:r w:rsidRPr="00CB553F">
        <w:rPr>
          <w:rFonts w:ascii="Times New Roman" w:hAnsi="Times New Roman" w:cs="Times New Roman"/>
          <w:sz w:val="28"/>
          <w:szCs w:val="28"/>
        </w:rPr>
        <w:t>27-37.</w:t>
      </w:r>
    </w:p>
    <w:p w:rsidR="00C121F7"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106</w:t>
      </w:r>
      <w:r>
        <w:rPr>
          <w:rFonts w:ascii="Times New Roman" w:hAnsi="Times New Roman" w:cs="Times New Roman"/>
          <w:sz w:val="28"/>
          <w:szCs w:val="28"/>
        </w:rPr>
        <w:t xml:space="preserve"> </w:t>
      </w:r>
      <w:r w:rsidRPr="00CB553F">
        <w:rPr>
          <w:rFonts w:ascii="Times New Roman" w:hAnsi="Times New Roman" w:cs="Times New Roman"/>
          <w:sz w:val="28"/>
          <w:szCs w:val="28"/>
        </w:rPr>
        <w:t>Dauletbekova A.</w:t>
      </w:r>
      <w:r>
        <w:rPr>
          <w:rFonts w:ascii="Times New Roman" w:hAnsi="Times New Roman" w:cs="Times New Roman"/>
          <w:sz w:val="28"/>
          <w:szCs w:val="28"/>
        </w:rPr>
        <w:t xml:space="preserve">, </w:t>
      </w:r>
      <w:r w:rsidRPr="00CB553F">
        <w:rPr>
          <w:rFonts w:ascii="Times New Roman" w:hAnsi="Times New Roman" w:cs="Times New Roman"/>
          <w:sz w:val="28"/>
          <w:szCs w:val="28"/>
        </w:rPr>
        <w:t>Sarsekhan G.</w:t>
      </w:r>
      <w:r>
        <w:rPr>
          <w:rFonts w:ascii="Times New Roman" w:hAnsi="Times New Roman" w:cs="Times New Roman"/>
          <w:sz w:val="28"/>
          <w:szCs w:val="28"/>
        </w:rPr>
        <w:t xml:space="preserve"> </w:t>
      </w:r>
      <w:r w:rsidRPr="00CB553F">
        <w:rPr>
          <w:rFonts w:ascii="Times New Roman" w:hAnsi="Times New Roman" w:cs="Times New Roman"/>
          <w:sz w:val="28"/>
          <w:szCs w:val="28"/>
        </w:rPr>
        <w:t xml:space="preserve">et al. Ion-track template synthesis and characterization of ZnSeO3 Nanocrystals // Crystals. </w:t>
      </w:r>
      <w:r>
        <w:rPr>
          <w:rFonts w:ascii="Times New Roman" w:hAnsi="Times New Roman" w:cs="Times New Roman"/>
          <w:sz w:val="28"/>
          <w:szCs w:val="28"/>
        </w:rPr>
        <w:t>–</w:t>
      </w:r>
      <w:r w:rsidRPr="00CB553F">
        <w:rPr>
          <w:rFonts w:ascii="Times New Roman" w:hAnsi="Times New Roman" w:cs="Times New Roman"/>
          <w:sz w:val="28"/>
          <w:szCs w:val="28"/>
        </w:rPr>
        <w:t xml:space="preserve"> 2022. </w:t>
      </w:r>
      <w:r>
        <w:rPr>
          <w:rFonts w:ascii="Times New Roman" w:hAnsi="Times New Roman" w:cs="Times New Roman"/>
          <w:sz w:val="28"/>
          <w:szCs w:val="28"/>
        </w:rPr>
        <w:t>–</w:t>
      </w:r>
      <w:r w:rsidRPr="00CB553F">
        <w:rPr>
          <w:rFonts w:ascii="Times New Roman" w:hAnsi="Times New Roman" w:cs="Times New Roman"/>
          <w:sz w:val="28"/>
          <w:szCs w:val="28"/>
        </w:rPr>
        <w:t xml:space="preserve"> Vol. 12, Issue 6. </w:t>
      </w:r>
      <w:r>
        <w:rPr>
          <w:rFonts w:ascii="Times New Roman" w:hAnsi="Times New Roman" w:cs="Times New Roman"/>
          <w:sz w:val="28"/>
          <w:szCs w:val="28"/>
        </w:rPr>
        <w:t>–</w:t>
      </w:r>
      <w:r w:rsidRPr="00CB553F">
        <w:rPr>
          <w:rFonts w:ascii="Times New Roman" w:hAnsi="Times New Roman" w:cs="Times New Roman"/>
          <w:sz w:val="28"/>
          <w:szCs w:val="28"/>
        </w:rPr>
        <w:t xml:space="preserve"> P.</w:t>
      </w:r>
      <w:r>
        <w:rPr>
          <w:rFonts w:ascii="Times New Roman" w:hAnsi="Times New Roman" w:cs="Times New Roman"/>
          <w:sz w:val="28"/>
          <w:szCs w:val="28"/>
        </w:rPr>
        <w:t> </w:t>
      </w:r>
      <w:r w:rsidRPr="00CB553F">
        <w:rPr>
          <w:rFonts w:ascii="Times New Roman" w:hAnsi="Times New Roman" w:cs="Times New Roman"/>
          <w:sz w:val="28"/>
          <w:szCs w:val="28"/>
        </w:rPr>
        <w:t>817-1-817-14.</w:t>
      </w:r>
    </w:p>
    <w:p w:rsidR="00C121F7"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107 </w:t>
      </w:r>
      <w:r w:rsidRPr="00CB553F">
        <w:rPr>
          <w:rFonts w:ascii="Times New Roman" w:hAnsi="Times New Roman" w:cs="Times New Roman"/>
          <w:sz w:val="28"/>
          <w:szCs w:val="28"/>
        </w:rPr>
        <w:t>Sarsekhan G.</w:t>
      </w:r>
      <w:r>
        <w:rPr>
          <w:rFonts w:ascii="Times New Roman" w:hAnsi="Times New Roman" w:cs="Times New Roman"/>
          <w:sz w:val="28"/>
          <w:szCs w:val="28"/>
        </w:rPr>
        <w:t xml:space="preserve"> </w:t>
      </w:r>
      <w:r w:rsidRPr="00CB553F">
        <w:rPr>
          <w:rFonts w:ascii="Times New Roman" w:hAnsi="Times New Roman" w:cs="Times New Roman"/>
          <w:sz w:val="28"/>
          <w:szCs w:val="28"/>
        </w:rPr>
        <w:t>et al.</w:t>
      </w:r>
      <w:r>
        <w:rPr>
          <w:rFonts w:ascii="Times New Roman" w:hAnsi="Times New Roman" w:cs="Times New Roman"/>
          <w:sz w:val="28"/>
          <w:szCs w:val="28"/>
        </w:rPr>
        <w:t xml:space="preserve"> </w:t>
      </w:r>
      <w:r w:rsidRPr="00CB553F">
        <w:rPr>
          <w:rFonts w:ascii="Times New Roman" w:hAnsi="Times New Roman" w:cs="Times New Roman"/>
          <w:sz w:val="28"/>
          <w:szCs w:val="28"/>
        </w:rPr>
        <w:t>The Influence of Annealing on the Structural, Optical and Electrical Properties of Copper Selenite Nanocrystals Synthesized by the Chemical Deposition Method // Crystals. – 2025. – Vol. 15</w:t>
      </w:r>
      <w:r>
        <w:rPr>
          <w:rFonts w:ascii="Times New Roman" w:hAnsi="Times New Roman" w:cs="Times New Roman"/>
          <w:sz w:val="28"/>
          <w:szCs w:val="28"/>
        </w:rPr>
        <w:t>, Issue 12</w:t>
      </w:r>
      <w:r w:rsidRPr="00CB553F">
        <w:rPr>
          <w:rFonts w:ascii="Times New Roman" w:hAnsi="Times New Roman" w:cs="Times New Roman"/>
          <w:sz w:val="28"/>
          <w:szCs w:val="28"/>
        </w:rPr>
        <w:t>. – P. 1060.</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108 </w:t>
      </w:r>
      <w:r w:rsidRPr="00811D4D">
        <w:rPr>
          <w:rFonts w:ascii="Times New Roman" w:hAnsi="Times New Roman" w:cs="Times New Roman"/>
          <w:sz w:val="28"/>
          <w:szCs w:val="28"/>
        </w:rPr>
        <w:t>Kahn O. et al. Orbital interactions in a strongly antiferromagnetically coupled copper (II) linear chain: CuSe2O5 // Solid State Communications</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1980. </w:t>
      </w:r>
      <w:r>
        <w:rPr>
          <w:rFonts w:ascii="Times New Roman" w:hAnsi="Times New Roman" w:cs="Times New Roman"/>
          <w:sz w:val="28"/>
          <w:szCs w:val="28"/>
        </w:rPr>
        <w:t xml:space="preserve">– Vol. </w:t>
      </w:r>
      <w:r w:rsidRPr="00811D4D">
        <w:rPr>
          <w:rFonts w:ascii="Times New Roman" w:hAnsi="Times New Roman" w:cs="Times New Roman"/>
          <w:sz w:val="28"/>
          <w:szCs w:val="28"/>
        </w:rPr>
        <w:t>34</w:t>
      </w:r>
      <w:r>
        <w:rPr>
          <w:rFonts w:ascii="Times New Roman" w:hAnsi="Times New Roman" w:cs="Times New Roman"/>
          <w:sz w:val="28"/>
          <w:szCs w:val="28"/>
        </w:rPr>
        <w:t xml:space="preserve">, Issue </w:t>
      </w:r>
      <w:r w:rsidRPr="00811D4D">
        <w:rPr>
          <w:rFonts w:ascii="Times New Roman" w:hAnsi="Times New Roman" w:cs="Times New Roman"/>
          <w:sz w:val="28"/>
          <w:szCs w:val="28"/>
        </w:rPr>
        <w:t>12</w:t>
      </w:r>
      <w:r>
        <w:rPr>
          <w:rFonts w:ascii="Times New Roman" w:hAnsi="Times New Roman" w:cs="Times New Roman"/>
          <w:sz w:val="28"/>
          <w:szCs w:val="28"/>
        </w:rPr>
        <w:t>. – P.</w:t>
      </w:r>
      <w:r w:rsidRPr="00811D4D">
        <w:rPr>
          <w:rFonts w:ascii="Times New Roman" w:hAnsi="Times New Roman" w:cs="Times New Roman"/>
          <w:sz w:val="28"/>
          <w:szCs w:val="28"/>
        </w:rPr>
        <w:t xml:space="preserve"> 971-975.</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303C47">
        <w:rPr>
          <w:rFonts w:ascii="Times New Roman" w:hAnsi="Times New Roman" w:cs="Times New Roman"/>
          <w:sz w:val="28"/>
          <w:szCs w:val="28"/>
        </w:rPr>
        <w:t>09</w:t>
      </w:r>
      <w:r w:rsidRPr="00811D4D">
        <w:rPr>
          <w:rFonts w:ascii="Times New Roman" w:hAnsi="Times New Roman" w:cs="Times New Roman"/>
          <w:sz w:val="28"/>
          <w:szCs w:val="28"/>
        </w:rPr>
        <w:t xml:space="preserve"> Meunier G.</w:t>
      </w:r>
      <w:r>
        <w:rPr>
          <w:rFonts w:ascii="Times New Roman" w:hAnsi="Times New Roman" w:cs="Times New Roman"/>
          <w:sz w:val="28"/>
          <w:szCs w:val="28"/>
        </w:rPr>
        <w:t xml:space="preserve">, </w:t>
      </w:r>
      <w:r w:rsidRPr="00811D4D">
        <w:rPr>
          <w:rFonts w:ascii="Times New Roman" w:hAnsi="Times New Roman" w:cs="Times New Roman"/>
          <w:sz w:val="28"/>
          <w:szCs w:val="28"/>
        </w:rPr>
        <w:t>Bertaud</w:t>
      </w:r>
      <w:r>
        <w:rPr>
          <w:rFonts w:ascii="Times New Roman" w:hAnsi="Times New Roman" w:cs="Times New Roman"/>
          <w:sz w:val="28"/>
          <w:szCs w:val="28"/>
        </w:rPr>
        <w:t xml:space="preserve"> M.</w:t>
      </w:r>
      <w:r w:rsidRPr="00811D4D">
        <w:rPr>
          <w:rFonts w:ascii="Times New Roman" w:hAnsi="Times New Roman" w:cs="Times New Roman"/>
          <w:sz w:val="28"/>
          <w:szCs w:val="28"/>
        </w:rPr>
        <w:t xml:space="preserve"> Constantes cristallographiques de CuSe2O5, CuSeO3 et Cu2SeO4 // Applied Crystallog</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1976. </w:t>
      </w:r>
      <w:r>
        <w:rPr>
          <w:rFonts w:ascii="Times New Roman" w:hAnsi="Times New Roman" w:cs="Times New Roman"/>
          <w:sz w:val="28"/>
          <w:szCs w:val="28"/>
        </w:rPr>
        <w:t xml:space="preserve">– Vol. </w:t>
      </w:r>
      <w:r w:rsidRPr="00811D4D">
        <w:rPr>
          <w:rFonts w:ascii="Times New Roman" w:hAnsi="Times New Roman" w:cs="Times New Roman"/>
          <w:sz w:val="28"/>
          <w:szCs w:val="28"/>
        </w:rPr>
        <w:t>9</w:t>
      </w:r>
      <w:r>
        <w:rPr>
          <w:rFonts w:ascii="Times New Roman" w:hAnsi="Times New Roman" w:cs="Times New Roman"/>
          <w:sz w:val="28"/>
          <w:szCs w:val="28"/>
        </w:rPr>
        <w:t xml:space="preserve">, Issue </w:t>
      </w:r>
      <w:r w:rsidRPr="00811D4D">
        <w:rPr>
          <w:rFonts w:ascii="Times New Roman" w:hAnsi="Times New Roman" w:cs="Times New Roman"/>
          <w:sz w:val="28"/>
          <w:szCs w:val="28"/>
        </w:rPr>
        <w:t>4</w:t>
      </w:r>
      <w:r>
        <w:rPr>
          <w:rFonts w:ascii="Times New Roman" w:hAnsi="Times New Roman" w:cs="Times New Roman"/>
          <w:sz w:val="28"/>
          <w:szCs w:val="28"/>
        </w:rPr>
        <w:t>. – P.</w:t>
      </w:r>
      <w:r w:rsidRPr="00811D4D">
        <w:rPr>
          <w:rFonts w:ascii="Times New Roman" w:hAnsi="Times New Roman" w:cs="Times New Roman"/>
          <w:sz w:val="28"/>
          <w:szCs w:val="28"/>
        </w:rPr>
        <w:t xml:space="preserve"> 364-366.</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303C47">
        <w:rPr>
          <w:rFonts w:ascii="Times New Roman" w:hAnsi="Times New Roman" w:cs="Times New Roman"/>
          <w:sz w:val="28"/>
          <w:szCs w:val="28"/>
        </w:rPr>
        <w:t>10</w:t>
      </w:r>
      <w:r w:rsidRPr="009206EB">
        <w:rPr>
          <w:rFonts w:ascii="Times New Roman" w:hAnsi="Times New Roman" w:cs="Times New Roman"/>
          <w:sz w:val="28"/>
          <w:szCs w:val="28"/>
        </w:rPr>
        <w:t xml:space="preserve"> Naik C.C., Mardolkar S., Salker A. Microcube formation and characterization of cobalt and nickel selenite dihydrate: Thermal, spectral, and dielectric insights // Inorganic Chemistry Communications</w:t>
      </w:r>
      <w:r>
        <w:rPr>
          <w:rFonts w:ascii="Times New Roman" w:hAnsi="Times New Roman" w:cs="Times New Roman"/>
          <w:sz w:val="28"/>
          <w:szCs w:val="28"/>
        </w:rPr>
        <w:t>.</w:t>
      </w:r>
      <w:r w:rsidRPr="009206E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206EB">
        <w:rPr>
          <w:rFonts w:ascii="Times New Roman" w:hAnsi="Times New Roman" w:cs="Times New Roman"/>
          <w:sz w:val="28"/>
          <w:szCs w:val="28"/>
        </w:rPr>
        <w:t xml:space="preserve">2024. </w:t>
      </w:r>
      <w:r>
        <w:rPr>
          <w:rFonts w:ascii="Times New Roman" w:hAnsi="Times New Roman" w:cs="Times New Roman"/>
          <w:sz w:val="28"/>
          <w:szCs w:val="28"/>
        </w:rPr>
        <w:t>– Vol. 1</w:t>
      </w:r>
      <w:r w:rsidRPr="009206EB">
        <w:rPr>
          <w:rFonts w:ascii="Times New Roman" w:hAnsi="Times New Roman" w:cs="Times New Roman"/>
          <w:sz w:val="28"/>
          <w:szCs w:val="28"/>
        </w:rPr>
        <w:t>68</w:t>
      </w:r>
      <w:r>
        <w:rPr>
          <w:rFonts w:ascii="Times New Roman" w:hAnsi="Times New Roman" w:cs="Times New Roman"/>
          <w:sz w:val="28"/>
          <w:szCs w:val="28"/>
        </w:rPr>
        <w:t>. – P. </w:t>
      </w:r>
      <w:r w:rsidRPr="009206EB">
        <w:rPr>
          <w:rFonts w:ascii="Times New Roman" w:hAnsi="Times New Roman" w:cs="Times New Roman"/>
          <w:sz w:val="28"/>
          <w:szCs w:val="28"/>
        </w:rPr>
        <w:t>112886.</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111 </w:t>
      </w:r>
      <w:r w:rsidRPr="00811D4D">
        <w:rPr>
          <w:rFonts w:ascii="Times New Roman" w:hAnsi="Times New Roman" w:cs="Times New Roman"/>
          <w:sz w:val="28"/>
          <w:szCs w:val="28"/>
        </w:rPr>
        <w:t>Yu Y.</w:t>
      </w:r>
      <w:r>
        <w:rPr>
          <w:rFonts w:ascii="Times New Roman" w:hAnsi="Times New Roman" w:cs="Times New Roman"/>
          <w:sz w:val="28"/>
          <w:szCs w:val="28"/>
        </w:rPr>
        <w:t>,</w:t>
      </w:r>
      <w:r w:rsidRPr="00811D4D">
        <w:rPr>
          <w:rFonts w:ascii="Times New Roman" w:hAnsi="Times New Roman" w:cs="Times New Roman"/>
          <w:sz w:val="28"/>
          <w:szCs w:val="28"/>
        </w:rPr>
        <w:t xml:space="preserve"> Wuttig</w:t>
      </w:r>
      <w:r w:rsidRPr="00BE6972">
        <w:rPr>
          <w:rFonts w:ascii="Times New Roman" w:hAnsi="Times New Roman" w:cs="Times New Roman"/>
          <w:sz w:val="28"/>
          <w:szCs w:val="28"/>
        </w:rPr>
        <w:t xml:space="preserve"> </w:t>
      </w:r>
      <w:r w:rsidRPr="00811D4D">
        <w:rPr>
          <w:rFonts w:ascii="Times New Roman" w:hAnsi="Times New Roman" w:cs="Times New Roman"/>
          <w:sz w:val="28"/>
          <w:szCs w:val="28"/>
        </w:rPr>
        <w:t>M. Metavalent bonding impacts charge carrier transport across grain boundaries. Nano Res // Energy</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2023. </w:t>
      </w:r>
      <w:r>
        <w:rPr>
          <w:rFonts w:ascii="Times New Roman" w:hAnsi="Times New Roman" w:cs="Times New Roman"/>
          <w:sz w:val="28"/>
          <w:szCs w:val="28"/>
        </w:rPr>
        <w:t>– Vol. 2. – P.</w:t>
      </w:r>
      <w:r w:rsidRPr="00811D4D">
        <w:rPr>
          <w:rFonts w:ascii="Times New Roman" w:hAnsi="Times New Roman" w:cs="Times New Roman"/>
          <w:sz w:val="28"/>
          <w:szCs w:val="28"/>
        </w:rPr>
        <w:t xml:space="preserve"> e9120057.</w:t>
      </w:r>
    </w:p>
    <w:p w:rsidR="00C121F7" w:rsidRPr="00B647A2" w:rsidRDefault="00C121F7" w:rsidP="00C121F7">
      <w:pPr>
        <w:pStyle w:val="EndNoteBibliography"/>
        <w:spacing w:after="0"/>
        <w:ind w:firstLine="709"/>
        <w:jc w:val="both"/>
        <w:rPr>
          <w:rFonts w:ascii="Times New Roman" w:hAnsi="Times New Roman" w:cs="Times New Roman"/>
          <w:sz w:val="28"/>
          <w:szCs w:val="28"/>
        </w:rPr>
      </w:pPr>
      <w:r w:rsidRPr="00303C47">
        <w:rPr>
          <w:rFonts w:ascii="Times New Roman" w:hAnsi="Times New Roman" w:cs="Times New Roman"/>
          <w:sz w:val="28"/>
          <w:szCs w:val="28"/>
        </w:rPr>
        <w:t xml:space="preserve">112 </w:t>
      </w:r>
      <w:r w:rsidRPr="00B647A2">
        <w:rPr>
          <w:rFonts w:ascii="Times New Roman" w:hAnsi="Times New Roman" w:cs="Times New Roman"/>
          <w:sz w:val="28"/>
          <w:szCs w:val="28"/>
        </w:rPr>
        <w:t>Canossa S. et al. Structural motifs in heteroleptic copper and cadmium selenites // Inorganica Chimica Acta</w:t>
      </w:r>
      <w:r>
        <w:rPr>
          <w:rFonts w:ascii="Times New Roman" w:hAnsi="Times New Roman" w:cs="Times New Roman"/>
          <w:sz w:val="28"/>
          <w:szCs w:val="28"/>
        </w:rPr>
        <w:t>. – 2018. – Vol.</w:t>
      </w:r>
      <w:r w:rsidRPr="00B647A2">
        <w:rPr>
          <w:rFonts w:ascii="Times New Roman" w:hAnsi="Times New Roman" w:cs="Times New Roman"/>
          <w:sz w:val="28"/>
          <w:szCs w:val="28"/>
        </w:rPr>
        <w:t xml:space="preserve"> 470</w:t>
      </w:r>
      <w:r>
        <w:rPr>
          <w:rFonts w:ascii="Times New Roman" w:hAnsi="Times New Roman" w:cs="Times New Roman"/>
          <w:sz w:val="28"/>
          <w:szCs w:val="28"/>
        </w:rPr>
        <w:t>. – P</w:t>
      </w:r>
      <w:r w:rsidRPr="00B647A2">
        <w:rPr>
          <w:rFonts w:ascii="Times New Roman" w:hAnsi="Times New Roman" w:cs="Times New Roman"/>
          <w:sz w:val="28"/>
          <w:szCs w:val="28"/>
        </w:rPr>
        <w:t>. 206-212.</w:t>
      </w:r>
    </w:p>
    <w:p w:rsidR="00C121F7" w:rsidRPr="00B647A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303C47">
        <w:rPr>
          <w:rFonts w:ascii="Times New Roman" w:hAnsi="Times New Roman" w:cs="Times New Roman"/>
          <w:sz w:val="28"/>
          <w:szCs w:val="28"/>
        </w:rPr>
        <w:t>1</w:t>
      </w:r>
      <w:r>
        <w:rPr>
          <w:rFonts w:ascii="Times New Roman" w:hAnsi="Times New Roman" w:cs="Times New Roman"/>
          <w:sz w:val="28"/>
          <w:szCs w:val="28"/>
        </w:rPr>
        <w:t>3</w:t>
      </w:r>
      <w:r w:rsidRPr="00B647A2">
        <w:rPr>
          <w:rFonts w:ascii="Times New Roman" w:hAnsi="Times New Roman" w:cs="Times New Roman"/>
          <w:sz w:val="28"/>
          <w:szCs w:val="28"/>
        </w:rPr>
        <w:t xml:space="preserve"> Banerjee S., Altman E. Variable-range hopping through marginally localized phonons // Physical Review Letters</w:t>
      </w:r>
      <w:r>
        <w:rPr>
          <w:rFonts w:ascii="Times New Roman" w:hAnsi="Times New Roman" w:cs="Times New Roman"/>
          <w:sz w:val="28"/>
          <w:szCs w:val="28"/>
        </w:rPr>
        <w:t>.</w:t>
      </w:r>
      <w:r w:rsidRPr="00B647A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647A2">
        <w:rPr>
          <w:rFonts w:ascii="Times New Roman" w:hAnsi="Times New Roman" w:cs="Times New Roman"/>
          <w:sz w:val="28"/>
          <w:szCs w:val="28"/>
        </w:rPr>
        <w:t xml:space="preserve">2016. </w:t>
      </w:r>
      <w:r>
        <w:rPr>
          <w:rFonts w:ascii="Times New Roman" w:hAnsi="Times New Roman" w:cs="Times New Roman"/>
          <w:sz w:val="28"/>
          <w:szCs w:val="28"/>
        </w:rPr>
        <w:t xml:space="preserve">– Vol. </w:t>
      </w:r>
      <w:r w:rsidRPr="00B647A2">
        <w:rPr>
          <w:rFonts w:ascii="Times New Roman" w:hAnsi="Times New Roman" w:cs="Times New Roman"/>
          <w:sz w:val="28"/>
          <w:szCs w:val="28"/>
        </w:rPr>
        <w:t>116</w:t>
      </w:r>
      <w:r>
        <w:rPr>
          <w:rFonts w:ascii="Times New Roman" w:hAnsi="Times New Roman" w:cs="Times New Roman"/>
          <w:sz w:val="28"/>
          <w:szCs w:val="28"/>
        </w:rPr>
        <w:t xml:space="preserve">, Issue </w:t>
      </w:r>
      <w:r w:rsidRPr="00B647A2">
        <w:rPr>
          <w:rFonts w:ascii="Times New Roman" w:hAnsi="Times New Roman" w:cs="Times New Roman"/>
          <w:sz w:val="28"/>
          <w:szCs w:val="28"/>
        </w:rPr>
        <w:t>11</w:t>
      </w:r>
      <w:r>
        <w:rPr>
          <w:rFonts w:ascii="Times New Roman" w:hAnsi="Times New Roman" w:cs="Times New Roman"/>
          <w:sz w:val="28"/>
          <w:szCs w:val="28"/>
        </w:rPr>
        <w:t>. – P. </w:t>
      </w:r>
      <w:r w:rsidRPr="00B647A2">
        <w:rPr>
          <w:rFonts w:ascii="Times New Roman" w:hAnsi="Times New Roman" w:cs="Times New Roman"/>
          <w:sz w:val="28"/>
          <w:szCs w:val="28"/>
        </w:rPr>
        <w:t>116601.</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303C47">
        <w:rPr>
          <w:rFonts w:ascii="Times New Roman" w:hAnsi="Times New Roman" w:cs="Times New Roman"/>
          <w:sz w:val="28"/>
          <w:szCs w:val="28"/>
        </w:rPr>
        <w:t>1</w:t>
      </w:r>
      <w:r>
        <w:rPr>
          <w:rFonts w:ascii="Times New Roman" w:hAnsi="Times New Roman" w:cs="Times New Roman"/>
          <w:sz w:val="28"/>
          <w:szCs w:val="28"/>
        </w:rPr>
        <w:t>4</w:t>
      </w:r>
      <w:r w:rsidRPr="00B647A2">
        <w:rPr>
          <w:rFonts w:ascii="Times New Roman" w:hAnsi="Times New Roman" w:cs="Times New Roman"/>
          <w:sz w:val="28"/>
          <w:szCs w:val="28"/>
        </w:rPr>
        <w:t xml:space="preserve"> White S.L., Banerjee P., Jain P.K. Liquid-like cationic sub-lattice in copper selenide clusters // Nature communications</w:t>
      </w:r>
      <w:r>
        <w:rPr>
          <w:rFonts w:ascii="Times New Roman" w:hAnsi="Times New Roman" w:cs="Times New Roman"/>
          <w:sz w:val="28"/>
          <w:szCs w:val="28"/>
        </w:rPr>
        <w:t>.</w:t>
      </w:r>
      <w:r w:rsidRPr="00B647A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647A2">
        <w:rPr>
          <w:rFonts w:ascii="Times New Roman" w:hAnsi="Times New Roman" w:cs="Times New Roman"/>
          <w:sz w:val="28"/>
          <w:szCs w:val="28"/>
        </w:rPr>
        <w:t xml:space="preserve">2017. </w:t>
      </w:r>
      <w:r>
        <w:rPr>
          <w:rFonts w:ascii="Times New Roman" w:hAnsi="Times New Roman" w:cs="Times New Roman"/>
          <w:sz w:val="28"/>
          <w:szCs w:val="28"/>
        </w:rPr>
        <w:t xml:space="preserve">– Vol. </w:t>
      </w:r>
      <w:r w:rsidRPr="00B647A2">
        <w:rPr>
          <w:rFonts w:ascii="Times New Roman" w:hAnsi="Times New Roman" w:cs="Times New Roman"/>
          <w:sz w:val="28"/>
          <w:szCs w:val="28"/>
        </w:rPr>
        <w:t>8</w:t>
      </w:r>
      <w:r>
        <w:rPr>
          <w:rFonts w:ascii="Times New Roman" w:hAnsi="Times New Roman" w:cs="Times New Roman"/>
          <w:sz w:val="28"/>
          <w:szCs w:val="28"/>
        </w:rPr>
        <w:t xml:space="preserve">, Issue </w:t>
      </w:r>
      <w:r w:rsidRPr="00B647A2">
        <w:rPr>
          <w:rFonts w:ascii="Times New Roman" w:hAnsi="Times New Roman" w:cs="Times New Roman"/>
          <w:sz w:val="28"/>
          <w:szCs w:val="28"/>
        </w:rPr>
        <w:t>1</w:t>
      </w:r>
      <w:r>
        <w:rPr>
          <w:rFonts w:ascii="Times New Roman" w:hAnsi="Times New Roman" w:cs="Times New Roman"/>
          <w:sz w:val="28"/>
          <w:szCs w:val="28"/>
        </w:rPr>
        <w:t>. – P. </w:t>
      </w:r>
      <w:r w:rsidRPr="00B647A2">
        <w:rPr>
          <w:rFonts w:ascii="Times New Roman" w:hAnsi="Times New Roman" w:cs="Times New Roman"/>
          <w:sz w:val="28"/>
          <w:szCs w:val="28"/>
        </w:rPr>
        <w:t>14514</w:t>
      </w:r>
      <w:r w:rsidRPr="00CE4D22">
        <w:rPr>
          <w:rFonts w:ascii="Times New Roman" w:hAnsi="Times New Roman" w:cs="Times New Roman"/>
          <w:sz w:val="28"/>
          <w:szCs w:val="28"/>
        </w:rPr>
        <w:t>.</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303C47">
        <w:rPr>
          <w:rFonts w:ascii="Times New Roman" w:hAnsi="Times New Roman" w:cs="Times New Roman"/>
          <w:sz w:val="28"/>
          <w:szCs w:val="28"/>
        </w:rPr>
        <w:t>1</w:t>
      </w:r>
      <w:r>
        <w:rPr>
          <w:rFonts w:ascii="Times New Roman" w:hAnsi="Times New Roman" w:cs="Times New Roman"/>
          <w:sz w:val="28"/>
          <w:szCs w:val="28"/>
        </w:rPr>
        <w:t xml:space="preserve">5 </w:t>
      </w:r>
      <w:r w:rsidRPr="00CE4D22">
        <w:rPr>
          <w:rFonts w:ascii="Times New Roman" w:hAnsi="Times New Roman" w:cs="Times New Roman"/>
          <w:sz w:val="28"/>
          <w:szCs w:val="28"/>
        </w:rPr>
        <w:t>Morozova N.V. et al. A monoclinic crystal structure and a reusable stress-controlled optoelectronic switch in a lead halide perovskite, CsPbBr 3</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Journal of Materials Chemistry C</w:t>
      </w:r>
      <w:r>
        <w:rPr>
          <w:rFonts w:ascii="Times New Roman" w:hAnsi="Times New Roman" w:cs="Times New Roman"/>
          <w:sz w:val="28"/>
          <w:szCs w:val="28"/>
        </w:rPr>
        <w:t>.</w:t>
      </w:r>
      <w:r w:rsidRPr="00CE4D2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E4D22">
        <w:rPr>
          <w:rFonts w:ascii="Times New Roman" w:hAnsi="Times New Roman" w:cs="Times New Roman"/>
          <w:sz w:val="28"/>
          <w:szCs w:val="28"/>
        </w:rPr>
        <w:t>2025</w:t>
      </w:r>
      <w:r w:rsidRPr="00B647A2">
        <w:rPr>
          <w:rFonts w:ascii="Times New Roman" w:hAnsi="Times New Roman" w:cs="Times New Roman"/>
          <w:sz w:val="28"/>
          <w:szCs w:val="28"/>
        </w:rPr>
        <w:t xml:space="preserve">. </w:t>
      </w:r>
      <w:r>
        <w:rPr>
          <w:rFonts w:ascii="Times New Roman" w:hAnsi="Times New Roman" w:cs="Times New Roman"/>
          <w:sz w:val="28"/>
          <w:szCs w:val="28"/>
        </w:rPr>
        <w:t xml:space="preserve">– Vol. </w:t>
      </w:r>
      <w:r w:rsidRPr="00B647A2">
        <w:rPr>
          <w:rFonts w:ascii="Times New Roman" w:hAnsi="Times New Roman" w:cs="Times New Roman"/>
          <w:sz w:val="28"/>
          <w:szCs w:val="28"/>
        </w:rPr>
        <w:t>13</w:t>
      </w:r>
      <w:r>
        <w:rPr>
          <w:rFonts w:ascii="Times New Roman" w:hAnsi="Times New Roman" w:cs="Times New Roman"/>
          <w:sz w:val="28"/>
          <w:szCs w:val="28"/>
        </w:rPr>
        <w:t xml:space="preserve">, Issue </w:t>
      </w:r>
      <w:r w:rsidRPr="00CE4D22">
        <w:rPr>
          <w:rFonts w:ascii="Times New Roman" w:hAnsi="Times New Roman" w:cs="Times New Roman"/>
          <w:sz w:val="28"/>
          <w:szCs w:val="28"/>
        </w:rPr>
        <w:t>12</w:t>
      </w:r>
      <w:r>
        <w:rPr>
          <w:rFonts w:ascii="Times New Roman" w:hAnsi="Times New Roman" w:cs="Times New Roman"/>
          <w:sz w:val="28"/>
          <w:szCs w:val="28"/>
        </w:rPr>
        <w:t>. – P.</w:t>
      </w:r>
      <w:r w:rsidRPr="00CE4D22">
        <w:rPr>
          <w:rFonts w:ascii="Times New Roman" w:hAnsi="Times New Roman" w:cs="Times New Roman"/>
          <w:sz w:val="28"/>
          <w:szCs w:val="28"/>
        </w:rPr>
        <w:t xml:space="preserve"> 6453-6465.</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sidRPr="0038420A">
        <w:rPr>
          <w:rFonts w:ascii="Times New Roman" w:hAnsi="Times New Roman" w:cs="Times New Roman"/>
          <w:sz w:val="28"/>
          <w:szCs w:val="28"/>
        </w:rPr>
        <w:t>116</w:t>
      </w:r>
      <w:r>
        <w:rPr>
          <w:rFonts w:ascii="Times New Roman" w:hAnsi="Times New Roman" w:cs="Times New Roman"/>
          <w:sz w:val="28"/>
          <w:szCs w:val="28"/>
        </w:rPr>
        <w:t xml:space="preserve"> Horti</w:t>
      </w:r>
      <w:r w:rsidRPr="0038420A">
        <w:rPr>
          <w:rFonts w:ascii="Times New Roman" w:hAnsi="Times New Roman" w:cs="Times New Roman"/>
          <w:sz w:val="28"/>
          <w:szCs w:val="28"/>
        </w:rPr>
        <w:t xml:space="preserve"> N.C., et al., Synthesis and optical properties of copper oxide na</w:t>
      </w:r>
      <w:r>
        <w:rPr>
          <w:rFonts w:ascii="Times New Roman" w:hAnsi="Times New Roman" w:cs="Times New Roman"/>
          <w:sz w:val="28"/>
          <w:szCs w:val="28"/>
        </w:rPr>
        <w:t>noparticles: effect of solvents // Journal of Nanophotonics.</w:t>
      </w:r>
      <w:r w:rsidRPr="003842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8420A">
        <w:rPr>
          <w:rFonts w:ascii="Times New Roman" w:hAnsi="Times New Roman" w:cs="Times New Roman"/>
          <w:sz w:val="28"/>
          <w:szCs w:val="28"/>
        </w:rPr>
        <w:t xml:space="preserve">2020. </w:t>
      </w:r>
      <w:r>
        <w:rPr>
          <w:rFonts w:ascii="Times New Roman" w:hAnsi="Times New Roman" w:cs="Times New Roman"/>
          <w:sz w:val="28"/>
          <w:szCs w:val="28"/>
        </w:rPr>
        <w:t xml:space="preserve">– Vol. </w:t>
      </w:r>
      <w:r w:rsidRPr="0038420A">
        <w:rPr>
          <w:rFonts w:ascii="Times New Roman" w:hAnsi="Times New Roman" w:cs="Times New Roman"/>
          <w:sz w:val="28"/>
          <w:szCs w:val="28"/>
        </w:rPr>
        <w:t>1</w:t>
      </w:r>
      <w:r>
        <w:rPr>
          <w:rFonts w:ascii="Times New Roman" w:hAnsi="Times New Roman" w:cs="Times New Roman"/>
          <w:sz w:val="28"/>
          <w:szCs w:val="28"/>
        </w:rPr>
        <w:t>4(4).</w:t>
      </w:r>
      <w:r w:rsidRPr="0038420A">
        <w:rPr>
          <w:rFonts w:ascii="Times New Roman" w:hAnsi="Times New Roman" w:cs="Times New Roman"/>
          <w:sz w:val="28"/>
          <w:szCs w:val="28"/>
        </w:rPr>
        <w:t xml:space="preserve"> </w:t>
      </w:r>
      <w:r>
        <w:rPr>
          <w:rFonts w:ascii="Times New Roman" w:hAnsi="Times New Roman" w:cs="Times New Roman"/>
          <w:sz w:val="28"/>
          <w:szCs w:val="28"/>
        </w:rPr>
        <w:t>– P</w:t>
      </w:r>
      <w:r w:rsidRPr="0038420A">
        <w:rPr>
          <w:rFonts w:ascii="Times New Roman" w:hAnsi="Times New Roman" w:cs="Times New Roman"/>
          <w:sz w:val="28"/>
          <w:szCs w:val="28"/>
        </w:rPr>
        <w:t>. 046010-046010.</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117</w:t>
      </w:r>
      <w:r>
        <w:rPr>
          <w:rFonts w:ascii="Times New Roman" w:hAnsi="Times New Roman" w:cs="Times New Roman"/>
          <w:sz w:val="28"/>
          <w:szCs w:val="28"/>
        </w:rPr>
        <w:tab/>
        <w:t>Sequeda</w:t>
      </w:r>
      <w:r w:rsidRPr="0038420A">
        <w:rPr>
          <w:rFonts w:ascii="Times New Roman" w:hAnsi="Times New Roman" w:cs="Times New Roman"/>
          <w:sz w:val="28"/>
          <w:szCs w:val="28"/>
        </w:rPr>
        <w:t xml:space="preserve"> I.N. and A.M. Melendez, Understanding the role of copper vacancies in photoelectrochemical CO</w:t>
      </w:r>
      <w:r w:rsidRPr="0038420A">
        <w:rPr>
          <w:rFonts w:ascii="Times New Roman" w:hAnsi="Times New Roman" w:cs="Times New Roman"/>
          <w:sz w:val="28"/>
          <w:szCs w:val="28"/>
          <w:vertAlign w:val="subscript"/>
        </w:rPr>
        <w:t>2</w:t>
      </w:r>
      <w:r>
        <w:rPr>
          <w:rFonts w:ascii="Times New Roman" w:hAnsi="Times New Roman" w:cs="Times New Roman"/>
          <w:sz w:val="28"/>
          <w:szCs w:val="28"/>
        </w:rPr>
        <w:t xml:space="preserve"> reduction on cuprous oxide</w:t>
      </w:r>
      <w:r w:rsidRPr="003842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8420A">
        <w:rPr>
          <w:rFonts w:ascii="Times New Roman" w:hAnsi="Times New Roman" w:cs="Times New Roman"/>
          <w:sz w:val="28"/>
          <w:szCs w:val="28"/>
        </w:rPr>
        <w:t>The Journa</w:t>
      </w:r>
      <w:r>
        <w:rPr>
          <w:rFonts w:ascii="Times New Roman" w:hAnsi="Times New Roman" w:cs="Times New Roman"/>
          <w:sz w:val="28"/>
          <w:szCs w:val="28"/>
        </w:rPr>
        <w:t>l of Physical Chemistry Letters. –  2022. – Vol.13(16). –  P</w:t>
      </w:r>
      <w:r w:rsidRPr="0038420A">
        <w:rPr>
          <w:rFonts w:ascii="Times New Roman" w:hAnsi="Times New Roman" w:cs="Times New Roman"/>
          <w:sz w:val="28"/>
          <w:szCs w:val="28"/>
        </w:rPr>
        <w:t>. 3667-3673.</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118</w:t>
      </w:r>
      <w:r>
        <w:rPr>
          <w:rFonts w:ascii="Times New Roman" w:hAnsi="Times New Roman" w:cs="Times New Roman"/>
          <w:sz w:val="28"/>
          <w:szCs w:val="28"/>
        </w:rPr>
        <w:tab/>
        <w:t>Fotopoulos</w:t>
      </w:r>
      <w:r w:rsidRPr="0038420A">
        <w:rPr>
          <w:rFonts w:ascii="Times New Roman" w:hAnsi="Times New Roman" w:cs="Times New Roman"/>
          <w:sz w:val="28"/>
          <w:szCs w:val="28"/>
        </w:rPr>
        <w:t xml:space="preserve"> V., R. Grau-Crespo, and A.L. Shluger, Thermodynamic analysis of the interaction between metal va</w:t>
      </w:r>
      <w:r>
        <w:rPr>
          <w:rFonts w:ascii="Times New Roman" w:hAnsi="Times New Roman" w:cs="Times New Roman"/>
          <w:sz w:val="28"/>
          <w:szCs w:val="28"/>
        </w:rPr>
        <w:t>cancies and hydrogen in bulk Cu //</w:t>
      </w:r>
      <w:r w:rsidRPr="0038420A">
        <w:rPr>
          <w:rFonts w:ascii="Times New Roman" w:hAnsi="Times New Roman" w:cs="Times New Roman"/>
          <w:sz w:val="28"/>
          <w:szCs w:val="28"/>
        </w:rPr>
        <w:t xml:space="preserve"> Phys</w:t>
      </w:r>
      <w:r>
        <w:rPr>
          <w:rFonts w:ascii="Times New Roman" w:hAnsi="Times New Roman" w:cs="Times New Roman"/>
          <w:sz w:val="28"/>
          <w:szCs w:val="28"/>
        </w:rPr>
        <w:t xml:space="preserve">ical Chemistry Chemical Physics. – </w:t>
      </w:r>
      <w:r w:rsidRPr="0038420A">
        <w:rPr>
          <w:rFonts w:ascii="Times New Roman" w:hAnsi="Times New Roman" w:cs="Times New Roman"/>
          <w:sz w:val="28"/>
          <w:szCs w:val="28"/>
        </w:rPr>
        <w:t xml:space="preserve"> 2023. </w:t>
      </w:r>
      <w:r>
        <w:rPr>
          <w:rFonts w:ascii="Times New Roman" w:hAnsi="Times New Roman" w:cs="Times New Roman"/>
          <w:sz w:val="28"/>
          <w:szCs w:val="28"/>
        </w:rPr>
        <w:t>–  Vol. 25(13). – P</w:t>
      </w:r>
      <w:r w:rsidRPr="0038420A">
        <w:rPr>
          <w:rFonts w:ascii="Times New Roman" w:hAnsi="Times New Roman" w:cs="Times New Roman"/>
          <w:sz w:val="28"/>
          <w:szCs w:val="28"/>
        </w:rPr>
        <w:t>. 9168-9175.</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119</w:t>
      </w:r>
      <w:r>
        <w:rPr>
          <w:rFonts w:ascii="Times New Roman" w:hAnsi="Times New Roman" w:cs="Times New Roman"/>
          <w:sz w:val="28"/>
          <w:szCs w:val="28"/>
        </w:rPr>
        <w:tab/>
        <w:t>Varlamova</w:t>
      </w:r>
      <w:r w:rsidRPr="0038420A">
        <w:rPr>
          <w:rFonts w:ascii="Times New Roman" w:hAnsi="Times New Roman" w:cs="Times New Roman"/>
          <w:sz w:val="28"/>
          <w:szCs w:val="28"/>
        </w:rPr>
        <w:t xml:space="preserve"> E.G., et al., Comparative analysis of the cytotoxic effect of a complex of selenium nanoparticles doped with sorafenib,“naked” selenium nanoparticles, and sorafenib on human h</w:t>
      </w:r>
      <w:r>
        <w:rPr>
          <w:rFonts w:ascii="Times New Roman" w:hAnsi="Times New Roman" w:cs="Times New Roman"/>
          <w:sz w:val="28"/>
          <w:szCs w:val="28"/>
        </w:rPr>
        <w:t>epatocyte carcinoma HepG2 cells //</w:t>
      </w:r>
      <w:r w:rsidRPr="0038420A">
        <w:rPr>
          <w:rFonts w:ascii="Times New Roman" w:hAnsi="Times New Roman" w:cs="Times New Roman"/>
          <w:sz w:val="28"/>
          <w:szCs w:val="28"/>
        </w:rPr>
        <w:t xml:space="preserve"> Internationa</w:t>
      </w:r>
      <w:r>
        <w:rPr>
          <w:rFonts w:ascii="Times New Roman" w:hAnsi="Times New Roman" w:cs="Times New Roman"/>
          <w:sz w:val="28"/>
          <w:szCs w:val="28"/>
        </w:rPr>
        <w:t xml:space="preserve">l Journal of Molecular Sciences. – </w:t>
      </w:r>
      <w:r w:rsidRPr="0038420A">
        <w:rPr>
          <w:rFonts w:ascii="Times New Roman" w:hAnsi="Times New Roman" w:cs="Times New Roman"/>
          <w:sz w:val="28"/>
          <w:szCs w:val="28"/>
        </w:rPr>
        <w:t xml:space="preserve"> 2022. </w:t>
      </w:r>
      <w:r>
        <w:rPr>
          <w:rFonts w:ascii="Times New Roman" w:hAnsi="Times New Roman" w:cs="Times New Roman"/>
          <w:sz w:val="28"/>
          <w:szCs w:val="28"/>
        </w:rPr>
        <w:t>– Vol. 23(12). –  P</w:t>
      </w:r>
      <w:r w:rsidRPr="0038420A">
        <w:rPr>
          <w:rFonts w:ascii="Times New Roman" w:hAnsi="Times New Roman" w:cs="Times New Roman"/>
          <w:sz w:val="28"/>
          <w:szCs w:val="28"/>
        </w:rPr>
        <w:t>. 6641.</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120</w:t>
      </w:r>
      <w:r>
        <w:rPr>
          <w:rFonts w:ascii="Times New Roman" w:hAnsi="Times New Roman" w:cs="Times New Roman"/>
          <w:sz w:val="28"/>
          <w:szCs w:val="28"/>
        </w:rPr>
        <w:tab/>
        <w:t>Li</w:t>
      </w:r>
      <w:r w:rsidRPr="0038420A">
        <w:rPr>
          <w:rFonts w:ascii="Times New Roman" w:hAnsi="Times New Roman" w:cs="Times New Roman"/>
          <w:sz w:val="28"/>
          <w:szCs w:val="28"/>
        </w:rPr>
        <w:t xml:space="preserve"> J., et al., Study on the defects of KDP crystal with different states by the positron sp</w:t>
      </w:r>
      <w:r>
        <w:rPr>
          <w:rFonts w:ascii="Times New Roman" w:hAnsi="Times New Roman" w:cs="Times New Roman"/>
          <w:sz w:val="28"/>
          <w:szCs w:val="28"/>
        </w:rPr>
        <w:t xml:space="preserve">ectroscopy method // CrystEngComm. – </w:t>
      </w:r>
      <w:r w:rsidRPr="0038420A">
        <w:rPr>
          <w:rFonts w:ascii="Times New Roman" w:hAnsi="Times New Roman" w:cs="Times New Roman"/>
          <w:sz w:val="28"/>
          <w:szCs w:val="28"/>
        </w:rPr>
        <w:t xml:space="preserve"> 2023. </w:t>
      </w:r>
      <w:r>
        <w:rPr>
          <w:rFonts w:ascii="Times New Roman" w:hAnsi="Times New Roman" w:cs="Times New Roman"/>
          <w:sz w:val="28"/>
          <w:szCs w:val="28"/>
        </w:rPr>
        <w:t>–  Vol. 25(20). –  P</w:t>
      </w:r>
      <w:r w:rsidRPr="0038420A">
        <w:rPr>
          <w:rFonts w:ascii="Times New Roman" w:hAnsi="Times New Roman" w:cs="Times New Roman"/>
          <w:sz w:val="28"/>
          <w:szCs w:val="28"/>
        </w:rPr>
        <w:t>. 3051-3059.</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42628D">
        <w:rPr>
          <w:rFonts w:ascii="Times New Roman" w:hAnsi="Times New Roman" w:cs="Times New Roman"/>
          <w:sz w:val="28"/>
          <w:szCs w:val="28"/>
        </w:rPr>
        <w:t xml:space="preserve">121 </w:t>
      </w:r>
      <w:r w:rsidRPr="00CE4D22">
        <w:rPr>
          <w:rFonts w:ascii="Times New Roman" w:hAnsi="Times New Roman" w:cs="Times New Roman"/>
          <w:sz w:val="28"/>
          <w:szCs w:val="28"/>
        </w:rPr>
        <w:t>Jin M.-S. et al. Optical Properties of CuAlSe2 Single Crystal</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Japanese Journal of Applied Physics</w:t>
      </w:r>
      <w:r>
        <w:rPr>
          <w:rFonts w:ascii="Times New Roman" w:hAnsi="Times New Roman" w:cs="Times New Roman"/>
          <w:sz w:val="28"/>
          <w:szCs w:val="28"/>
        </w:rPr>
        <w:t xml:space="preserve">. – 1993. – Vol. 32, Issue </w:t>
      </w:r>
      <w:r w:rsidRPr="00CE4D22">
        <w:rPr>
          <w:rFonts w:ascii="Times New Roman" w:hAnsi="Times New Roman" w:cs="Times New Roman"/>
          <w:sz w:val="28"/>
          <w:szCs w:val="28"/>
        </w:rPr>
        <w:t>S3</w:t>
      </w:r>
      <w:r>
        <w:rPr>
          <w:rFonts w:ascii="Times New Roman" w:hAnsi="Times New Roman" w:cs="Times New Roman"/>
          <w:sz w:val="28"/>
          <w:szCs w:val="28"/>
        </w:rPr>
        <w:t>. – P.</w:t>
      </w:r>
      <w:r w:rsidRPr="00CE4D22">
        <w:rPr>
          <w:rFonts w:ascii="Times New Roman" w:hAnsi="Times New Roman" w:cs="Times New Roman"/>
          <w:sz w:val="28"/>
          <w:szCs w:val="28"/>
        </w:rPr>
        <w:t xml:space="preserve"> 593.</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sidRPr="00811D4D">
        <w:rPr>
          <w:rFonts w:ascii="Times New Roman" w:hAnsi="Times New Roman" w:cs="Times New Roman"/>
          <w:sz w:val="28"/>
          <w:szCs w:val="28"/>
        </w:rPr>
        <w:t>1</w:t>
      </w:r>
      <w:r w:rsidRPr="00C121F7">
        <w:rPr>
          <w:rFonts w:ascii="Times New Roman" w:hAnsi="Times New Roman" w:cs="Times New Roman"/>
          <w:sz w:val="28"/>
          <w:szCs w:val="28"/>
        </w:rPr>
        <w:t>22</w:t>
      </w:r>
      <w:r w:rsidRPr="00811D4D">
        <w:rPr>
          <w:rFonts w:ascii="Times New Roman" w:hAnsi="Times New Roman" w:cs="Times New Roman"/>
          <w:sz w:val="28"/>
          <w:szCs w:val="28"/>
        </w:rPr>
        <w:t xml:space="preserve"> Phokojoe R. et al. Effect of annealing time on copper selenide thin films prepared by chemical bath deposition // Physica B: Condensed Matter</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2023. </w:t>
      </w:r>
      <w:r>
        <w:rPr>
          <w:rFonts w:ascii="Times New Roman" w:hAnsi="Times New Roman" w:cs="Times New Roman"/>
          <w:sz w:val="28"/>
          <w:szCs w:val="28"/>
        </w:rPr>
        <w:t>– Vol. </w:t>
      </w:r>
      <w:r w:rsidRPr="00811D4D">
        <w:rPr>
          <w:rFonts w:ascii="Times New Roman" w:hAnsi="Times New Roman" w:cs="Times New Roman"/>
          <w:sz w:val="28"/>
          <w:szCs w:val="28"/>
        </w:rPr>
        <w:t>666</w:t>
      </w:r>
      <w:r>
        <w:rPr>
          <w:rFonts w:ascii="Times New Roman" w:hAnsi="Times New Roman" w:cs="Times New Roman"/>
          <w:sz w:val="28"/>
          <w:szCs w:val="28"/>
        </w:rPr>
        <w:t>. – P.</w:t>
      </w:r>
      <w:r w:rsidRPr="00811D4D">
        <w:rPr>
          <w:rFonts w:ascii="Times New Roman" w:hAnsi="Times New Roman" w:cs="Times New Roman"/>
          <w:sz w:val="28"/>
          <w:szCs w:val="28"/>
        </w:rPr>
        <w:t xml:space="preserve"> 415112.</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23</w:t>
      </w:r>
      <w:r w:rsidRPr="00811D4D">
        <w:rPr>
          <w:rFonts w:ascii="Times New Roman" w:hAnsi="Times New Roman" w:cs="Times New Roman"/>
          <w:sz w:val="28"/>
          <w:szCs w:val="28"/>
        </w:rPr>
        <w:t xml:space="preserve"> Diaz-Guerra C., Piqueras J., Opagiste C. Cathodoluminescence microscopy of superconducting and non-superconducting Tl2Ba2CuO6+ δ polycrystals // Physica C: Superconductivity and its applications</w:t>
      </w:r>
      <w:r>
        <w:rPr>
          <w:rFonts w:ascii="Times New Roman" w:hAnsi="Times New Roman" w:cs="Times New Roman"/>
          <w:sz w:val="28"/>
          <w:szCs w:val="28"/>
        </w:rPr>
        <w:t xml:space="preserve">. – </w:t>
      </w:r>
      <w:r w:rsidRPr="00811D4D">
        <w:rPr>
          <w:rFonts w:ascii="Times New Roman" w:hAnsi="Times New Roman" w:cs="Times New Roman"/>
          <w:sz w:val="28"/>
          <w:szCs w:val="28"/>
        </w:rPr>
        <w:t xml:space="preserve">1996. </w:t>
      </w:r>
      <w:r>
        <w:rPr>
          <w:rFonts w:ascii="Times New Roman" w:hAnsi="Times New Roman" w:cs="Times New Roman"/>
          <w:sz w:val="28"/>
          <w:szCs w:val="28"/>
        </w:rPr>
        <w:t xml:space="preserve">– Vol. </w:t>
      </w:r>
      <w:r w:rsidRPr="00811D4D">
        <w:rPr>
          <w:rFonts w:ascii="Times New Roman" w:hAnsi="Times New Roman" w:cs="Times New Roman"/>
          <w:sz w:val="28"/>
          <w:szCs w:val="28"/>
        </w:rPr>
        <w:t>259</w:t>
      </w:r>
      <w:r>
        <w:rPr>
          <w:rFonts w:ascii="Times New Roman" w:hAnsi="Times New Roman" w:cs="Times New Roman"/>
          <w:sz w:val="28"/>
          <w:szCs w:val="28"/>
        </w:rPr>
        <w:t xml:space="preserve">, Issue </w:t>
      </w:r>
      <w:r w:rsidRPr="00811D4D">
        <w:rPr>
          <w:rFonts w:ascii="Times New Roman" w:hAnsi="Times New Roman" w:cs="Times New Roman"/>
          <w:sz w:val="28"/>
          <w:szCs w:val="28"/>
        </w:rPr>
        <w:t>1-2</w:t>
      </w:r>
      <w:r>
        <w:rPr>
          <w:rFonts w:ascii="Times New Roman" w:hAnsi="Times New Roman" w:cs="Times New Roman"/>
          <w:sz w:val="28"/>
          <w:szCs w:val="28"/>
        </w:rPr>
        <w:t>. – P.</w:t>
      </w:r>
      <w:r w:rsidRPr="00811D4D">
        <w:rPr>
          <w:rFonts w:ascii="Times New Roman" w:hAnsi="Times New Roman" w:cs="Times New Roman"/>
          <w:sz w:val="28"/>
          <w:szCs w:val="28"/>
        </w:rPr>
        <w:t xml:space="preserve"> 121-130.</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24</w:t>
      </w:r>
      <w:r w:rsidRPr="00811D4D">
        <w:rPr>
          <w:rFonts w:ascii="Times New Roman" w:hAnsi="Times New Roman" w:cs="Times New Roman"/>
          <w:sz w:val="28"/>
          <w:szCs w:val="28"/>
        </w:rPr>
        <w:t xml:space="preserve"> Díaz-Guerra C.</w:t>
      </w:r>
      <w:r>
        <w:rPr>
          <w:rFonts w:ascii="Times New Roman" w:hAnsi="Times New Roman" w:cs="Times New Roman"/>
          <w:sz w:val="28"/>
          <w:szCs w:val="28"/>
        </w:rPr>
        <w:t>,</w:t>
      </w:r>
      <w:r w:rsidRPr="00811D4D">
        <w:rPr>
          <w:rFonts w:ascii="Times New Roman" w:hAnsi="Times New Roman" w:cs="Times New Roman"/>
          <w:sz w:val="28"/>
          <w:szCs w:val="28"/>
        </w:rPr>
        <w:t xml:space="preserve"> Piqueras</w:t>
      </w:r>
      <w:r w:rsidRPr="00BE6972">
        <w:rPr>
          <w:rFonts w:ascii="Times New Roman" w:hAnsi="Times New Roman" w:cs="Times New Roman"/>
          <w:sz w:val="28"/>
          <w:szCs w:val="28"/>
        </w:rPr>
        <w:t xml:space="preserve"> </w:t>
      </w:r>
      <w:r w:rsidRPr="00811D4D">
        <w:rPr>
          <w:rFonts w:ascii="Times New Roman" w:hAnsi="Times New Roman" w:cs="Times New Roman"/>
          <w:sz w:val="28"/>
          <w:szCs w:val="28"/>
        </w:rPr>
        <w:t>J. Cathodoluminescence microscopy and spectroscopy of superconducting Bi2Sr2CaCu2O8+ x single crystals // Physica C: Superconductivity</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1997. </w:t>
      </w:r>
      <w:r>
        <w:rPr>
          <w:rFonts w:ascii="Times New Roman" w:hAnsi="Times New Roman" w:cs="Times New Roman"/>
          <w:sz w:val="28"/>
          <w:szCs w:val="28"/>
        </w:rPr>
        <w:t xml:space="preserve">– Vol. </w:t>
      </w:r>
      <w:r w:rsidRPr="00811D4D">
        <w:rPr>
          <w:rFonts w:ascii="Times New Roman" w:hAnsi="Times New Roman" w:cs="Times New Roman"/>
          <w:sz w:val="28"/>
          <w:szCs w:val="28"/>
        </w:rPr>
        <w:t>275</w:t>
      </w:r>
      <w:r>
        <w:rPr>
          <w:rFonts w:ascii="Times New Roman" w:hAnsi="Times New Roman" w:cs="Times New Roman"/>
          <w:sz w:val="28"/>
          <w:szCs w:val="28"/>
        </w:rPr>
        <w:t xml:space="preserve">, Issue </w:t>
      </w:r>
      <w:r w:rsidRPr="00811D4D">
        <w:rPr>
          <w:rFonts w:ascii="Times New Roman" w:hAnsi="Times New Roman" w:cs="Times New Roman"/>
          <w:sz w:val="28"/>
          <w:szCs w:val="28"/>
        </w:rPr>
        <w:t>1-2</w:t>
      </w:r>
      <w:r>
        <w:rPr>
          <w:rFonts w:ascii="Times New Roman" w:hAnsi="Times New Roman" w:cs="Times New Roman"/>
          <w:sz w:val="28"/>
          <w:szCs w:val="28"/>
        </w:rPr>
        <w:t>. – P.</w:t>
      </w:r>
      <w:r w:rsidRPr="00811D4D">
        <w:rPr>
          <w:rFonts w:ascii="Times New Roman" w:hAnsi="Times New Roman" w:cs="Times New Roman"/>
          <w:sz w:val="28"/>
          <w:szCs w:val="28"/>
        </w:rPr>
        <w:t xml:space="preserve"> 37-46.</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C121F7">
        <w:rPr>
          <w:rFonts w:ascii="Times New Roman" w:hAnsi="Times New Roman" w:cs="Times New Roman"/>
          <w:sz w:val="28"/>
          <w:szCs w:val="28"/>
        </w:rPr>
        <w:t>25</w:t>
      </w:r>
      <w:r w:rsidRPr="00811D4D">
        <w:rPr>
          <w:rFonts w:ascii="Times New Roman" w:hAnsi="Times New Roman" w:cs="Times New Roman"/>
          <w:sz w:val="28"/>
          <w:szCs w:val="28"/>
        </w:rPr>
        <w:t xml:space="preserve"> Chichibu S. et al. Visible and ultraviolet photoluminescence from Cu–III–VI2 chalcopyrite semiconductors grown by metalorganic vapor phase epitaxy // Japanese journal of applied physics</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1997. </w:t>
      </w:r>
      <w:r>
        <w:rPr>
          <w:rFonts w:ascii="Times New Roman" w:hAnsi="Times New Roman" w:cs="Times New Roman"/>
          <w:sz w:val="28"/>
          <w:szCs w:val="28"/>
        </w:rPr>
        <w:t xml:space="preserve">– Vol. </w:t>
      </w:r>
      <w:r w:rsidRPr="00811D4D">
        <w:rPr>
          <w:rFonts w:ascii="Times New Roman" w:hAnsi="Times New Roman" w:cs="Times New Roman"/>
          <w:sz w:val="28"/>
          <w:szCs w:val="28"/>
        </w:rPr>
        <w:t>36</w:t>
      </w:r>
      <w:r>
        <w:rPr>
          <w:rFonts w:ascii="Times New Roman" w:hAnsi="Times New Roman" w:cs="Times New Roman"/>
          <w:sz w:val="28"/>
          <w:szCs w:val="28"/>
        </w:rPr>
        <w:t xml:space="preserve">, Issue </w:t>
      </w:r>
      <w:r w:rsidRPr="00811D4D">
        <w:rPr>
          <w:rFonts w:ascii="Times New Roman" w:hAnsi="Times New Roman" w:cs="Times New Roman"/>
          <w:sz w:val="28"/>
          <w:szCs w:val="28"/>
        </w:rPr>
        <w:t>3S</w:t>
      </w:r>
      <w:r>
        <w:rPr>
          <w:rFonts w:ascii="Times New Roman" w:hAnsi="Times New Roman" w:cs="Times New Roman"/>
          <w:sz w:val="28"/>
          <w:szCs w:val="28"/>
        </w:rPr>
        <w:t>. – P.</w:t>
      </w:r>
      <w:r w:rsidRPr="00811D4D">
        <w:rPr>
          <w:rFonts w:ascii="Times New Roman" w:hAnsi="Times New Roman" w:cs="Times New Roman"/>
          <w:sz w:val="28"/>
          <w:szCs w:val="28"/>
        </w:rPr>
        <w:t xml:space="preserve"> 1703.</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26</w:t>
      </w:r>
      <w:r w:rsidRPr="00811D4D">
        <w:rPr>
          <w:rFonts w:ascii="Times New Roman" w:hAnsi="Times New Roman" w:cs="Times New Roman"/>
          <w:sz w:val="28"/>
          <w:szCs w:val="28"/>
        </w:rPr>
        <w:t xml:space="preserve"> Shitu I.G. et al. Influence of irradiation time on the structural and optical characteristics of CuSe nanoparticles synthesized via microwave-assisted technique //</w:t>
      </w:r>
      <w:r>
        <w:rPr>
          <w:rFonts w:ascii="Times New Roman" w:hAnsi="Times New Roman" w:cs="Times New Roman"/>
          <w:sz w:val="28"/>
          <w:szCs w:val="28"/>
        </w:rPr>
        <w:t xml:space="preserve"> ACS omega. – </w:t>
      </w:r>
      <w:r w:rsidRPr="00811D4D">
        <w:rPr>
          <w:rFonts w:ascii="Times New Roman" w:hAnsi="Times New Roman" w:cs="Times New Roman"/>
          <w:sz w:val="28"/>
          <w:szCs w:val="28"/>
        </w:rPr>
        <w:t xml:space="preserve">2021. </w:t>
      </w:r>
      <w:r>
        <w:rPr>
          <w:rFonts w:ascii="Times New Roman" w:hAnsi="Times New Roman" w:cs="Times New Roman"/>
          <w:sz w:val="28"/>
          <w:szCs w:val="28"/>
        </w:rPr>
        <w:t xml:space="preserve">– Vol. </w:t>
      </w:r>
      <w:r w:rsidRPr="00811D4D">
        <w:rPr>
          <w:rFonts w:ascii="Times New Roman" w:hAnsi="Times New Roman" w:cs="Times New Roman"/>
          <w:sz w:val="28"/>
          <w:szCs w:val="28"/>
        </w:rPr>
        <w:t>6</w:t>
      </w:r>
      <w:r>
        <w:rPr>
          <w:rFonts w:ascii="Times New Roman" w:hAnsi="Times New Roman" w:cs="Times New Roman"/>
          <w:sz w:val="28"/>
          <w:szCs w:val="28"/>
        </w:rPr>
        <w:t xml:space="preserve">, Issue </w:t>
      </w:r>
      <w:r w:rsidRPr="00811D4D">
        <w:rPr>
          <w:rFonts w:ascii="Times New Roman" w:hAnsi="Times New Roman" w:cs="Times New Roman"/>
          <w:sz w:val="28"/>
          <w:szCs w:val="28"/>
        </w:rPr>
        <w:t>16</w:t>
      </w:r>
      <w:r>
        <w:rPr>
          <w:rFonts w:ascii="Times New Roman" w:hAnsi="Times New Roman" w:cs="Times New Roman"/>
          <w:sz w:val="28"/>
          <w:szCs w:val="28"/>
        </w:rPr>
        <w:t>. – P.</w:t>
      </w:r>
      <w:r w:rsidRPr="00811D4D">
        <w:rPr>
          <w:rFonts w:ascii="Times New Roman" w:hAnsi="Times New Roman" w:cs="Times New Roman"/>
          <w:sz w:val="28"/>
          <w:szCs w:val="28"/>
        </w:rPr>
        <w:t xml:space="preserve"> 10698-10708.</w:t>
      </w:r>
    </w:p>
    <w:p w:rsidR="00C121F7" w:rsidRPr="00811D4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27</w:t>
      </w:r>
      <w:r w:rsidRPr="00811D4D">
        <w:rPr>
          <w:rFonts w:ascii="Times New Roman" w:hAnsi="Times New Roman" w:cs="Times New Roman"/>
          <w:sz w:val="28"/>
          <w:szCs w:val="28"/>
        </w:rPr>
        <w:t xml:space="preserve"> Takahata M.</w:t>
      </w:r>
      <w:r>
        <w:rPr>
          <w:rFonts w:ascii="Times New Roman" w:hAnsi="Times New Roman" w:cs="Times New Roman"/>
          <w:sz w:val="28"/>
          <w:szCs w:val="28"/>
        </w:rPr>
        <w:t>,</w:t>
      </w:r>
      <w:r w:rsidRPr="00811D4D">
        <w:rPr>
          <w:rFonts w:ascii="Times New Roman" w:hAnsi="Times New Roman" w:cs="Times New Roman"/>
          <w:sz w:val="28"/>
          <w:szCs w:val="28"/>
        </w:rPr>
        <w:t xml:space="preserve"> Naka</w:t>
      </w:r>
      <w:r w:rsidRPr="00BE6972">
        <w:rPr>
          <w:rFonts w:ascii="Times New Roman" w:hAnsi="Times New Roman" w:cs="Times New Roman"/>
          <w:sz w:val="28"/>
          <w:szCs w:val="28"/>
        </w:rPr>
        <w:t xml:space="preserve"> </w:t>
      </w:r>
      <w:r w:rsidRPr="00811D4D">
        <w:rPr>
          <w:rFonts w:ascii="Times New Roman" w:hAnsi="Times New Roman" w:cs="Times New Roman"/>
          <w:sz w:val="28"/>
          <w:szCs w:val="28"/>
        </w:rPr>
        <w:t>N. Photoluminescence properties of the entire excitonic series in Cu 2 O // Physical Review B</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2018. </w:t>
      </w:r>
      <w:r>
        <w:rPr>
          <w:rFonts w:ascii="Times New Roman" w:hAnsi="Times New Roman" w:cs="Times New Roman"/>
          <w:sz w:val="28"/>
          <w:szCs w:val="28"/>
        </w:rPr>
        <w:t xml:space="preserve">– Vol. </w:t>
      </w:r>
      <w:r w:rsidRPr="00811D4D">
        <w:rPr>
          <w:rFonts w:ascii="Times New Roman" w:hAnsi="Times New Roman" w:cs="Times New Roman"/>
          <w:sz w:val="28"/>
          <w:szCs w:val="28"/>
        </w:rPr>
        <w:t>98</w:t>
      </w:r>
      <w:r>
        <w:rPr>
          <w:rFonts w:ascii="Times New Roman" w:hAnsi="Times New Roman" w:cs="Times New Roman"/>
          <w:sz w:val="28"/>
          <w:szCs w:val="28"/>
        </w:rPr>
        <w:t xml:space="preserve">, Issue </w:t>
      </w:r>
      <w:r w:rsidRPr="00811D4D">
        <w:rPr>
          <w:rFonts w:ascii="Times New Roman" w:hAnsi="Times New Roman" w:cs="Times New Roman"/>
          <w:sz w:val="28"/>
          <w:szCs w:val="28"/>
        </w:rPr>
        <w:t>19</w:t>
      </w:r>
      <w:r>
        <w:rPr>
          <w:rFonts w:ascii="Times New Roman" w:hAnsi="Times New Roman" w:cs="Times New Roman"/>
          <w:sz w:val="28"/>
          <w:szCs w:val="28"/>
        </w:rPr>
        <w:t>. – P. </w:t>
      </w:r>
      <w:r w:rsidRPr="00811D4D">
        <w:rPr>
          <w:rFonts w:ascii="Times New Roman" w:hAnsi="Times New Roman" w:cs="Times New Roman"/>
          <w:sz w:val="28"/>
          <w:szCs w:val="28"/>
        </w:rPr>
        <w:t>195205.</w:t>
      </w:r>
    </w:p>
    <w:p w:rsidR="00C121F7"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C121F7">
        <w:rPr>
          <w:rFonts w:ascii="Times New Roman" w:hAnsi="Times New Roman" w:cs="Times New Roman"/>
          <w:sz w:val="28"/>
          <w:szCs w:val="28"/>
        </w:rPr>
        <w:t>28</w:t>
      </w:r>
      <w:r w:rsidRPr="00811D4D">
        <w:rPr>
          <w:rFonts w:ascii="Times New Roman" w:hAnsi="Times New Roman" w:cs="Times New Roman"/>
          <w:sz w:val="28"/>
          <w:szCs w:val="28"/>
        </w:rPr>
        <w:t xml:space="preserve"> Meyer B. et al. Binary copper oxide semiconductors: From materials towards devices // Physica status sol</w:t>
      </w:r>
      <w:r>
        <w:rPr>
          <w:rFonts w:ascii="Times New Roman" w:hAnsi="Times New Roman" w:cs="Times New Roman"/>
          <w:sz w:val="28"/>
          <w:szCs w:val="28"/>
        </w:rPr>
        <w:t>.</w:t>
      </w:r>
      <w:r w:rsidRPr="00811D4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1D4D">
        <w:rPr>
          <w:rFonts w:ascii="Times New Roman" w:hAnsi="Times New Roman" w:cs="Times New Roman"/>
          <w:sz w:val="28"/>
          <w:szCs w:val="28"/>
        </w:rPr>
        <w:t xml:space="preserve">2012. </w:t>
      </w:r>
      <w:r>
        <w:rPr>
          <w:rFonts w:ascii="Times New Roman" w:hAnsi="Times New Roman" w:cs="Times New Roman"/>
          <w:sz w:val="28"/>
          <w:szCs w:val="28"/>
        </w:rPr>
        <w:t xml:space="preserve">– Vol. </w:t>
      </w:r>
      <w:r w:rsidRPr="00811D4D">
        <w:rPr>
          <w:rFonts w:ascii="Times New Roman" w:hAnsi="Times New Roman" w:cs="Times New Roman"/>
          <w:sz w:val="28"/>
          <w:szCs w:val="28"/>
        </w:rPr>
        <w:t>249</w:t>
      </w:r>
      <w:r>
        <w:rPr>
          <w:rFonts w:ascii="Times New Roman" w:hAnsi="Times New Roman" w:cs="Times New Roman"/>
          <w:sz w:val="28"/>
          <w:szCs w:val="28"/>
        </w:rPr>
        <w:t xml:space="preserve">, Issue </w:t>
      </w:r>
      <w:r w:rsidRPr="00811D4D">
        <w:rPr>
          <w:rFonts w:ascii="Times New Roman" w:hAnsi="Times New Roman" w:cs="Times New Roman"/>
          <w:sz w:val="28"/>
          <w:szCs w:val="28"/>
        </w:rPr>
        <w:t>8</w:t>
      </w:r>
      <w:r>
        <w:rPr>
          <w:rFonts w:ascii="Times New Roman" w:hAnsi="Times New Roman" w:cs="Times New Roman"/>
          <w:sz w:val="28"/>
          <w:szCs w:val="28"/>
        </w:rPr>
        <w:t>. – P.</w:t>
      </w:r>
      <w:r w:rsidRPr="00811D4D">
        <w:rPr>
          <w:rFonts w:ascii="Times New Roman" w:hAnsi="Times New Roman" w:cs="Times New Roman"/>
          <w:sz w:val="28"/>
          <w:szCs w:val="28"/>
        </w:rPr>
        <w:t xml:space="preserve"> 1487-1509.</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sidRPr="0038420A">
        <w:rPr>
          <w:rFonts w:ascii="Times New Roman" w:hAnsi="Times New Roman" w:cs="Times New Roman"/>
          <w:sz w:val="28"/>
          <w:szCs w:val="28"/>
        </w:rPr>
        <w:t>129</w:t>
      </w:r>
      <w:r>
        <w:rPr>
          <w:rFonts w:ascii="Times New Roman" w:hAnsi="Times New Roman" w:cs="Times New Roman"/>
          <w:sz w:val="28"/>
          <w:szCs w:val="28"/>
        </w:rPr>
        <w:t xml:space="preserve"> Zhou</w:t>
      </w:r>
      <w:r w:rsidRPr="0038420A">
        <w:rPr>
          <w:rFonts w:ascii="Times New Roman" w:hAnsi="Times New Roman" w:cs="Times New Roman"/>
          <w:sz w:val="28"/>
          <w:szCs w:val="28"/>
        </w:rPr>
        <w:t xml:space="preserve"> N., et al., Precise Synthesis and Broadband Photoresponse of Two‐Dimensional </w:t>
      </w:r>
      <w:r>
        <w:rPr>
          <w:rFonts w:ascii="Times New Roman" w:hAnsi="Times New Roman" w:cs="Times New Roman"/>
          <w:sz w:val="28"/>
          <w:szCs w:val="28"/>
        </w:rPr>
        <w:t>Intrinsic Vacancy Semiconductor</w:t>
      </w:r>
      <w:r w:rsidRPr="0038420A">
        <w:rPr>
          <w:rFonts w:ascii="Times New Roman" w:hAnsi="Times New Roman" w:cs="Times New Roman"/>
          <w:sz w:val="28"/>
          <w:szCs w:val="28"/>
        </w:rPr>
        <w:t xml:space="preserve"> </w:t>
      </w:r>
      <w:r w:rsidRPr="00811D4D">
        <w:rPr>
          <w:rFonts w:ascii="Times New Roman" w:hAnsi="Times New Roman" w:cs="Times New Roman"/>
          <w:sz w:val="28"/>
          <w:szCs w:val="28"/>
        </w:rPr>
        <w:t>//</w:t>
      </w:r>
      <w:r>
        <w:rPr>
          <w:rFonts w:ascii="Times New Roman" w:hAnsi="Times New Roman" w:cs="Times New Roman"/>
          <w:sz w:val="28"/>
          <w:szCs w:val="28"/>
        </w:rPr>
        <w:t xml:space="preserve"> Small Structures.</w:t>
      </w:r>
      <w:r w:rsidRPr="003842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8420A">
        <w:rPr>
          <w:rFonts w:ascii="Times New Roman" w:hAnsi="Times New Roman" w:cs="Times New Roman"/>
          <w:sz w:val="28"/>
          <w:szCs w:val="28"/>
        </w:rPr>
        <w:t xml:space="preserve">2024. </w:t>
      </w:r>
      <w:r>
        <w:rPr>
          <w:rFonts w:ascii="Times New Roman" w:hAnsi="Times New Roman" w:cs="Times New Roman"/>
          <w:sz w:val="28"/>
          <w:szCs w:val="28"/>
        </w:rPr>
        <w:t>– Vol. 5(8). –  P</w:t>
      </w:r>
      <w:r w:rsidRPr="0038420A">
        <w:rPr>
          <w:rFonts w:ascii="Times New Roman" w:hAnsi="Times New Roman" w:cs="Times New Roman"/>
          <w:sz w:val="28"/>
          <w:szCs w:val="28"/>
        </w:rPr>
        <w:t>. 2400062.</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130</w:t>
      </w:r>
      <w:r w:rsidRPr="0038420A">
        <w:rPr>
          <w:rFonts w:ascii="Times New Roman" w:hAnsi="Times New Roman" w:cs="Times New Roman"/>
          <w:sz w:val="28"/>
          <w:szCs w:val="28"/>
        </w:rPr>
        <w:tab/>
        <w:t>Zhang, W., et al., Photoluminescence in anatas</w:t>
      </w:r>
      <w:r>
        <w:rPr>
          <w:rFonts w:ascii="Times New Roman" w:hAnsi="Times New Roman" w:cs="Times New Roman"/>
          <w:sz w:val="28"/>
          <w:szCs w:val="28"/>
        </w:rPr>
        <w:t xml:space="preserve">e titanium dioxide nanocrystals </w:t>
      </w:r>
      <w:r w:rsidRPr="00811D4D">
        <w:rPr>
          <w:rFonts w:ascii="Times New Roman" w:hAnsi="Times New Roman" w:cs="Times New Roman"/>
          <w:sz w:val="28"/>
          <w:szCs w:val="28"/>
        </w:rPr>
        <w:t>//</w:t>
      </w:r>
      <w:r>
        <w:rPr>
          <w:rFonts w:ascii="Times New Roman" w:hAnsi="Times New Roman" w:cs="Times New Roman"/>
          <w:sz w:val="28"/>
          <w:szCs w:val="28"/>
        </w:rPr>
        <w:t xml:space="preserve"> Applied Physics B.</w:t>
      </w:r>
      <w:r w:rsidRPr="003842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8420A">
        <w:rPr>
          <w:rFonts w:ascii="Times New Roman" w:hAnsi="Times New Roman" w:cs="Times New Roman"/>
          <w:sz w:val="28"/>
          <w:szCs w:val="28"/>
        </w:rPr>
        <w:t xml:space="preserve"> 2000. </w:t>
      </w:r>
      <w:r>
        <w:rPr>
          <w:rFonts w:ascii="Times New Roman" w:hAnsi="Times New Roman" w:cs="Times New Roman"/>
          <w:sz w:val="28"/>
          <w:szCs w:val="28"/>
        </w:rPr>
        <w:t>– Vol. 70(2). –  P</w:t>
      </w:r>
      <w:r w:rsidRPr="0038420A">
        <w:rPr>
          <w:rFonts w:ascii="Times New Roman" w:hAnsi="Times New Roman" w:cs="Times New Roman"/>
          <w:sz w:val="28"/>
          <w:szCs w:val="28"/>
        </w:rPr>
        <w:t>. 261-265.</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131</w:t>
      </w:r>
      <w:r>
        <w:rPr>
          <w:rFonts w:ascii="Times New Roman" w:hAnsi="Times New Roman" w:cs="Times New Roman"/>
          <w:sz w:val="28"/>
          <w:szCs w:val="28"/>
        </w:rPr>
        <w:tab/>
        <w:t>Blasse</w:t>
      </w:r>
      <w:r w:rsidRPr="0038420A">
        <w:rPr>
          <w:rFonts w:ascii="Times New Roman" w:hAnsi="Times New Roman" w:cs="Times New Roman"/>
          <w:sz w:val="28"/>
          <w:szCs w:val="28"/>
        </w:rPr>
        <w:t xml:space="preserve"> G. and B. Grabmaier, A general introduction to luminescent materials,</w:t>
      </w:r>
      <w:r>
        <w:rPr>
          <w:rFonts w:ascii="Times New Roman" w:hAnsi="Times New Roman" w:cs="Times New Roman"/>
          <w:sz w:val="28"/>
          <w:szCs w:val="28"/>
        </w:rPr>
        <w:t xml:space="preserve"> in Luminescent materials </w:t>
      </w:r>
      <w:r w:rsidRPr="00811D4D">
        <w:rPr>
          <w:rFonts w:ascii="Times New Roman" w:hAnsi="Times New Roman" w:cs="Times New Roman"/>
          <w:sz w:val="28"/>
          <w:szCs w:val="28"/>
        </w:rPr>
        <w:t>//</w:t>
      </w:r>
      <w:r w:rsidRPr="0038420A">
        <w:rPr>
          <w:rFonts w:ascii="Times New Roman" w:hAnsi="Times New Roman" w:cs="Times New Roman"/>
          <w:sz w:val="28"/>
          <w:szCs w:val="28"/>
        </w:rPr>
        <w:t xml:space="preserve"> Springer. </w:t>
      </w:r>
      <w:r>
        <w:rPr>
          <w:rFonts w:ascii="Times New Roman" w:hAnsi="Times New Roman" w:cs="Times New Roman"/>
          <w:sz w:val="28"/>
          <w:szCs w:val="28"/>
        </w:rPr>
        <w:t>–  1994. – P</w:t>
      </w:r>
      <w:r w:rsidRPr="0038420A">
        <w:rPr>
          <w:rFonts w:ascii="Times New Roman" w:hAnsi="Times New Roman" w:cs="Times New Roman"/>
          <w:sz w:val="28"/>
          <w:szCs w:val="28"/>
        </w:rPr>
        <w:t>. 1-9.</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132</w:t>
      </w:r>
      <w:r>
        <w:rPr>
          <w:rFonts w:ascii="Times New Roman" w:hAnsi="Times New Roman" w:cs="Times New Roman"/>
          <w:sz w:val="28"/>
          <w:szCs w:val="28"/>
        </w:rPr>
        <w:tab/>
        <w:t>Chow</w:t>
      </w:r>
      <w:r w:rsidRPr="0038420A">
        <w:rPr>
          <w:rFonts w:ascii="Times New Roman" w:hAnsi="Times New Roman" w:cs="Times New Roman"/>
          <w:sz w:val="28"/>
          <w:szCs w:val="28"/>
        </w:rPr>
        <w:t xml:space="preserve"> P.K., et al., Defect-induced photoluminescence in monolayer semiconducting t</w:t>
      </w:r>
      <w:r>
        <w:rPr>
          <w:rFonts w:ascii="Times New Roman" w:hAnsi="Times New Roman" w:cs="Times New Roman"/>
          <w:sz w:val="28"/>
          <w:szCs w:val="28"/>
        </w:rPr>
        <w:t xml:space="preserve">ransition metal dichalcogenides </w:t>
      </w:r>
      <w:r w:rsidRPr="00811D4D">
        <w:rPr>
          <w:rFonts w:ascii="Times New Roman" w:hAnsi="Times New Roman" w:cs="Times New Roman"/>
          <w:sz w:val="28"/>
          <w:szCs w:val="28"/>
        </w:rPr>
        <w:t>//</w:t>
      </w:r>
      <w:r>
        <w:rPr>
          <w:rFonts w:ascii="Times New Roman" w:hAnsi="Times New Roman" w:cs="Times New Roman"/>
          <w:sz w:val="28"/>
          <w:szCs w:val="28"/>
        </w:rPr>
        <w:t xml:space="preserve"> ACS nano. –</w:t>
      </w:r>
      <w:r w:rsidRPr="0038420A">
        <w:rPr>
          <w:rFonts w:ascii="Times New Roman" w:hAnsi="Times New Roman" w:cs="Times New Roman"/>
          <w:sz w:val="28"/>
          <w:szCs w:val="28"/>
        </w:rPr>
        <w:t xml:space="preserve"> 2015. </w:t>
      </w:r>
      <w:r>
        <w:rPr>
          <w:rFonts w:ascii="Times New Roman" w:hAnsi="Times New Roman" w:cs="Times New Roman"/>
          <w:sz w:val="28"/>
          <w:szCs w:val="28"/>
        </w:rPr>
        <w:t xml:space="preserve">– Vol. </w:t>
      </w:r>
      <w:r w:rsidRPr="0038420A">
        <w:rPr>
          <w:rFonts w:ascii="Times New Roman" w:hAnsi="Times New Roman" w:cs="Times New Roman"/>
          <w:sz w:val="28"/>
          <w:szCs w:val="28"/>
        </w:rPr>
        <w:t>9(2)</w:t>
      </w:r>
      <w:r>
        <w:rPr>
          <w:rFonts w:ascii="Times New Roman" w:hAnsi="Times New Roman" w:cs="Times New Roman"/>
          <w:sz w:val="28"/>
          <w:szCs w:val="28"/>
        </w:rPr>
        <w:t>.</w:t>
      </w:r>
      <w:r w:rsidRPr="0038420A">
        <w:rPr>
          <w:rFonts w:ascii="Times New Roman" w:hAnsi="Times New Roman" w:cs="Times New Roman"/>
          <w:sz w:val="28"/>
          <w:szCs w:val="28"/>
        </w:rPr>
        <w:t xml:space="preserve"> </w:t>
      </w:r>
      <w:r>
        <w:rPr>
          <w:rFonts w:ascii="Times New Roman" w:hAnsi="Times New Roman" w:cs="Times New Roman"/>
          <w:sz w:val="28"/>
          <w:szCs w:val="28"/>
        </w:rPr>
        <w:t>– P</w:t>
      </w:r>
      <w:r w:rsidRPr="0038420A">
        <w:rPr>
          <w:rFonts w:ascii="Times New Roman" w:hAnsi="Times New Roman" w:cs="Times New Roman"/>
          <w:sz w:val="28"/>
          <w:szCs w:val="28"/>
        </w:rPr>
        <w:t>. 1520-1527.</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133</w:t>
      </w:r>
      <w:r>
        <w:rPr>
          <w:rFonts w:ascii="Times New Roman" w:hAnsi="Times New Roman" w:cs="Times New Roman"/>
          <w:sz w:val="28"/>
          <w:szCs w:val="28"/>
        </w:rPr>
        <w:tab/>
        <w:t>Tauber</w:t>
      </w:r>
      <w:r w:rsidRPr="0038420A">
        <w:rPr>
          <w:rFonts w:ascii="Times New Roman" w:hAnsi="Times New Roman" w:cs="Times New Roman"/>
          <w:sz w:val="28"/>
          <w:szCs w:val="28"/>
        </w:rPr>
        <w:t xml:space="preserve"> D., et al., Exploring the electronic band structure of organometal halide perovskite via photoluminescence anisot</w:t>
      </w:r>
      <w:r>
        <w:rPr>
          <w:rFonts w:ascii="Times New Roman" w:hAnsi="Times New Roman" w:cs="Times New Roman"/>
          <w:sz w:val="28"/>
          <w:szCs w:val="28"/>
        </w:rPr>
        <w:t xml:space="preserve">ropy of individual nanocrystals </w:t>
      </w:r>
      <w:r w:rsidRPr="00811D4D">
        <w:rPr>
          <w:rFonts w:ascii="Times New Roman" w:hAnsi="Times New Roman" w:cs="Times New Roman"/>
          <w:sz w:val="28"/>
          <w:szCs w:val="28"/>
        </w:rPr>
        <w:t>//</w:t>
      </w:r>
      <w:r>
        <w:rPr>
          <w:rFonts w:ascii="Times New Roman" w:hAnsi="Times New Roman" w:cs="Times New Roman"/>
          <w:sz w:val="28"/>
          <w:szCs w:val="28"/>
        </w:rPr>
        <w:t xml:space="preserve"> Nano letters. – </w:t>
      </w:r>
      <w:r w:rsidRPr="0038420A">
        <w:rPr>
          <w:rFonts w:ascii="Times New Roman" w:hAnsi="Times New Roman" w:cs="Times New Roman"/>
          <w:sz w:val="28"/>
          <w:szCs w:val="28"/>
        </w:rPr>
        <w:t xml:space="preserve"> 2016. </w:t>
      </w:r>
      <w:r>
        <w:rPr>
          <w:rFonts w:ascii="Times New Roman" w:hAnsi="Times New Roman" w:cs="Times New Roman"/>
          <w:sz w:val="28"/>
          <w:szCs w:val="28"/>
        </w:rPr>
        <w:t>– 16(8). – P</w:t>
      </w:r>
      <w:r w:rsidRPr="0038420A">
        <w:rPr>
          <w:rFonts w:ascii="Times New Roman" w:hAnsi="Times New Roman" w:cs="Times New Roman"/>
          <w:sz w:val="28"/>
          <w:szCs w:val="28"/>
        </w:rPr>
        <w:t>. 5087-5094.</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134</w:t>
      </w:r>
      <w:r>
        <w:rPr>
          <w:rFonts w:ascii="Times New Roman" w:hAnsi="Times New Roman" w:cs="Times New Roman"/>
          <w:sz w:val="28"/>
          <w:szCs w:val="28"/>
        </w:rPr>
        <w:tab/>
        <w:t>Landsberg</w:t>
      </w:r>
      <w:r w:rsidRPr="0038420A">
        <w:rPr>
          <w:rFonts w:ascii="Times New Roman" w:hAnsi="Times New Roman" w:cs="Times New Roman"/>
          <w:sz w:val="28"/>
          <w:szCs w:val="28"/>
        </w:rPr>
        <w:t xml:space="preserve"> P.T., Recomb</w:t>
      </w:r>
      <w:r>
        <w:rPr>
          <w:rFonts w:ascii="Times New Roman" w:hAnsi="Times New Roman" w:cs="Times New Roman"/>
          <w:sz w:val="28"/>
          <w:szCs w:val="28"/>
        </w:rPr>
        <w:t>ination in semiconductors. – 2003.</w:t>
      </w:r>
      <w:r w:rsidRPr="0038420A">
        <w:rPr>
          <w:rFonts w:ascii="Times New Roman" w:hAnsi="Times New Roman" w:cs="Times New Roman"/>
          <w:sz w:val="28"/>
          <w:szCs w:val="28"/>
        </w:rPr>
        <w:t xml:space="preserve"> Cambridge University Press.</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135</w:t>
      </w:r>
      <w:r>
        <w:rPr>
          <w:rFonts w:ascii="Times New Roman" w:hAnsi="Times New Roman" w:cs="Times New Roman"/>
          <w:sz w:val="28"/>
          <w:szCs w:val="28"/>
        </w:rPr>
        <w:tab/>
        <w:t>Prakash</w:t>
      </w:r>
      <w:r w:rsidRPr="0038420A">
        <w:rPr>
          <w:rFonts w:ascii="Times New Roman" w:hAnsi="Times New Roman" w:cs="Times New Roman"/>
          <w:sz w:val="28"/>
          <w:szCs w:val="28"/>
        </w:rPr>
        <w:t xml:space="preserve"> A., V. Mishra, and M. Mahesha, Development of enduring interstitial def</w:t>
      </w:r>
      <w:r>
        <w:rPr>
          <w:rFonts w:ascii="Times New Roman" w:hAnsi="Times New Roman" w:cs="Times New Roman"/>
          <w:sz w:val="28"/>
          <w:szCs w:val="28"/>
        </w:rPr>
        <w:t>ects in Mg-doped CuO thin films</w:t>
      </w:r>
      <w:r w:rsidRPr="0038420A">
        <w:rPr>
          <w:rFonts w:ascii="Times New Roman" w:hAnsi="Times New Roman" w:cs="Times New Roman"/>
          <w:sz w:val="28"/>
          <w:szCs w:val="28"/>
        </w:rPr>
        <w:t xml:space="preserve"> </w:t>
      </w:r>
      <w:r w:rsidRPr="00811D4D">
        <w:rPr>
          <w:rFonts w:ascii="Times New Roman" w:hAnsi="Times New Roman" w:cs="Times New Roman"/>
          <w:sz w:val="28"/>
          <w:szCs w:val="28"/>
        </w:rPr>
        <w:t>//</w:t>
      </w:r>
      <w:r>
        <w:rPr>
          <w:rFonts w:ascii="Times New Roman" w:hAnsi="Times New Roman" w:cs="Times New Roman"/>
          <w:sz w:val="28"/>
          <w:szCs w:val="28"/>
        </w:rPr>
        <w:t xml:space="preserve"> RSC advances.</w:t>
      </w:r>
      <w:r w:rsidRPr="003842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8420A">
        <w:rPr>
          <w:rFonts w:ascii="Times New Roman" w:hAnsi="Times New Roman" w:cs="Times New Roman"/>
          <w:sz w:val="28"/>
          <w:szCs w:val="28"/>
        </w:rPr>
        <w:t xml:space="preserve">2024. </w:t>
      </w:r>
      <w:r>
        <w:rPr>
          <w:rFonts w:ascii="Times New Roman" w:hAnsi="Times New Roman" w:cs="Times New Roman"/>
          <w:sz w:val="28"/>
          <w:szCs w:val="28"/>
        </w:rPr>
        <w:t>– Vol. 14(14). – P</w:t>
      </w:r>
      <w:r w:rsidRPr="0038420A">
        <w:rPr>
          <w:rFonts w:ascii="Times New Roman" w:hAnsi="Times New Roman" w:cs="Times New Roman"/>
          <w:sz w:val="28"/>
          <w:szCs w:val="28"/>
        </w:rPr>
        <w:t>. 10004-10016.</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136</w:t>
      </w:r>
      <w:r>
        <w:rPr>
          <w:rFonts w:ascii="Times New Roman" w:hAnsi="Times New Roman" w:cs="Times New Roman"/>
          <w:sz w:val="28"/>
          <w:szCs w:val="28"/>
        </w:rPr>
        <w:tab/>
        <w:t>Houck</w:t>
      </w:r>
      <w:r w:rsidRPr="0038420A">
        <w:rPr>
          <w:rFonts w:ascii="Times New Roman" w:hAnsi="Times New Roman" w:cs="Times New Roman"/>
          <w:sz w:val="28"/>
          <w:szCs w:val="28"/>
        </w:rPr>
        <w:t xml:space="preserve"> D.W., et al., Pervasive cation vacancies and antisite defects in copper indium diselenide (CuInSe2) nanocrystals</w:t>
      </w:r>
      <w:r>
        <w:rPr>
          <w:rFonts w:ascii="Times New Roman" w:hAnsi="Times New Roman" w:cs="Times New Roman"/>
          <w:sz w:val="28"/>
          <w:szCs w:val="28"/>
        </w:rPr>
        <w:t xml:space="preserve"> </w:t>
      </w:r>
      <w:r w:rsidRPr="00811D4D">
        <w:rPr>
          <w:rFonts w:ascii="Times New Roman" w:hAnsi="Times New Roman" w:cs="Times New Roman"/>
          <w:sz w:val="28"/>
          <w:szCs w:val="28"/>
        </w:rPr>
        <w:t>//</w:t>
      </w:r>
      <w:r w:rsidRPr="0038420A">
        <w:rPr>
          <w:rFonts w:ascii="Times New Roman" w:hAnsi="Times New Roman" w:cs="Times New Roman"/>
          <w:sz w:val="28"/>
          <w:szCs w:val="28"/>
        </w:rPr>
        <w:t xml:space="preserve"> The Journal of Physica</w:t>
      </w:r>
      <w:r>
        <w:rPr>
          <w:rFonts w:ascii="Times New Roman" w:hAnsi="Times New Roman" w:cs="Times New Roman"/>
          <w:sz w:val="28"/>
          <w:szCs w:val="28"/>
        </w:rPr>
        <w:t>l Chemistry C.</w:t>
      </w:r>
      <w:r w:rsidRPr="003842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8420A">
        <w:rPr>
          <w:rFonts w:ascii="Times New Roman" w:hAnsi="Times New Roman" w:cs="Times New Roman"/>
          <w:sz w:val="28"/>
          <w:szCs w:val="28"/>
        </w:rPr>
        <w:t xml:space="preserve">2019. </w:t>
      </w:r>
      <w:r>
        <w:rPr>
          <w:rFonts w:ascii="Times New Roman" w:hAnsi="Times New Roman" w:cs="Times New Roman"/>
          <w:sz w:val="28"/>
          <w:szCs w:val="28"/>
        </w:rPr>
        <w:t>– Vol. 123(14). – P</w:t>
      </w:r>
      <w:r w:rsidRPr="0038420A">
        <w:rPr>
          <w:rFonts w:ascii="Times New Roman" w:hAnsi="Times New Roman" w:cs="Times New Roman"/>
          <w:sz w:val="28"/>
          <w:szCs w:val="28"/>
        </w:rPr>
        <w:t>. 9544-9551.</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137</w:t>
      </w:r>
      <w:r>
        <w:rPr>
          <w:rFonts w:ascii="Times New Roman" w:hAnsi="Times New Roman" w:cs="Times New Roman"/>
          <w:sz w:val="28"/>
          <w:szCs w:val="28"/>
        </w:rPr>
        <w:tab/>
        <w:t>Nguyen</w:t>
      </w:r>
      <w:r w:rsidRPr="0038420A">
        <w:rPr>
          <w:rFonts w:ascii="Times New Roman" w:hAnsi="Times New Roman" w:cs="Times New Roman"/>
          <w:sz w:val="28"/>
          <w:szCs w:val="28"/>
        </w:rPr>
        <w:t xml:space="preserve"> G.D., et al., 3D imaging and manipulation of subsurfa</w:t>
      </w:r>
      <w:r>
        <w:rPr>
          <w:rFonts w:ascii="Times New Roman" w:hAnsi="Times New Roman" w:cs="Times New Roman"/>
          <w:sz w:val="28"/>
          <w:szCs w:val="28"/>
        </w:rPr>
        <w:t xml:space="preserve">ce selenium vacancies in PdSe 2 </w:t>
      </w:r>
      <w:r w:rsidRPr="0038420A">
        <w:rPr>
          <w:rFonts w:ascii="Times New Roman" w:hAnsi="Times New Roman" w:cs="Times New Roman"/>
          <w:sz w:val="28"/>
          <w:szCs w:val="28"/>
        </w:rPr>
        <w:t xml:space="preserve"> Physic</w:t>
      </w:r>
      <w:r>
        <w:rPr>
          <w:rFonts w:ascii="Times New Roman" w:hAnsi="Times New Roman" w:cs="Times New Roman"/>
          <w:sz w:val="28"/>
          <w:szCs w:val="28"/>
        </w:rPr>
        <w:t>al Review Letters. – 2018. – Vol. 121(8). –  P</w:t>
      </w:r>
      <w:r w:rsidRPr="0038420A">
        <w:rPr>
          <w:rFonts w:ascii="Times New Roman" w:hAnsi="Times New Roman" w:cs="Times New Roman"/>
          <w:sz w:val="28"/>
          <w:szCs w:val="28"/>
        </w:rPr>
        <w:t>. 086101.</w:t>
      </w:r>
    </w:p>
    <w:p w:rsidR="00C121F7" w:rsidRPr="0038420A"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138</w:t>
      </w:r>
      <w:r>
        <w:rPr>
          <w:rFonts w:ascii="Times New Roman" w:hAnsi="Times New Roman" w:cs="Times New Roman"/>
          <w:sz w:val="28"/>
          <w:szCs w:val="28"/>
        </w:rPr>
        <w:tab/>
        <w:t>Alivisatos</w:t>
      </w:r>
      <w:r w:rsidRPr="0038420A">
        <w:rPr>
          <w:rFonts w:ascii="Times New Roman" w:hAnsi="Times New Roman" w:cs="Times New Roman"/>
          <w:sz w:val="28"/>
          <w:szCs w:val="28"/>
        </w:rPr>
        <w:t xml:space="preserve"> A.P., Semiconductor clusters, nanocrystals, an</w:t>
      </w:r>
      <w:r>
        <w:rPr>
          <w:rFonts w:ascii="Times New Roman" w:hAnsi="Times New Roman" w:cs="Times New Roman"/>
          <w:sz w:val="28"/>
          <w:szCs w:val="28"/>
        </w:rPr>
        <w:t>d quantum dots. Science. –  1996. 271(5251). –  P</w:t>
      </w:r>
      <w:r w:rsidRPr="0038420A">
        <w:rPr>
          <w:rFonts w:ascii="Times New Roman" w:hAnsi="Times New Roman" w:cs="Times New Roman"/>
          <w:sz w:val="28"/>
          <w:szCs w:val="28"/>
        </w:rPr>
        <w:t>. 933-937.</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sidRPr="0042628D">
        <w:rPr>
          <w:rFonts w:ascii="Times New Roman" w:hAnsi="Times New Roman" w:cs="Times New Roman"/>
          <w:sz w:val="28"/>
          <w:szCs w:val="28"/>
        </w:rPr>
        <w:t xml:space="preserve">139 </w:t>
      </w:r>
      <w:r w:rsidRPr="00CE4D22">
        <w:rPr>
          <w:rFonts w:ascii="Times New Roman" w:hAnsi="Times New Roman" w:cs="Times New Roman"/>
          <w:sz w:val="28"/>
          <w:szCs w:val="28"/>
        </w:rPr>
        <w:t>Becke A.D. Density</w:t>
      </w:r>
      <w:r w:rsidRPr="00CE4D22">
        <w:rPr>
          <w:rFonts w:ascii="Cambria Math" w:hAnsi="Cambria Math" w:cs="Cambria Math"/>
          <w:sz w:val="28"/>
          <w:szCs w:val="28"/>
        </w:rPr>
        <w:t>‐</w:t>
      </w:r>
      <w:r w:rsidRPr="00CE4D22">
        <w:rPr>
          <w:rFonts w:ascii="Times New Roman" w:hAnsi="Times New Roman" w:cs="Times New Roman"/>
          <w:sz w:val="28"/>
          <w:szCs w:val="28"/>
        </w:rPr>
        <w:t>functional thermochemistry. III. The role of exact exchange</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The J of chemical physics</w:t>
      </w:r>
      <w:r>
        <w:rPr>
          <w:rFonts w:ascii="Times New Roman" w:hAnsi="Times New Roman" w:cs="Times New Roman"/>
          <w:sz w:val="28"/>
          <w:szCs w:val="28"/>
        </w:rPr>
        <w:t>. – 1993. – Vol 98, Issue 7. – P.</w:t>
      </w:r>
      <w:r w:rsidRPr="00CE4D22">
        <w:rPr>
          <w:rFonts w:ascii="Times New Roman" w:hAnsi="Times New Roman" w:cs="Times New Roman"/>
          <w:sz w:val="28"/>
          <w:szCs w:val="28"/>
        </w:rPr>
        <w:t xml:space="preserve"> 5648-5652.</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40</w:t>
      </w:r>
      <w:r>
        <w:rPr>
          <w:rFonts w:ascii="Times New Roman" w:hAnsi="Times New Roman" w:cs="Times New Roman"/>
          <w:sz w:val="28"/>
          <w:szCs w:val="28"/>
        </w:rPr>
        <w:t xml:space="preserve"> </w:t>
      </w:r>
      <w:r w:rsidRPr="00CE4D22">
        <w:rPr>
          <w:rFonts w:ascii="Times New Roman" w:hAnsi="Times New Roman" w:cs="Times New Roman"/>
          <w:sz w:val="28"/>
          <w:szCs w:val="28"/>
        </w:rPr>
        <w:t>Zicovich</w:t>
      </w:r>
      <w:r w:rsidRPr="00CE4D22">
        <w:rPr>
          <w:rFonts w:ascii="Cambria Math" w:hAnsi="Cambria Math" w:cs="Cambria Math"/>
          <w:sz w:val="28"/>
          <w:szCs w:val="28"/>
        </w:rPr>
        <w:t>‐</w:t>
      </w:r>
      <w:r w:rsidRPr="00CE4D22">
        <w:rPr>
          <w:rFonts w:ascii="Times New Roman" w:hAnsi="Times New Roman" w:cs="Times New Roman"/>
          <w:sz w:val="28"/>
          <w:szCs w:val="28"/>
        </w:rPr>
        <w:t>Wilson C.</w:t>
      </w:r>
      <w:r>
        <w:rPr>
          <w:rFonts w:ascii="Times New Roman" w:hAnsi="Times New Roman" w:cs="Times New Roman"/>
          <w:sz w:val="28"/>
          <w:szCs w:val="28"/>
        </w:rPr>
        <w:t>,</w:t>
      </w:r>
      <w:r w:rsidRPr="00CE4D22">
        <w:rPr>
          <w:rFonts w:ascii="Times New Roman" w:hAnsi="Times New Roman" w:cs="Times New Roman"/>
          <w:sz w:val="28"/>
          <w:szCs w:val="28"/>
        </w:rPr>
        <w:t xml:space="preserve"> Dovesi</w:t>
      </w:r>
      <w:r w:rsidRPr="006F277F">
        <w:rPr>
          <w:rFonts w:ascii="Times New Roman" w:hAnsi="Times New Roman" w:cs="Times New Roman"/>
          <w:sz w:val="28"/>
          <w:szCs w:val="28"/>
        </w:rPr>
        <w:t xml:space="preserve"> </w:t>
      </w:r>
      <w:r w:rsidRPr="00CE4D22">
        <w:rPr>
          <w:rFonts w:ascii="Times New Roman" w:hAnsi="Times New Roman" w:cs="Times New Roman"/>
          <w:sz w:val="28"/>
          <w:szCs w:val="28"/>
        </w:rPr>
        <w:t>R. On the use of symmetry</w:t>
      </w:r>
      <w:r w:rsidRPr="00CE4D22">
        <w:rPr>
          <w:rFonts w:ascii="Cambria Math" w:hAnsi="Cambria Math" w:cs="Cambria Math"/>
          <w:sz w:val="28"/>
          <w:szCs w:val="28"/>
        </w:rPr>
        <w:t>‐</w:t>
      </w:r>
      <w:r w:rsidRPr="00CE4D22">
        <w:rPr>
          <w:rFonts w:ascii="Times New Roman" w:hAnsi="Times New Roman" w:cs="Times New Roman"/>
          <w:sz w:val="28"/>
          <w:szCs w:val="28"/>
        </w:rPr>
        <w:t>adapted crystalline orbitals in SCF</w:t>
      </w:r>
      <w:r w:rsidRPr="00CE4D22">
        <w:rPr>
          <w:rFonts w:ascii="Cambria Math" w:hAnsi="Cambria Math" w:cs="Cambria Math"/>
          <w:sz w:val="28"/>
          <w:szCs w:val="28"/>
        </w:rPr>
        <w:t>‐</w:t>
      </w:r>
      <w:r w:rsidRPr="00CE4D22">
        <w:rPr>
          <w:rFonts w:ascii="Times New Roman" w:hAnsi="Times New Roman" w:cs="Times New Roman"/>
          <w:sz w:val="28"/>
          <w:szCs w:val="28"/>
        </w:rPr>
        <w:t>LCAO periodic calculations. II. Implementation of the self</w:t>
      </w:r>
      <w:r w:rsidRPr="00CE4D22">
        <w:rPr>
          <w:rFonts w:ascii="Cambria Math" w:hAnsi="Cambria Math" w:cs="Cambria Math"/>
          <w:sz w:val="28"/>
          <w:szCs w:val="28"/>
        </w:rPr>
        <w:t>‐</w:t>
      </w:r>
      <w:r w:rsidRPr="00CE4D22">
        <w:rPr>
          <w:rFonts w:ascii="Times New Roman" w:hAnsi="Times New Roman" w:cs="Times New Roman"/>
          <w:sz w:val="28"/>
          <w:szCs w:val="28"/>
        </w:rPr>
        <w:t>consistent</w:t>
      </w:r>
      <w:r w:rsidRPr="00CE4D22">
        <w:rPr>
          <w:rFonts w:ascii="Cambria Math" w:hAnsi="Cambria Math" w:cs="Cambria Math"/>
          <w:sz w:val="28"/>
          <w:szCs w:val="28"/>
        </w:rPr>
        <w:t>‐</w:t>
      </w:r>
      <w:r w:rsidRPr="00CE4D22">
        <w:rPr>
          <w:rFonts w:ascii="Times New Roman" w:hAnsi="Times New Roman" w:cs="Times New Roman"/>
          <w:sz w:val="28"/>
          <w:szCs w:val="28"/>
        </w:rPr>
        <w:t>field scheme and examples</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International journal of quantum chemistry</w:t>
      </w:r>
      <w:r>
        <w:rPr>
          <w:rFonts w:ascii="Times New Roman" w:hAnsi="Times New Roman" w:cs="Times New Roman"/>
          <w:sz w:val="28"/>
          <w:szCs w:val="28"/>
        </w:rPr>
        <w:t xml:space="preserve">. – </w:t>
      </w:r>
      <w:r w:rsidRPr="00CE4D22">
        <w:rPr>
          <w:rFonts w:ascii="Times New Roman" w:hAnsi="Times New Roman" w:cs="Times New Roman"/>
          <w:sz w:val="28"/>
          <w:szCs w:val="28"/>
        </w:rPr>
        <w:t>1998.</w:t>
      </w:r>
      <w:r>
        <w:rPr>
          <w:rFonts w:ascii="Times New Roman" w:hAnsi="Times New Roman" w:cs="Times New Roman"/>
          <w:sz w:val="28"/>
          <w:szCs w:val="28"/>
        </w:rPr>
        <w:t xml:space="preserve"> – Vol. 67, Issue 5. – P.</w:t>
      </w:r>
      <w:r w:rsidRPr="00CE4D22">
        <w:rPr>
          <w:rFonts w:ascii="Times New Roman" w:hAnsi="Times New Roman" w:cs="Times New Roman"/>
          <w:sz w:val="28"/>
          <w:szCs w:val="28"/>
        </w:rPr>
        <w:t xml:space="preserve"> 311-320.</w:t>
      </w:r>
    </w:p>
    <w:p w:rsidR="00C121F7" w:rsidRPr="00CE4D22"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41</w:t>
      </w:r>
      <w:r>
        <w:rPr>
          <w:rFonts w:ascii="Times New Roman" w:hAnsi="Times New Roman" w:cs="Times New Roman"/>
          <w:sz w:val="28"/>
          <w:szCs w:val="28"/>
        </w:rPr>
        <w:t xml:space="preserve"> </w:t>
      </w:r>
      <w:r w:rsidRPr="00CE4D22">
        <w:rPr>
          <w:rFonts w:ascii="Times New Roman" w:hAnsi="Times New Roman" w:cs="Times New Roman"/>
          <w:sz w:val="28"/>
          <w:szCs w:val="28"/>
        </w:rPr>
        <w:t>Dovesi, R., et al., Quantum</w:t>
      </w:r>
      <w:r w:rsidRPr="00CE4D22">
        <w:rPr>
          <w:rFonts w:ascii="Cambria Math" w:hAnsi="Cambria Math" w:cs="Cambria Math"/>
          <w:sz w:val="28"/>
          <w:szCs w:val="28"/>
        </w:rPr>
        <w:t>‐</w:t>
      </w:r>
      <w:r w:rsidRPr="00CE4D22">
        <w:rPr>
          <w:rFonts w:ascii="Times New Roman" w:hAnsi="Times New Roman" w:cs="Times New Roman"/>
          <w:sz w:val="28"/>
          <w:szCs w:val="28"/>
        </w:rPr>
        <w:t>mechanical condensed matter simulations with CRYSTAL</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Wiley Interdisciplinary Reviews: Computational Molecular Science</w:t>
      </w:r>
      <w:r>
        <w:rPr>
          <w:rFonts w:ascii="Times New Roman" w:hAnsi="Times New Roman" w:cs="Times New Roman"/>
          <w:sz w:val="28"/>
          <w:szCs w:val="28"/>
        </w:rPr>
        <w:t>. – 2018. – Vol. 8, Issue 4. – P.</w:t>
      </w:r>
      <w:r w:rsidRPr="00CE4D22">
        <w:rPr>
          <w:rFonts w:ascii="Times New Roman" w:hAnsi="Times New Roman" w:cs="Times New Roman"/>
          <w:sz w:val="28"/>
          <w:szCs w:val="28"/>
        </w:rPr>
        <w:t xml:space="preserve"> e1360.</w:t>
      </w:r>
    </w:p>
    <w:p w:rsidR="00C121F7" w:rsidRPr="0042628D" w:rsidRDefault="00C121F7" w:rsidP="00C121F7">
      <w:pPr>
        <w:pStyle w:val="EndNoteBibliography"/>
        <w:spacing w:after="0"/>
        <w:ind w:firstLine="709"/>
        <w:jc w:val="both"/>
        <w:rPr>
          <w:rFonts w:ascii="Times New Roman" w:hAnsi="Times New Roman" w:cs="Times New Roman"/>
          <w:sz w:val="28"/>
          <w:szCs w:val="28"/>
        </w:rPr>
      </w:pPr>
      <w:r>
        <w:rPr>
          <w:rFonts w:ascii="Times New Roman" w:hAnsi="Times New Roman" w:cs="Times New Roman"/>
          <w:sz w:val="28"/>
          <w:szCs w:val="28"/>
        </w:rPr>
        <w:t>1</w:t>
      </w:r>
      <w:r w:rsidRPr="0042628D">
        <w:rPr>
          <w:rFonts w:ascii="Times New Roman" w:hAnsi="Times New Roman" w:cs="Times New Roman"/>
          <w:sz w:val="28"/>
          <w:szCs w:val="28"/>
        </w:rPr>
        <w:t>42</w:t>
      </w:r>
      <w:r>
        <w:rPr>
          <w:rFonts w:ascii="Times New Roman" w:hAnsi="Times New Roman" w:cs="Times New Roman"/>
          <w:sz w:val="28"/>
          <w:szCs w:val="28"/>
        </w:rPr>
        <w:t xml:space="preserve"> </w:t>
      </w:r>
      <w:r w:rsidRPr="00CE4D22">
        <w:rPr>
          <w:rFonts w:ascii="Times New Roman" w:hAnsi="Times New Roman" w:cs="Times New Roman"/>
          <w:sz w:val="28"/>
          <w:szCs w:val="28"/>
        </w:rPr>
        <w:t>Monkhorst H.J.</w:t>
      </w:r>
      <w:r>
        <w:rPr>
          <w:rFonts w:ascii="Times New Roman" w:hAnsi="Times New Roman" w:cs="Times New Roman"/>
          <w:sz w:val="28"/>
          <w:szCs w:val="28"/>
        </w:rPr>
        <w:t>,</w:t>
      </w:r>
      <w:r w:rsidRPr="00CE4D22">
        <w:rPr>
          <w:rFonts w:ascii="Times New Roman" w:hAnsi="Times New Roman" w:cs="Times New Roman"/>
          <w:sz w:val="28"/>
          <w:szCs w:val="28"/>
        </w:rPr>
        <w:t xml:space="preserve"> Pack</w:t>
      </w:r>
      <w:r w:rsidRPr="00545A60">
        <w:rPr>
          <w:rFonts w:ascii="Times New Roman" w:hAnsi="Times New Roman" w:cs="Times New Roman"/>
          <w:sz w:val="28"/>
          <w:szCs w:val="28"/>
        </w:rPr>
        <w:t xml:space="preserve"> </w:t>
      </w:r>
      <w:r w:rsidRPr="00CE4D22">
        <w:rPr>
          <w:rFonts w:ascii="Times New Roman" w:hAnsi="Times New Roman" w:cs="Times New Roman"/>
          <w:sz w:val="28"/>
          <w:szCs w:val="28"/>
        </w:rPr>
        <w:t>J.D. Special points for Brillouin-zone integrations</w:t>
      </w:r>
      <w:r>
        <w:rPr>
          <w:rFonts w:ascii="Times New Roman" w:hAnsi="Times New Roman" w:cs="Times New Roman"/>
          <w:sz w:val="28"/>
          <w:szCs w:val="28"/>
        </w:rPr>
        <w:t xml:space="preserve"> //</w:t>
      </w:r>
      <w:r w:rsidRPr="00CE4D22">
        <w:rPr>
          <w:rFonts w:ascii="Times New Roman" w:hAnsi="Times New Roman" w:cs="Times New Roman"/>
          <w:sz w:val="28"/>
          <w:szCs w:val="28"/>
        </w:rPr>
        <w:t xml:space="preserve"> Physical review B</w:t>
      </w:r>
      <w:r>
        <w:rPr>
          <w:rFonts w:ascii="Times New Roman" w:hAnsi="Times New Roman" w:cs="Times New Roman"/>
          <w:sz w:val="28"/>
          <w:szCs w:val="28"/>
        </w:rPr>
        <w:t>. – 1976. – Vol. 13, Issue 12. – P.</w:t>
      </w:r>
      <w:r w:rsidRPr="00CE4D22">
        <w:rPr>
          <w:rFonts w:ascii="Times New Roman" w:hAnsi="Times New Roman" w:cs="Times New Roman"/>
          <w:sz w:val="28"/>
          <w:szCs w:val="28"/>
        </w:rPr>
        <w:t xml:space="preserve"> 5188.</w:t>
      </w:r>
    </w:p>
    <w:p w:rsidR="00EA6C73" w:rsidRPr="00383FEA" w:rsidRDefault="00EA6C73" w:rsidP="00383FEA">
      <w:pPr>
        <w:spacing w:after="0" w:line="240" w:lineRule="auto"/>
        <w:ind w:firstLine="709"/>
        <w:jc w:val="both"/>
        <w:rPr>
          <w:rFonts w:ascii="Times New Roman" w:hAnsi="Times New Roman" w:cs="Times New Roman"/>
          <w:b/>
          <w:sz w:val="28"/>
          <w:szCs w:val="28"/>
          <w:lang w:val="en-US"/>
        </w:rPr>
        <w:sectPr w:rsidR="00EA6C73" w:rsidRPr="00383FEA" w:rsidSect="00FA4653">
          <w:pgSz w:w="11906" w:h="16838" w:code="9"/>
          <w:pgMar w:top="1134" w:right="566" w:bottom="1134" w:left="1701" w:header="709" w:footer="709" w:gutter="0"/>
          <w:cols w:space="708"/>
          <w:docGrid w:linePitch="360"/>
        </w:sectPr>
      </w:pPr>
    </w:p>
    <w:p w:rsidR="00AB6378" w:rsidRPr="0034028A" w:rsidRDefault="00AB6378" w:rsidP="005849D6">
      <w:pPr>
        <w:spacing w:after="0"/>
        <w:jc w:val="center"/>
        <w:rPr>
          <w:rFonts w:ascii="Times New Roman" w:hAnsi="Times New Roman" w:cs="Times New Roman"/>
          <w:b/>
          <w:sz w:val="28"/>
          <w:lang w:val="en-US"/>
        </w:rPr>
      </w:pPr>
      <w:r w:rsidRPr="005849D6">
        <w:rPr>
          <w:rFonts w:ascii="Times New Roman" w:hAnsi="Times New Roman" w:cs="Times New Roman"/>
          <w:b/>
          <w:sz w:val="28"/>
        </w:rPr>
        <w:t>ПРИЛОЖЕНИЕ</w:t>
      </w:r>
    </w:p>
    <w:p w:rsidR="00A50718" w:rsidRPr="00A50718" w:rsidRDefault="00A50718" w:rsidP="007B58D8">
      <w:pPr>
        <w:spacing w:after="0" w:line="240" w:lineRule="auto"/>
        <w:ind w:firstLine="709"/>
        <w:jc w:val="center"/>
        <w:rPr>
          <w:rFonts w:ascii="Times New Roman" w:hAnsi="Times New Roman" w:cs="Times New Roman"/>
          <w:b/>
          <w:sz w:val="28"/>
          <w:szCs w:val="28"/>
          <w:lang w:val="en-US"/>
        </w:rPr>
      </w:pPr>
    </w:p>
    <w:p w:rsidR="00AB6378" w:rsidRPr="00A50718" w:rsidRDefault="00AB6378" w:rsidP="007B58D8">
      <w:pPr>
        <w:spacing w:after="0" w:line="240" w:lineRule="auto"/>
        <w:jc w:val="center"/>
        <w:rPr>
          <w:rFonts w:ascii="Times New Roman" w:hAnsi="Times New Roman" w:cs="Times New Roman"/>
          <w:sz w:val="28"/>
          <w:szCs w:val="28"/>
          <w:lang w:val="en-US"/>
        </w:rPr>
      </w:pPr>
      <w:r w:rsidRPr="007D0F0D">
        <w:rPr>
          <w:rFonts w:ascii="Times New Roman" w:hAnsi="Times New Roman" w:cs="Times New Roman"/>
          <w:sz w:val="28"/>
          <w:szCs w:val="28"/>
        </w:rPr>
        <w:t>Патент</w:t>
      </w:r>
    </w:p>
    <w:p w:rsidR="005105B3" w:rsidRPr="00A50718" w:rsidRDefault="005105B3" w:rsidP="007B58D8">
      <w:pPr>
        <w:spacing w:after="0" w:line="240" w:lineRule="auto"/>
        <w:jc w:val="both"/>
        <w:rPr>
          <w:rFonts w:ascii="Times New Roman" w:hAnsi="Times New Roman" w:cs="Times New Roman"/>
          <w:sz w:val="28"/>
          <w:szCs w:val="28"/>
          <w:lang w:val="en-US"/>
        </w:rPr>
      </w:pPr>
    </w:p>
    <w:p w:rsidR="005105B3" w:rsidRPr="00A50718" w:rsidRDefault="005105B3"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940425" cy="7528560"/>
            <wp:effectExtent l="0" t="0" r="317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stretch>
                      <a:fillRect/>
                    </a:stretch>
                  </pic:blipFill>
                  <pic:spPr>
                    <a:xfrm>
                      <a:off x="0" y="0"/>
                      <a:ext cx="5940425" cy="7528560"/>
                    </a:xfrm>
                    <a:prstGeom prst="rect">
                      <a:avLst/>
                    </a:prstGeom>
                  </pic:spPr>
                </pic:pic>
              </a:graphicData>
            </a:graphic>
          </wp:inline>
        </w:drawing>
      </w:r>
    </w:p>
    <w:p w:rsidR="005105B3" w:rsidRPr="00A50718" w:rsidRDefault="005105B3" w:rsidP="007B58D8">
      <w:pPr>
        <w:spacing w:after="0" w:line="240" w:lineRule="auto"/>
        <w:jc w:val="both"/>
        <w:rPr>
          <w:rFonts w:ascii="Times New Roman" w:hAnsi="Times New Roman" w:cs="Times New Roman"/>
          <w:sz w:val="28"/>
          <w:szCs w:val="28"/>
          <w:lang w:val="en-US"/>
        </w:rPr>
      </w:pPr>
    </w:p>
    <w:p w:rsidR="005105B3" w:rsidRPr="00A50718" w:rsidRDefault="005105B3" w:rsidP="007B58D8">
      <w:pPr>
        <w:spacing w:after="0" w:line="240" w:lineRule="auto"/>
        <w:jc w:val="both"/>
        <w:rPr>
          <w:rFonts w:ascii="Times New Roman" w:hAnsi="Times New Roman" w:cs="Times New Roman"/>
          <w:sz w:val="28"/>
          <w:szCs w:val="28"/>
          <w:lang w:val="en-US"/>
        </w:rPr>
      </w:pPr>
    </w:p>
    <w:p w:rsidR="005105B3" w:rsidRPr="00A50718" w:rsidRDefault="00F376C7"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799455" cy="9251950"/>
            <wp:effectExtent l="0" t="0" r="0"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stretch>
                      <a:fillRect/>
                    </a:stretch>
                  </pic:blipFill>
                  <pic:spPr>
                    <a:xfrm>
                      <a:off x="0" y="0"/>
                      <a:ext cx="5799455" cy="9251950"/>
                    </a:xfrm>
                    <a:prstGeom prst="rect">
                      <a:avLst/>
                    </a:prstGeom>
                  </pic:spPr>
                </pic:pic>
              </a:graphicData>
            </a:graphic>
          </wp:inline>
        </w:drawing>
      </w:r>
    </w:p>
    <w:p w:rsidR="00F376C7" w:rsidRPr="00A50718" w:rsidRDefault="00F376C7"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868670" cy="9251950"/>
            <wp:effectExtent l="0" t="0" r="0" b="635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stretch>
                      <a:fillRect/>
                    </a:stretch>
                  </pic:blipFill>
                  <pic:spPr>
                    <a:xfrm>
                      <a:off x="0" y="0"/>
                      <a:ext cx="5868670" cy="9251950"/>
                    </a:xfrm>
                    <a:prstGeom prst="rect">
                      <a:avLst/>
                    </a:prstGeom>
                  </pic:spPr>
                </pic:pic>
              </a:graphicData>
            </a:graphic>
          </wp:inline>
        </w:drawing>
      </w:r>
    </w:p>
    <w:p w:rsidR="00F376C7" w:rsidRPr="00A50718" w:rsidRDefault="00F376C7"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596311" cy="8604739"/>
            <wp:effectExtent l="0" t="0" r="4445" b="63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cstate="print"/>
                    <a:stretch>
                      <a:fillRect/>
                    </a:stretch>
                  </pic:blipFill>
                  <pic:spPr>
                    <a:xfrm>
                      <a:off x="0" y="0"/>
                      <a:ext cx="5597559" cy="8606658"/>
                    </a:xfrm>
                    <a:prstGeom prst="rect">
                      <a:avLst/>
                    </a:prstGeom>
                  </pic:spPr>
                </pic:pic>
              </a:graphicData>
            </a:graphic>
          </wp:inline>
        </w:drawing>
      </w:r>
    </w:p>
    <w:p w:rsidR="00F376C7" w:rsidRPr="00A50718" w:rsidRDefault="00F376C7" w:rsidP="007B58D8">
      <w:pPr>
        <w:spacing w:after="0" w:line="240" w:lineRule="auto"/>
        <w:jc w:val="both"/>
        <w:rPr>
          <w:rFonts w:ascii="Times New Roman" w:hAnsi="Times New Roman" w:cs="Times New Roman"/>
          <w:sz w:val="28"/>
          <w:szCs w:val="28"/>
          <w:lang w:val="en-US"/>
        </w:rPr>
      </w:pPr>
    </w:p>
    <w:p w:rsidR="00F376C7" w:rsidRPr="00A50718" w:rsidRDefault="00F376C7"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940425" cy="9248775"/>
            <wp:effectExtent l="0" t="0" r="317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print"/>
                    <a:stretch>
                      <a:fillRect/>
                    </a:stretch>
                  </pic:blipFill>
                  <pic:spPr>
                    <a:xfrm>
                      <a:off x="0" y="0"/>
                      <a:ext cx="5940425" cy="9248775"/>
                    </a:xfrm>
                    <a:prstGeom prst="rect">
                      <a:avLst/>
                    </a:prstGeom>
                  </pic:spPr>
                </pic:pic>
              </a:graphicData>
            </a:graphic>
          </wp:inline>
        </w:drawing>
      </w:r>
    </w:p>
    <w:p w:rsidR="00F376C7" w:rsidRPr="00A50718" w:rsidRDefault="00F376C7"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704970" cy="8786446"/>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cstate="print"/>
                    <a:stretch>
                      <a:fillRect/>
                    </a:stretch>
                  </pic:blipFill>
                  <pic:spPr>
                    <a:xfrm>
                      <a:off x="0" y="0"/>
                      <a:ext cx="5706162" cy="8788282"/>
                    </a:xfrm>
                    <a:prstGeom prst="rect">
                      <a:avLst/>
                    </a:prstGeom>
                  </pic:spPr>
                </pic:pic>
              </a:graphicData>
            </a:graphic>
          </wp:inline>
        </w:drawing>
      </w:r>
    </w:p>
    <w:p w:rsidR="00F376C7" w:rsidRPr="00A50718" w:rsidRDefault="00F376C7" w:rsidP="007B58D8">
      <w:pPr>
        <w:spacing w:after="0" w:line="240" w:lineRule="auto"/>
        <w:jc w:val="both"/>
        <w:rPr>
          <w:rFonts w:ascii="Times New Roman" w:hAnsi="Times New Roman" w:cs="Times New Roman"/>
          <w:sz w:val="28"/>
          <w:szCs w:val="28"/>
          <w:lang w:val="en-US"/>
        </w:rPr>
      </w:pPr>
    </w:p>
    <w:p w:rsidR="00F376C7" w:rsidRDefault="00F376C7" w:rsidP="007B58D8">
      <w:pPr>
        <w:spacing w:after="0" w:line="240" w:lineRule="auto"/>
        <w:jc w:val="both"/>
        <w:rPr>
          <w:rFonts w:ascii="Times New Roman" w:hAnsi="Times New Roman" w:cs="Times New Roman"/>
          <w:sz w:val="28"/>
          <w:szCs w:val="28"/>
          <w:lang w:val="en-US"/>
        </w:rPr>
      </w:pPr>
      <w:r w:rsidRPr="007D0F0D">
        <w:rPr>
          <w:rFonts w:ascii="Times New Roman" w:hAnsi="Times New Roman" w:cs="Times New Roman"/>
          <w:noProof/>
          <w:sz w:val="28"/>
          <w:szCs w:val="28"/>
          <w:lang w:eastAsia="ru-RU"/>
        </w:rPr>
        <w:drawing>
          <wp:inline distT="0" distB="0" distL="0" distR="0">
            <wp:extent cx="5940425" cy="9083675"/>
            <wp:effectExtent l="0" t="0" r="3175" b="317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cstate="print"/>
                    <a:stretch>
                      <a:fillRect/>
                    </a:stretch>
                  </pic:blipFill>
                  <pic:spPr>
                    <a:xfrm>
                      <a:off x="0" y="0"/>
                      <a:ext cx="5940425" cy="9083675"/>
                    </a:xfrm>
                    <a:prstGeom prst="rect">
                      <a:avLst/>
                    </a:prstGeom>
                  </pic:spPr>
                </pic:pic>
              </a:graphicData>
            </a:graphic>
          </wp:inline>
        </w:drawing>
      </w:r>
    </w:p>
    <w:p w:rsidR="000B65D1" w:rsidRPr="00A50718" w:rsidRDefault="000B65D1" w:rsidP="007B58D8">
      <w:pPr>
        <w:spacing w:after="0" w:line="240" w:lineRule="auto"/>
        <w:jc w:val="both"/>
        <w:rPr>
          <w:rFonts w:ascii="Times New Roman" w:hAnsi="Times New Roman" w:cs="Times New Roman"/>
          <w:sz w:val="28"/>
          <w:szCs w:val="28"/>
          <w:lang w:val="en-US"/>
        </w:rPr>
      </w:pPr>
    </w:p>
    <w:sectPr w:rsidR="000B65D1" w:rsidRPr="00A50718" w:rsidSect="00FA4653">
      <w:pgSz w:w="11906" w:h="16838" w:code="9"/>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C7095" w:rsidRDefault="00EC7095" w:rsidP="00D579E1">
      <w:pPr>
        <w:spacing w:after="0" w:line="240" w:lineRule="auto"/>
      </w:pPr>
      <w:r>
        <w:separator/>
      </w:r>
    </w:p>
  </w:endnote>
  <w:endnote w:type="continuationSeparator" w:id="0">
    <w:p w:rsidR="00EC7095" w:rsidRDefault="00EC7095" w:rsidP="00D57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1809376"/>
      <w:docPartObj>
        <w:docPartGallery w:val="Page Numbers (Bottom of Page)"/>
        <w:docPartUnique/>
      </w:docPartObj>
    </w:sdtPr>
    <w:sdtEndPr>
      <w:rPr>
        <w:rFonts w:ascii="Times New Roman" w:hAnsi="Times New Roman" w:cs="Times New Roman"/>
        <w:sz w:val="28"/>
        <w:szCs w:val="24"/>
      </w:rPr>
    </w:sdtEndPr>
    <w:sdtContent>
      <w:p w:rsidR="00383FEA" w:rsidRPr="00656029" w:rsidRDefault="00383FEA" w:rsidP="00656029">
        <w:pPr>
          <w:pStyle w:val="af"/>
          <w:jc w:val="center"/>
          <w:rPr>
            <w:rFonts w:ascii="Times New Roman" w:hAnsi="Times New Roman" w:cs="Times New Roman"/>
            <w:sz w:val="28"/>
            <w:szCs w:val="24"/>
          </w:rPr>
        </w:pPr>
        <w:r w:rsidRPr="00656029">
          <w:rPr>
            <w:rFonts w:ascii="Times New Roman" w:hAnsi="Times New Roman" w:cs="Times New Roman"/>
            <w:sz w:val="28"/>
            <w:szCs w:val="24"/>
          </w:rPr>
          <w:fldChar w:fldCharType="begin"/>
        </w:r>
        <w:r w:rsidRPr="00656029">
          <w:rPr>
            <w:rFonts w:ascii="Times New Roman" w:hAnsi="Times New Roman" w:cs="Times New Roman"/>
            <w:sz w:val="28"/>
            <w:szCs w:val="24"/>
          </w:rPr>
          <w:instrText>PAGE   \* MERGEFORMAT</w:instrText>
        </w:r>
        <w:r w:rsidRPr="00656029">
          <w:rPr>
            <w:rFonts w:ascii="Times New Roman" w:hAnsi="Times New Roman" w:cs="Times New Roman"/>
            <w:sz w:val="28"/>
            <w:szCs w:val="24"/>
          </w:rPr>
          <w:fldChar w:fldCharType="separate"/>
        </w:r>
        <w:r w:rsidR="00C121F7">
          <w:rPr>
            <w:rFonts w:ascii="Times New Roman" w:hAnsi="Times New Roman" w:cs="Times New Roman"/>
            <w:noProof/>
            <w:sz w:val="28"/>
            <w:szCs w:val="24"/>
          </w:rPr>
          <w:t>89</w:t>
        </w:r>
        <w:r w:rsidRPr="00656029">
          <w:rPr>
            <w:rFonts w:ascii="Times New Roman" w:hAnsi="Times New Roman" w:cs="Times New Roman"/>
            <w:sz w:val="28"/>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C7095" w:rsidRDefault="00EC7095" w:rsidP="00D579E1">
      <w:pPr>
        <w:spacing w:after="0" w:line="240" w:lineRule="auto"/>
      </w:pPr>
      <w:r>
        <w:separator/>
      </w:r>
    </w:p>
  </w:footnote>
  <w:footnote w:type="continuationSeparator" w:id="0">
    <w:p w:rsidR="00EC7095" w:rsidRDefault="00EC7095" w:rsidP="00D579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41D0F"/>
    <w:multiLevelType w:val="multilevel"/>
    <w:tmpl w:val="723CE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14291242"/>
    <w:multiLevelType w:val="hybridMultilevel"/>
    <w:tmpl w:val="50A06DF4"/>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FC2F31"/>
    <w:multiLevelType w:val="multilevel"/>
    <w:tmpl w:val="AEE62DC4"/>
    <w:lvl w:ilvl="0">
      <w:start w:val="1"/>
      <w:numFmt w:val="decimal"/>
      <w:lvlText w:val="%1."/>
      <w:lvlJc w:val="left"/>
      <w:pPr>
        <w:ind w:left="1069" w:hanging="360"/>
      </w:pPr>
      <w:rPr>
        <w:rFonts w:hint="default"/>
      </w:rPr>
    </w:lvl>
    <w:lvl w:ilvl="1">
      <w:start w:val="4"/>
      <w:numFmt w:val="decimal"/>
      <w:isLgl/>
      <w:lvlText w:val="%1.%2"/>
      <w:lvlJc w:val="left"/>
      <w:pPr>
        <w:ind w:left="1130" w:hanging="4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2" w:hanging="108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155" w:hanging="1440"/>
      </w:pPr>
      <w:rPr>
        <w:rFonts w:hint="default"/>
      </w:rPr>
    </w:lvl>
    <w:lvl w:ilvl="7">
      <w:start w:val="1"/>
      <w:numFmt w:val="decimal"/>
      <w:isLgl/>
      <w:lvlText w:val="%1.%2.%3.%4.%5.%6.%7.%8"/>
      <w:lvlJc w:val="left"/>
      <w:pPr>
        <w:ind w:left="2516" w:hanging="1800"/>
      </w:pPr>
      <w:rPr>
        <w:rFonts w:hint="default"/>
      </w:rPr>
    </w:lvl>
    <w:lvl w:ilvl="8">
      <w:start w:val="1"/>
      <w:numFmt w:val="decimal"/>
      <w:isLgl/>
      <w:lvlText w:val="%1.%2.%3.%4.%5.%6.%7.%8.%9"/>
      <w:lvlJc w:val="left"/>
      <w:pPr>
        <w:ind w:left="2877" w:hanging="2160"/>
      </w:pPr>
      <w:rPr>
        <w:rFonts w:hint="default"/>
      </w:rPr>
    </w:lvl>
  </w:abstractNum>
  <w:abstractNum w:abstractNumId="3" w15:restartNumberingAfterBreak="0">
    <w:nsid w:val="1CF80609"/>
    <w:multiLevelType w:val="hybridMultilevel"/>
    <w:tmpl w:val="A300A40C"/>
    <w:lvl w:ilvl="0" w:tplc="BC9ACF42">
      <w:start w:val="1"/>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4" w15:restartNumberingAfterBreak="0">
    <w:nsid w:val="1E8912DD"/>
    <w:multiLevelType w:val="hybridMultilevel"/>
    <w:tmpl w:val="53125A4C"/>
    <w:lvl w:ilvl="0" w:tplc="93128D2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9165D5D"/>
    <w:multiLevelType w:val="hybridMultilevel"/>
    <w:tmpl w:val="A300A40C"/>
    <w:lvl w:ilvl="0" w:tplc="BC9ACF4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99F75D0"/>
    <w:multiLevelType w:val="multilevel"/>
    <w:tmpl w:val="5E48474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1220F27"/>
    <w:multiLevelType w:val="multilevel"/>
    <w:tmpl w:val="E4041CF4"/>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2462D1F"/>
    <w:multiLevelType w:val="hybridMultilevel"/>
    <w:tmpl w:val="8C589978"/>
    <w:lvl w:ilvl="0" w:tplc="A3B6FEB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4B45DC8"/>
    <w:multiLevelType w:val="hybridMultilevel"/>
    <w:tmpl w:val="8C589978"/>
    <w:lvl w:ilvl="0" w:tplc="A3B6FEB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8EA5D0A"/>
    <w:multiLevelType w:val="hybridMultilevel"/>
    <w:tmpl w:val="41F02180"/>
    <w:lvl w:ilvl="0" w:tplc="9656FD3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B952D92"/>
    <w:multiLevelType w:val="hybridMultilevel"/>
    <w:tmpl w:val="EC925D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12A40E1"/>
    <w:multiLevelType w:val="hybridMultilevel"/>
    <w:tmpl w:val="A300A40C"/>
    <w:lvl w:ilvl="0" w:tplc="BC9ACF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76672FC"/>
    <w:multiLevelType w:val="multilevel"/>
    <w:tmpl w:val="E4041CF4"/>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CFC4C98"/>
    <w:multiLevelType w:val="multilevel"/>
    <w:tmpl w:val="332A5E4C"/>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15" w15:restartNumberingAfterBreak="0">
    <w:nsid w:val="6E2F6005"/>
    <w:multiLevelType w:val="hybridMultilevel"/>
    <w:tmpl w:val="F5A42798"/>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7E73E04"/>
    <w:multiLevelType w:val="hybridMultilevel"/>
    <w:tmpl w:val="A238AE4C"/>
    <w:lvl w:ilvl="0" w:tplc="0419000F">
      <w:start w:val="1"/>
      <w:numFmt w:val="decimal"/>
      <w:lvlText w:val="%1."/>
      <w:lvlJc w:val="left"/>
      <w:pPr>
        <w:ind w:left="7023" w:hanging="360"/>
      </w:p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17" w15:restartNumberingAfterBreak="0">
    <w:nsid w:val="78F77219"/>
    <w:multiLevelType w:val="hybridMultilevel"/>
    <w:tmpl w:val="D17AB664"/>
    <w:lvl w:ilvl="0" w:tplc="151C5B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E445D15"/>
    <w:multiLevelType w:val="hybridMultilevel"/>
    <w:tmpl w:val="755838CA"/>
    <w:lvl w:ilvl="0" w:tplc="9656FD3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7F7A33E0"/>
    <w:multiLevelType w:val="hybridMultilevel"/>
    <w:tmpl w:val="C4AC9114"/>
    <w:lvl w:ilvl="0" w:tplc="9656FD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7"/>
  </w:num>
  <w:num w:numId="3">
    <w:abstractNumId w:val="1"/>
  </w:num>
  <w:num w:numId="4">
    <w:abstractNumId w:val="0"/>
  </w:num>
  <w:num w:numId="5">
    <w:abstractNumId w:val="3"/>
  </w:num>
  <w:num w:numId="6">
    <w:abstractNumId w:val="15"/>
  </w:num>
  <w:num w:numId="7">
    <w:abstractNumId w:val="13"/>
  </w:num>
  <w:num w:numId="8">
    <w:abstractNumId w:val="6"/>
  </w:num>
  <w:num w:numId="9">
    <w:abstractNumId w:val="10"/>
  </w:num>
  <w:num w:numId="10">
    <w:abstractNumId w:val="18"/>
  </w:num>
  <w:num w:numId="11">
    <w:abstractNumId w:val="12"/>
  </w:num>
  <w:num w:numId="12">
    <w:abstractNumId w:val="5"/>
  </w:num>
  <w:num w:numId="13">
    <w:abstractNumId w:val="11"/>
  </w:num>
  <w:num w:numId="14">
    <w:abstractNumId w:val="2"/>
  </w:num>
  <w:num w:numId="15">
    <w:abstractNumId w:val="9"/>
  </w:num>
  <w:num w:numId="16">
    <w:abstractNumId w:val="8"/>
  </w:num>
  <w:num w:numId="17">
    <w:abstractNumId w:val="19"/>
  </w:num>
  <w:num w:numId="18">
    <w:abstractNumId w:val="14"/>
  </w:num>
  <w:num w:numId="19">
    <w:abstractNumId w:val="1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pd90tzwmvdaaaers08vxatixarz9wawarar&quot;&gt;My EndNote Library&lt;record-ids&gt;&lt;item&gt;1&lt;/item&gt;&lt;item&gt;3&lt;/item&gt;&lt;item&gt;5&lt;/item&gt;&lt;item&gt;6&lt;/item&gt;&lt;item&gt;7&lt;/item&gt;&lt;item&gt;8&lt;/item&gt;&lt;item&gt;9&lt;/item&gt;&lt;item&gt;10&lt;/item&gt;&lt;item&gt;11&lt;/item&gt;&lt;item&gt;17&lt;/item&gt;&lt;item&gt;18&lt;/item&gt;&lt;item&gt;19&lt;/item&gt;&lt;item&gt;20&lt;/item&gt;&lt;item&gt;21&lt;/item&gt;&lt;item&gt;22&lt;/item&gt;&lt;item&gt;25&lt;/item&gt;&lt;item&gt;26&lt;/item&gt;&lt;item&gt;27&lt;/item&gt;&lt;item&gt;36&lt;/item&gt;&lt;item&gt;38&lt;/item&gt;&lt;item&gt;39&lt;/item&gt;&lt;item&gt;40&lt;/item&gt;&lt;item&gt;42&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5&lt;/item&gt;&lt;item&gt;66&lt;/item&gt;&lt;item&gt;67&lt;/item&gt;&lt;item&gt;68&lt;/item&gt;&lt;item&gt;69&lt;/item&gt;&lt;item&gt;70&lt;/item&gt;&lt;item&gt;71&lt;/item&gt;&lt;item&gt;72&lt;/item&gt;&lt;item&gt;73&lt;/item&gt;&lt;item&gt;76&lt;/item&gt;&lt;item&gt;88&lt;/item&gt;&lt;item&gt;89&lt;/item&gt;&lt;item&gt;90&lt;/item&gt;&lt;item&gt;91&lt;/item&gt;&lt;item&gt;92&lt;/item&gt;&lt;item&gt;93&lt;/item&gt;&lt;item&gt;94&lt;/item&gt;&lt;item&gt;104&lt;/item&gt;&lt;item&gt;111&lt;/item&gt;&lt;item&gt;112&lt;/item&gt;&lt;item&gt;113&lt;/item&gt;&lt;item&gt;114&lt;/item&gt;&lt;item&gt;115&lt;/item&gt;&lt;item&gt;116&lt;/item&gt;&lt;item&gt;120&lt;/item&gt;&lt;item&gt;121&lt;/item&gt;&lt;item&gt;122&lt;/item&gt;&lt;item&gt;123&lt;/item&gt;&lt;item&gt;124&lt;/item&gt;&lt;item&gt;138&lt;/item&gt;&lt;item&gt;139&lt;/item&gt;&lt;item&gt;140&lt;/item&gt;&lt;item&gt;141&lt;/item&gt;&lt;item&gt;142&lt;/item&gt;&lt;item&gt;143&lt;/item&gt;&lt;item&gt;144&lt;/item&gt;&lt;item&gt;145&lt;/item&gt;&lt;item&gt;148&lt;/item&gt;&lt;item&gt;149&lt;/item&gt;&lt;item&gt;150&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5&lt;/item&gt;&lt;item&gt;256&lt;/item&gt;&lt;item&gt;257&lt;/item&gt;&lt;item&gt;259&lt;/item&gt;&lt;item&gt;260&lt;/item&gt;&lt;item&gt;261&lt;/item&gt;&lt;item&gt;262&lt;/item&gt;&lt;item&gt;263&lt;/item&gt;&lt;item&gt;264&lt;/item&gt;&lt;item&gt;265&lt;/item&gt;&lt;item&gt;266&lt;/item&gt;&lt;/record-ids&gt;&lt;/item&gt;&lt;/Libraries&gt;"/>
  </w:docVars>
  <w:rsids>
    <w:rsidRoot w:val="003A037D"/>
    <w:rsid w:val="00001C3C"/>
    <w:rsid w:val="000044E3"/>
    <w:rsid w:val="00005F16"/>
    <w:rsid w:val="00007A66"/>
    <w:rsid w:val="00012DEF"/>
    <w:rsid w:val="0001604B"/>
    <w:rsid w:val="00017227"/>
    <w:rsid w:val="00017528"/>
    <w:rsid w:val="00017769"/>
    <w:rsid w:val="00017DBA"/>
    <w:rsid w:val="00020E33"/>
    <w:rsid w:val="000220E4"/>
    <w:rsid w:val="00022B0A"/>
    <w:rsid w:val="000232B4"/>
    <w:rsid w:val="00026714"/>
    <w:rsid w:val="00026D08"/>
    <w:rsid w:val="000301AB"/>
    <w:rsid w:val="00030379"/>
    <w:rsid w:val="00030C48"/>
    <w:rsid w:val="00032867"/>
    <w:rsid w:val="00033150"/>
    <w:rsid w:val="00033AFB"/>
    <w:rsid w:val="00036F39"/>
    <w:rsid w:val="000375BC"/>
    <w:rsid w:val="00040BE3"/>
    <w:rsid w:val="000415A3"/>
    <w:rsid w:val="00041722"/>
    <w:rsid w:val="00041DB3"/>
    <w:rsid w:val="0004207B"/>
    <w:rsid w:val="000420D6"/>
    <w:rsid w:val="00042803"/>
    <w:rsid w:val="000437FB"/>
    <w:rsid w:val="00044AF6"/>
    <w:rsid w:val="00045326"/>
    <w:rsid w:val="00046A7D"/>
    <w:rsid w:val="00047041"/>
    <w:rsid w:val="00047503"/>
    <w:rsid w:val="00047A6D"/>
    <w:rsid w:val="00051805"/>
    <w:rsid w:val="00051B09"/>
    <w:rsid w:val="00052825"/>
    <w:rsid w:val="00054301"/>
    <w:rsid w:val="00054DEA"/>
    <w:rsid w:val="00054F4A"/>
    <w:rsid w:val="00055CDA"/>
    <w:rsid w:val="0005650B"/>
    <w:rsid w:val="0005658F"/>
    <w:rsid w:val="00056914"/>
    <w:rsid w:val="00057258"/>
    <w:rsid w:val="00057484"/>
    <w:rsid w:val="00060106"/>
    <w:rsid w:val="000603B7"/>
    <w:rsid w:val="00060B9A"/>
    <w:rsid w:val="00062498"/>
    <w:rsid w:val="0006304D"/>
    <w:rsid w:val="00063219"/>
    <w:rsid w:val="00064522"/>
    <w:rsid w:val="000654F3"/>
    <w:rsid w:val="000673A2"/>
    <w:rsid w:val="00067442"/>
    <w:rsid w:val="00070BD6"/>
    <w:rsid w:val="000714C9"/>
    <w:rsid w:val="00072226"/>
    <w:rsid w:val="00072BC9"/>
    <w:rsid w:val="00073D89"/>
    <w:rsid w:val="0007429E"/>
    <w:rsid w:val="00075007"/>
    <w:rsid w:val="0007545E"/>
    <w:rsid w:val="0007550D"/>
    <w:rsid w:val="00077168"/>
    <w:rsid w:val="000777FB"/>
    <w:rsid w:val="000777FF"/>
    <w:rsid w:val="00080B3E"/>
    <w:rsid w:val="00080D6B"/>
    <w:rsid w:val="0008420A"/>
    <w:rsid w:val="000854BC"/>
    <w:rsid w:val="00086261"/>
    <w:rsid w:val="00094BA4"/>
    <w:rsid w:val="00095C81"/>
    <w:rsid w:val="0009617E"/>
    <w:rsid w:val="0009650E"/>
    <w:rsid w:val="00097CD3"/>
    <w:rsid w:val="000A0DB2"/>
    <w:rsid w:val="000A16CC"/>
    <w:rsid w:val="000A1A65"/>
    <w:rsid w:val="000A1B70"/>
    <w:rsid w:val="000A1F15"/>
    <w:rsid w:val="000A2F48"/>
    <w:rsid w:val="000A37A9"/>
    <w:rsid w:val="000A5317"/>
    <w:rsid w:val="000B0E65"/>
    <w:rsid w:val="000B18E0"/>
    <w:rsid w:val="000B2ECA"/>
    <w:rsid w:val="000B31C6"/>
    <w:rsid w:val="000B37FA"/>
    <w:rsid w:val="000B65D1"/>
    <w:rsid w:val="000B75C9"/>
    <w:rsid w:val="000C3920"/>
    <w:rsid w:val="000C54E0"/>
    <w:rsid w:val="000C5AAC"/>
    <w:rsid w:val="000C5FEC"/>
    <w:rsid w:val="000C7804"/>
    <w:rsid w:val="000C7BB4"/>
    <w:rsid w:val="000D1594"/>
    <w:rsid w:val="000D1B4B"/>
    <w:rsid w:val="000D36B6"/>
    <w:rsid w:val="000D5833"/>
    <w:rsid w:val="000D5DF2"/>
    <w:rsid w:val="000D6F55"/>
    <w:rsid w:val="000D700F"/>
    <w:rsid w:val="000D7F3F"/>
    <w:rsid w:val="000D7FBB"/>
    <w:rsid w:val="000E058A"/>
    <w:rsid w:val="000E1486"/>
    <w:rsid w:val="000E17D1"/>
    <w:rsid w:val="000E3198"/>
    <w:rsid w:val="000E3FFA"/>
    <w:rsid w:val="000E41E8"/>
    <w:rsid w:val="000E48FB"/>
    <w:rsid w:val="000E5A77"/>
    <w:rsid w:val="000E791F"/>
    <w:rsid w:val="000E79E4"/>
    <w:rsid w:val="000F14F3"/>
    <w:rsid w:val="000F257E"/>
    <w:rsid w:val="000F314A"/>
    <w:rsid w:val="000F32C8"/>
    <w:rsid w:val="000F3BC4"/>
    <w:rsid w:val="000F445C"/>
    <w:rsid w:val="000F4813"/>
    <w:rsid w:val="000F5442"/>
    <w:rsid w:val="000F67C7"/>
    <w:rsid w:val="000F79D5"/>
    <w:rsid w:val="000F7EED"/>
    <w:rsid w:val="000F7F8F"/>
    <w:rsid w:val="00100466"/>
    <w:rsid w:val="00100ACF"/>
    <w:rsid w:val="0010189D"/>
    <w:rsid w:val="00101B0F"/>
    <w:rsid w:val="0010200E"/>
    <w:rsid w:val="00103977"/>
    <w:rsid w:val="00104578"/>
    <w:rsid w:val="00104D4B"/>
    <w:rsid w:val="00106140"/>
    <w:rsid w:val="00106D48"/>
    <w:rsid w:val="001071B0"/>
    <w:rsid w:val="001071DC"/>
    <w:rsid w:val="00107EBC"/>
    <w:rsid w:val="0011042E"/>
    <w:rsid w:val="00110B69"/>
    <w:rsid w:val="00110CAE"/>
    <w:rsid w:val="001113F5"/>
    <w:rsid w:val="00111A10"/>
    <w:rsid w:val="001131B3"/>
    <w:rsid w:val="00114FF4"/>
    <w:rsid w:val="001173FD"/>
    <w:rsid w:val="00117462"/>
    <w:rsid w:val="00117F74"/>
    <w:rsid w:val="001212AE"/>
    <w:rsid w:val="00124083"/>
    <w:rsid w:val="00124435"/>
    <w:rsid w:val="00125635"/>
    <w:rsid w:val="001261A8"/>
    <w:rsid w:val="001262F9"/>
    <w:rsid w:val="001268C7"/>
    <w:rsid w:val="00127582"/>
    <w:rsid w:val="00127D61"/>
    <w:rsid w:val="0013019B"/>
    <w:rsid w:val="00133429"/>
    <w:rsid w:val="00133FB3"/>
    <w:rsid w:val="00135D09"/>
    <w:rsid w:val="0013630C"/>
    <w:rsid w:val="00137975"/>
    <w:rsid w:val="001402F4"/>
    <w:rsid w:val="001419D7"/>
    <w:rsid w:val="00141DEB"/>
    <w:rsid w:val="001429D3"/>
    <w:rsid w:val="00142D2B"/>
    <w:rsid w:val="001433D0"/>
    <w:rsid w:val="00143400"/>
    <w:rsid w:val="00143450"/>
    <w:rsid w:val="00143802"/>
    <w:rsid w:val="001450FC"/>
    <w:rsid w:val="001452B0"/>
    <w:rsid w:val="001453CB"/>
    <w:rsid w:val="00145C20"/>
    <w:rsid w:val="00146C0A"/>
    <w:rsid w:val="00152CAF"/>
    <w:rsid w:val="001530F2"/>
    <w:rsid w:val="00154831"/>
    <w:rsid w:val="00155E77"/>
    <w:rsid w:val="00155F18"/>
    <w:rsid w:val="00156113"/>
    <w:rsid w:val="00157908"/>
    <w:rsid w:val="00157916"/>
    <w:rsid w:val="00157C6C"/>
    <w:rsid w:val="001627FA"/>
    <w:rsid w:val="00162E61"/>
    <w:rsid w:val="00162F24"/>
    <w:rsid w:val="00165622"/>
    <w:rsid w:val="00166763"/>
    <w:rsid w:val="001675F9"/>
    <w:rsid w:val="00167CF0"/>
    <w:rsid w:val="0017041F"/>
    <w:rsid w:val="00174A9D"/>
    <w:rsid w:val="001756B6"/>
    <w:rsid w:val="00176725"/>
    <w:rsid w:val="0017702F"/>
    <w:rsid w:val="0017768B"/>
    <w:rsid w:val="001800D8"/>
    <w:rsid w:val="00180690"/>
    <w:rsid w:val="00180E20"/>
    <w:rsid w:val="00180EFE"/>
    <w:rsid w:val="00182170"/>
    <w:rsid w:val="00184062"/>
    <w:rsid w:val="0018523E"/>
    <w:rsid w:val="00185273"/>
    <w:rsid w:val="00185DA9"/>
    <w:rsid w:val="00186115"/>
    <w:rsid w:val="00186F86"/>
    <w:rsid w:val="00187BA0"/>
    <w:rsid w:val="00190939"/>
    <w:rsid w:val="00190F95"/>
    <w:rsid w:val="001918E9"/>
    <w:rsid w:val="00192668"/>
    <w:rsid w:val="001933A6"/>
    <w:rsid w:val="00193C19"/>
    <w:rsid w:val="00194877"/>
    <w:rsid w:val="00194C13"/>
    <w:rsid w:val="001965CA"/>
    <w:rsid w:val="001975C2"/>
    <w:rsid w:val="001A044E"/>
    <w:rsid w:val="001A1850"/>
    <w:rsid w:val="001A3B1E"/>
    <w:rsid w:val="001A430C"/>
    <w:rsid w:val="001A58C6"/>
    <w:rsid w:val="001A771A"/>
    <w:rsid w:val="001A7B81"/>
    <w:rsid w:val="001A7CC0"/>
    <w:rsid w:val="001B0018"/>
    <w:rsid w:val="001B1239"/>
    <w:rsid w:val="001B15EC"/>
    <w:rsid w:val="001B278A"/>
    <w:rsid w:val="001B2B0F"/>
    <w:rsid w:val="001B4870"/>
    <w:rsid w:val="001B4CC0"/>
    <w:rsid w:val="001B65C5"/>
    <w:rsid w:val="001B6CB4"/>
    <w:rsid w:val="001B73BF"/>
    <w:rsid w:val="001B7543"/>
    <w:rsid w:val="001B7845"/>
    <w:rsid w:val="001C0086"/>
    <w:rsid w:val="001C125F"/>
    <w:rsid w:val="001C162B"/>
    <w:rsid w:val="001C1691"/>
    <w:rsid w:val="001C1FF4"/>
    <w:rsid w:val="001C289B"/>
    <w:rsid w:val="001C29B7"/>
    <w:rsid w:val="001C2A71"/>
    <w:rsid w:val="001C2FE6"/>
    <w:rsid w:val="001C6821"/>
    <w:rsid w:val="001D1CEB"/>
    <w:rsid w:val="001D2B68"/>
    <w:rsid w:val="001D2B86"/>
    <w:rsid w:val="001D35F8"/>
    <w:rsid w:val="001D6355"/>
    <w:rsid w:val="001D64E1"/>
    <w:rsid w:val="001D6920"/>
    <w:rsid w:val="001E04FE"/>
    <w:rsid w:val="001E0997"/>
    <w:rsid w:val="001E0D0F"/>
    <w:rsid w:val="001E1025"/>
    <w:rsid w:val="001E2E00"/>
    <w:rsid w:val="001E2F3D"/>
    <w:rsid w:val="001E41E8"/>
    <w:rsid w:val="001E4299"/>
    <w:rsid w:val="001E49DC"/>
    <w:rsid w:val="001E4CAF"/>
    <w:rsid w:val="001E5450"/>
    <w:rsid w:val="001E6281"/>
    <w:rsid w:val="001E670C"/>
    <w:rsid w:val="001E6BCF"/>
    <w:rsid w:val="001F36C4"/>
    <w:rsid w:val="001F381C"/>
    <w:rsid w:val="001F50C7"/>
    <w:rsid w:val="001F567A"/>
    <w:rsid w:val="001F5822"/>
    <w:rsid w:val="001F7C72"/>
    <w:rsid w:val="0020015D"/>
    <w:rsid w:val="00200467"/>
    <w:rsid w:val="00200CD4"/>
    <w:rsid w:val="0020310C"/>
    <w:rsid w:val="0020555D"/>
    <w:rsid w:val="00206A44"/>
    <w:rsid w:val="00206D9A"/>
    <w:rsid w:val="002079FE"/>
    <w:rsid w:val="0021007B"/>
    <w:rsid w:val="0021104A"/>
    <w:rsid w:val="0021292D"/>
    <w:rsid w:val="00213AF4"/>
    <w:rsid w:val="00213B4C"/>
    <w:rsid w:val="00213C32"/>
    <w:rsid w:val="0021483B"/>
    <w:rsid w:val="0021534C"/>
    <w:rsid w:val="0021599E"/>
    <w:rsid w:val="002159C0"/>
    <w:rsid w:val="00217800"/>
    <w:rsid w:val="00217893"/>
    <w:rsid w:val="00220B0A"/>
    <w:rsid w:val="00220B8F"/>
    <w:rsid w:val="00220D75"/>
    <w:rsid w:val="002233B9"/>
    <w:rsid w:val="002236F7"/>
    <w:rsid w:val="00224AA4"/>
    <w:rsid w:val="002263BC"/>
    <w:rsid w:val="00226577"/>
    <w:rsid w:val="00226CC6"/>
    <w:rsid w:val="00226ECC"/>
    <w:rsid w:val="002310F7"/>
    <w:rsid w:val="00232A87"/>
    <w:rsid w:val="00232D3E"/>
    <w:rsid w:val="002344F0"/>
    <w:rsid w:val="00234DF5"/>
    <w:rsid w:val="00234FC3"/>
    <w:rsid w:val="0023501E"/>
    <w:rsid w:val="002353EC"/>
    <w:rsid w:val="002364EC"/>
    <w:rsid w:val="00236ABD"/>
    <w:rsid w:val="002374F8"/>
    <w:rsid w:val="00237E4F"/>
    <w:rsid w:val="00240414"/>
    <w:rsid w:val="00242C96"/>
    <w:rsid w:val="00244E93"/>
    <w:rsid w:val="00247137"/>
    <w:rsid w:val="0024713C"/>
    <w:rsid w:val="00247BFF"/>
    <w:rsid w:val="00250974"/>
    <w:rsid w:val="00251242"/>
    <w:rsid w:val="00251C3C"/>
    <w:rsid w:val="00252032"/>
    <w:rsid w:val="0025245E"/>
    <w:rsid w:val="00252B2C"/>
    <w:rsid w:val="00252DC4"/>
    <w:rsid w:val="00253C6F"/>
    <w:rsid w:val="00253D7C"/>
    <w:rsid w:val="00253EC5"/>
    <w:rsid w:val="00253F88"/>
    <w:rsid w:val="002606A5"/>
    <w:rsid w:val="0026121F"/>
    <w:rsid w:val="002614E5"/>
    <w:rsid w:val="00262934"/>
    <w:rsid w:val="002640D9"/>
    <w:rsid w:val="00272848"/>
    <w:rsid w:val="00272ACC"/>
    <w:rsid w:val="00274581"/>
    <w:rsid w:val="00275D8E"/>
    <w:rsid w:val="00276796"/>
    <w:rsid w:val="002767EB"/>
    <w:rsid w:val="00276C01"/>
    <w:rsid w:val="0027784D"/>
    <w:rsid w:val="002779AD"/>
    <w:rsid w:val="002779DE"/>
    <w:rsid w:val="00280A55"/>
    <w:rsid w:val="00280B89"/>
    <w:rsid w:val="00282FC9"/>
    <w:rsid w:val="00284288"/>
    <w:rsid w:val="00284346"/>
    <w:rsid w:val="00284A51"/>
    <w:rsid w:val="0028577C"/>
    <w:rsid w:val="00287626"/>
    <w:rsid w:val="00287A27"/>
    <w:rsid w:val="00290A69"/>
    <w:rsid w:val="00291124"/>
    <w:rsid w:val="002912DF"/>
    <w:rsid w:val="00292519"/>
    <w:rsid w:val="0029470A"/>
    <w:rsid w:val="002A22D2"/>
    <w:rsid w:val="002A26F9"/>
    <w:rsid w:val="002A4481"/>
    <w:rsid w:val="002A4D39"/>
    <w:rsid w:val="002A532F"/>
    <w:rsid w:val="002A7568"/>
    <w:rsid w:val="002A76C7"/>
    <w:rsid w:val="002A7BB2"/>
    <w:rsid w:val="002B0FE7"/>
    <w:rsid w:val="002B383F"/>
    <w:rsid w:val="002B41A6"/>
    <w:rsid w:val="002B4E07"/>
    <w:rsid w:val="002B57F9"/>
    <w:rsid w:val="002B79A9"/>
    <w:rsid w:val="002C06C8"/>
    <w:rsid w:val="002C0B70"/>
    <w:rsid w:val="002C0CF2"/>
    <w:rsid w:val="002C12E5"/>
    <w:rsid w:val="002C1750"/>
    <w:rsid w:val="002C2ACA"/>
    <w:rsid w:val="002C2AD6"/>
    <w:rsid w:val="002C2E8C"/>
    <w:rsid w:val="002C2F75"/>
    <w:rsid w:val="002C3441"/>
    <w:rsid w:val="002C366B"/>
    <w:rsid w:val="002C3A60"/>
    <w:rsid w:val="002C3D02"/>
    <w:rsid w:val="002C5335"/>
    <w:rsid w:val="002C5AC1"/>
    <w:rsid w:val="002C5BE5"/>
    <w:rsid w:val="002C60CD"/>
    <w:rsid w:val="002C60EB"/>
    <w:rsid w:val="002C65BC"/>
    <w:rsid w:val="002C6A07"/>
    <w:rsid w:val="002D0AFD"/>
    <w:rsid w:val="002D24C1"/>
    <w:rsid w:val="002D392B"/>
    <w:rsid w:val="002D39B2"/>
    <w:rsid w:val="002D50ED"/>
    <w:rsid w:val="002D6F7D"/>
    <w:rsid w:val="002E0F56"/>
    <w:rsid w:val="002E15FD"/>
    <w:rsid w:val="002E190C"/>
    <w:rsid w:val="002E1BAA"/>
    <w:rsid w:val="002E275C"/>
    <w:rsid w:val="002E2FED"/>
    <w:rsid w:val="002E3691"/>
    <w:rsid w:val="002E3B2D"/>
    <w:rsid w:val="002E6C2E"/>
    <w:rsid w:val="002E6CAC"/>
    <w:rsid w:val="002E7366"/>
    <w:rsid w:val="002E7450"/>
    <w:rsid w:val="002F06F2"/>
    <w:rsid w:val="002F14A1"/>
    <w:rsid w:val="002F162D"/>
    <w:rsid w:val="002F1C10"/>
    <w:rsid w:val="002F411F"/>
    <w:rsid w:val="002F49B3"/>
    <w:rsid w:val="002F5276"/>
    <w:rsid w:val="002F52B2"/>
    <w:rsid w:val="002F5759"/>
    <w:rsid w:val="002F6679"/>
    <w:rsid w:val="002F6746"/>
    <w:rsid w:val="003019C2"/>
    <w:rsid w:val="00302088"/>
    <w:rsid w:val="00303EC3"/>
    <w:rsid w:val="003064AC"/>
    <w:rsid w:val="00310328"/>
    <w:rsid w:val="00310497"/>
    <w:rsid w:val="0031060E"/>
    <w:rsid w:val="003112FD"/>
    <w:rsid w:val="003114F8"/>
    <w:rsid w:val="003119B6"/>
    <w:rsid w:val="003124E2"/>
    <w:rsid w:val="003146D1"/>
    <w:rsid w:val="00316184"/>
    <w:rsid w:val="0031621C"/>
    <w:rsid w:val="00317351"/>
    <w:rsid w:val="00321B77"/>
    <w:rsid w:val="0032358C"/>
    <w:rsid w:val="00324B92"/>
    <w:rsid w:val="0032620B"/>
    <w:rsid w:val="00326804"/>
    <w:rsid w:val="00326F75"/>
    <w:rsid w:val="003271BF"/>
    <w:rsid w:val="00330C7D"/>
    <w:rsid w:val="0033113F"/>
    <w:rsid w:val="0033241E"/>
    <w:rsid w:val="0033308B"/>
    <w:rsid w:val="003345E3"/>
    <w:rsid w:val="003354B1"/>
    <w:rsid w:val="00336383"/>
    <w:rsid w:val="0034028A"/>
    <w:rsid w:val="00340675"/>
    <w:rsid w:val="00340A3F"/>
    <w:rsid w:val="0034407B"/>
    <w:rsid w:val="00344DB4"/>
    <w:rsid w:val="0034597B"/>
    <w:rsid w:val="00346163"/>
    <w:rsid w:val="00346197"/>
    <w:rsid w:val="00347009"/>
    <w:rsid w:val="00347061"/>
    <w:rsid w:val="0034740E"/>
    <w:rsid w:val="003519C9"/>
    <w:rsid w:val="003526D4"/>
    <w:rsid w:val="0035742F"/>
    <w:rsid w:val="003575AC"/>
    <w:rsid w:val="00357728"/>
    <w:rsid w:val="00357AB3"/>
    <w:rsid w:val="0036081F"/>
    <w:rsid w:val="00361044"/>
    <w:rsid w:val="00361668"/>
    <w:rsid w:val="00361CDA"/>
    <w:rsid w:val="0036205C"/>
    <w:rsid w:val="0036261B"/>
    <w:rsid w:val="00364320"/>
    <w:rsid w:val="00364F72"/>
    <w:rsid w:val="003651E4"/>
    <w:rsid w:val="003673B0"/>
    <w:rsid w:val="00367B44"/>
    <w:rsid w:val="003703CF"/>
    <w:rsid w:val="00370FA3"/>
    <w:rsid w:val="00372916"/>
    <w:rsid w:val="0037406B"/>
    <w:rsid w:val="0037494A"/>
    <w:rsid w:val="0037510B"/>
    <w:rsid w:val="0038110E"/>
    <w:rsid w:val="003826AE"/>
    <w:rsid w:val="00383FEA"/>
    <w:rsid w:val="00384DCE"/>
    <w:rsid w:val="003850F4"/>
    <w:rsid w:val="00386C92"/>
    <w:rsid w:val="003878A7"/>
    <w:rsid w:val="00393639"/>
    <w:rsid w:val="00394150"/>
    <w:rsid w:val="003A037D"/>
    <w:rsid w:val="003A0DBD"/>
    <w:rsid w:val="003A0FB3"/>
    <w:rsid w:val="003A1450"/>
    <w:rsid w:val="003A185A"/>
    <w:rsid w:val="003A2105"/>
    <w:rsid w:val="003A6BA8"/>
    <w:rsid w:val="003A6D0D"/>
    <w:rsid w:val="003A7261"/>
    <w:rsid w:val="003A7FA7"/>
    <w:rsid w:val="003B0BBB"/>
    <w:rsid w:val="003B0EC2"/>
    <w:rsid w:val="003B0FFD"/>
    <w:rsid w:val="003B21FE"/>
    <w:rsid w:val="003B2E81"/>
    <w:rsid w:val="003B3AE2"/>
    <w:rsid w:val="003B3E44"/>
    <w:rsid w:val="003B4CF1"/>
    <w:rsid w:val="003B61AD"/>
    <w:rsid w:val="003B74CD"/>
    <w:rsid w:val="003C0697"/>
    <w:rsid w:val="003C0AC2"/>
    <w:rsid w:val="003C0C21"/>
    <w:rsid w:val="003C1126"/>
    <w:rsid w:val="003C17DD"/>
    <w:rsid w:val="003C2CAB"/>
    <w:rsid w:val="003C2CD0"/>
    <w:rsid w:val="003C49AF"/>
    <w:rsid w:val="003C5977"/>
    <w:rsid w:val="003C5BA1"/>
    <w:rsid w:val="003C69C1"/>
    <w:rsid w:val="003C7005"/>
    <w:rsid w:val="003C70D6"/>
    <w:rsid w:val="003D1374"/>
    <w:rsid w:val="003D200C"/>
    <w:rsid w:val="003D4492"/>
    <w:rsid w:val="003D531A"/>
    <w:rsid w:val="003D58CC"/>
    <w:rsid w:val="003D73D5"/>
    <w:rsid w:val="003D7A82"/>
    <w:rsid w:val="003E0E69"/>
    <w:rsid w:val="003E0FD5"/>
    <w:rsid w:val="003E1C24"/>
    <w:rsid w:val="003E318F"/>
    <w:rsid w:val="003E348F"/>
    <w:rsid w:val="003E4920"/>
    <w:rsid w:val="003E62DE"/>
    <w:rsid w:val="003E6370"/>
    <w:rsid w:val="003F00D4"/>
    <w:rsid w:val="003F0A5D"/>
    <w:rsid w:val="003F5003"/>
    <w:rsid w:val="003F6C0C"/>
    <w:rsid w:val="003F707B"/>
    <w:rsid w:val="00401483"/>
    <w:rsid w:val="004023B0"/>
    <w:rsid w:val="00402C79"/>
    <w:rsid w:val="00404FC4"/>
    <w:rsid w:val="00405112"/>
    <w:rsid w:val="00407981"/>
    <w:rsid w:val="00407C16"/>
    <w:rsid w:val="004108E9"/>
    <w:rsid w:val="00412420"/>
    <w:rsid w:val="0041261D"/>
    <w:rsid w:val="00412826"/>
    <w:rsid w:val="0041305A"/>
    <w:rsid w:val="004131E2"/>
    <w:rsid w:val="00414025"/>
    <w:rsid w:val="00415D97"/>
    <w:rsid w:val="004160C7"/>
    <w:rsid w:val="00416E91"/>
    <w:rsid w:val="00417874"/>
    <w:rsid w:val="00417970"/>
    <w:rsid w:val="004219B1"/>
    <w:rsid w:val="00422018"/>
    <w:rsid w:val="00422EF4"/>
    <w:rsid w:val="00424B24"/>
    <w:rsid w:val="00424E0C"/>
    <w:rsid w:val="00425D12"/>
    <w:rsid w:val="00425E23"/>
    <w:rsid w:val="004318D0"/>
    <w:rsid w:val="0043284A"/>
    <w:rsid w:val="00433250"/>
    <w:rsid w:val="00433410"/>
    <w:rsid w:val="00434A1B"/>
    <w:rsid w:val="004351F9"/>
    <w:rsid w:val="00435311"/>
    <w:rsid w:val="00437246"/>
    <w:rsid w:val="00440915"/>
    <w:rsid w:val="004412D4"/>
    <w:rsid w:val="004420CC"/>
    <w:rsid w:val="0044288E"/>
    <w:rsid w:val="00443B62"/>
    <w:rsid w:val="004446C6"/>
    <w:rsid w:val="00444799"/>
    <w:rsid w:val="004451E8"/>
    <w:rsid w:val="004452D8"/>
    <w:rsid w:val="00447C9D"/>
    <w:rsid w:val="00450384"/>
    <w:rsid w:val="0045146A"/>
    <w:rsid w:val="00452A1B"/>
    <w:rsid w:val="00452CC0"/>
    <w:rsid w:val="0045592A"/>
    <w:rsid w:val="0045697F"/>
    <w:rsid w:val="004570A4"/>
    <w:rsid w:val="0045746B"/>
    <w:rsid w:val="00457F09"/>
    <w:rsid w:val="0046068D"/>
    <w:rsid w:val="00460C15"/>
    <w:rsid w:val="0046131B"/>
    <w:rsid w:val="004616A7"/>
    <w:rsid w:val="00462B86"/>
    <w:rsid w:val="00462D2F"/>
    <w:rsid w:val="004652F1"/>
    <w:rsid w:val="00465A79"/>
    <w:rsid w:val="00465D8A"/>
    <w:rsid w:val="00466AFE"/>
    <w:rsid w:val="00466F06"/>
    <w:rsid w:val="00467651"/>
    <w:rsid w:val="00467CF1"/>
    <w:rsid w:val="0047014D"/>
    <w:rsid w:val="00471716"/>
    <w:rsid w:val="00471887"/>
    <w:rsid w:val="004721AC"/>
    <w:rsid w:val="004727DE"/>
    <w:rsid w:val="00474F83"/>
    <w:rsid w:val="00475437"/>
    <w:rsid w:val="00477127"/>
    <w:rsid w:val="00477936"/>
    <w:rsid w:val="0048173E"/>
    <w:rsid w:val="00482E11"/>
    <w:rsid w:val="00483954"/>
    <w:rsid w:val="004846CD"/>
    <w:rsid w:val="00484B48"/>
    <w:rsid w:val="00484FE3"/>
    <w:rsid w:val="00485342"/>
    <w:rsid w:val="00485761"/>
    <w:rsid w:val="00490D8B"/>
    <w:rsid w:val="00491B4A"/>
    <w:rsid w:val="004924B9"/>
    <w:rsid w:val="004937D9"/>
    <w:rsid w:val="00494527"/>
    <w:rsid w:val="004953D5"/>
    <w:rsid w:val="00496880"/>
    <w:rsid w:val="00497A22"/>
    <w:rsid w:val="004A0293"/>
    <w:rsid w:val="004A3292"/>
    <w:rsid w:val="004A405B"/>
    <w:rsid w:val="004A4761"/>
    <w:rsid w:val="004A574A"/>
    <w:rsid w:val="004A66E1"/>
    <w:rsid w:val="004A78CA"/>
    <w:rsid w:val="004B1BC8"/>
    <w:rsid w:val="004B277E"/>
    <w:rsid w:val="004B2B00"/>
    <w:rsid w:val="004B2C35"/>
    <w:rsid w:val="004B3CAD"/>
    <w:rsid w:val="004B4B6C"/>
    <w:rsid w:val="004B60BE"/>
    <w:rsid w:val="004C0ED7"/>
    <w:rsid w:val="004C108B"/>
    <w:rsid w:val="004C10C9"/>
    <w:rsid w:val="004C1DE9"/>
    <w:rsid w:val="004C262F"/>
    <w:rsid w:val="004C2EA3"/>
    <w:rsid w:val="004C454E"/>
    <w:rsid w:val="004C4608"/>
    <w:rsid w:val="004C4B6A"/>
    <w:rsid w:val="004C5C3C"/>
    <w:rsid w:val="004C735C"/>
    <w:rsid w:val="004C7543"/>
    <w:rsid w:val="004C7DC2"/>
    <w:rsid w:val="004D0F53"/>
    <w:rsid w:val="004D1EA5"/>
    <w:rsid w:val="004D1FB2"/>
    <w:rsid w:val="004D203F"/>
    <w:rsid w:val="004D2BC1"/>
    <w:rsid w:val="004D312B"/>
    <w:rsid w:val="004D421E"/>
    <w:rsid w:val="004D4798"/>
    <w:rsid w:val="004D6E5E"/>
    <w:rsid w:val="004D7CAB"/>
    <w:rsid w:val="004D7D35"/>
    <w:rsid w:val="004E1AC2"/>
    <w:rsid w:val="004E2DA0"/>
    <w:rsid w:val="004E37FF"/>
    <w:rsid w:val="004E3F59"/>
    <w:rsid w:val="004E46EA"/>
    <w:rsid w:val="004E48D2"/>
    <w:rsid w:val="004E6888"/>
    <w:rsid w:val="004E75CC"/>
    <w:rsid w:val="004E76D5"/>
    <w:rsid w:val="004E77A7"/>
    <w:rsid w:val="004E7CAD"/>
    <w:rsid w:val="004E7E8B"/>
    <w:rsid w:val="004E7FB3"/>
    <w:rsid w:val="004F0239"/>
    <w:rsid w:val="004F0664"/>
    <w:rsid w:val="004F1A92"/>
    <w:rsid w:val="004F1EA7"/>
    <w:rsid w:val="004F28C7"/>
    <w:rsid w:val="004F3543"/>
    <w:rsid w:val="004F4356"/>
    <w:rsid w:val="004F46C8"/>
    <w:rsid w:val="00501443"/>
    <w:rsid w:val="00503831"/>
    <w:rsid w:val="00504C08"/>
    <w:rsid w:val="00506392"/>
    <w:rsid w:val="005105B3"/>
    <w:rsid w:val="005119D6"/>
    <w:rsid w:val="0051236C"/>
    <w:rsid w:val="0051355C"/>
    <w:rsid w:val="00514BC7"/>
    <w:rsid w:val="005167DA"/>
    <w:rsid w:val="005175AF"/>
    <w:rsid w:val="00517ED9"/>
    <w:rsid w:val="005204D5"/>
    <w:rsid w:val="00520F14"/>
    <w:rsid w:val="005242BA"/>
    <w:rsid w:val="00526AB6"/>
    <w:rsid w:val="005273A8"/>
    <w:rsid w:val="00527A53"/>
    <w:rsid w:val="00530F57"/>
    <w:rsid w:val="0053135F"/>
    <w:rsid w:val="00531B61"/>
    <w:rsid w:val="00531C0E"/>
    <w:rsid w:val="0053223B"/>
    <w:rsid w:val="005329D6"/>
    <w:rsid w:val="0053507F"/>
    <w:rsid w:val="005351F6"/>
    <w:rsid w:val="005357F6"/>
    <w:rsid w:val="0053622C"/>
    <w:rsid w:val="00541DE4"/>
    <w:rsid w:val="005426A3"/>
    <w:rsid w:val="00542F71"/>
    <w:rsid w:val="005431E6"/>
    <w:rsid w:val="00544B27"/>
    <w:rsid w:val="00544DDC"/>
    <w:rsid w:val="0054760F"/>
    <w:rsid w:val="0055053B"/>
    <w:rsid w:val="00550F11"/>
    <w:rsid w:val="0055427D"/>
    <w:rsid w:val="005547B6"/>
    <w:rsid w:val="005552D7"/>
    <w:rsid w:val="00555C17"/>
    <w:rsid w:val="005560E0"/>
    <w:rsid w:val="00556A7C"/>
    <w:rsid w:val="005576B5"/>
    <w:rsid w:val="005606EA"/>
    <w:rsid w:val="0056113E"/>
    <w:rsid w:val="00561C97"/>
    <w:rsid w:val="00562C2B"/>
    <w:rsid w:val="00563180"/>
    <w:rsid w:val="0056430B"/>
    <w:rsid w:val="00564FB2"/>
    <w:rsid w:val="0056533E"/>
    <w:rsid w:val="00567620"/>
    <w:rsid w:val="00570C7B"/>
    <w:rsid w:val="00572191"/>
    <w:rsid w:val="005747C8"/>
    <w:rsid w:val="00574ED1"/>
    <w:rsid w:val="00575272"/>
    <w:rsid w:val="005755EE"/>
    <w:rsid w:val="00577E55"/>
    <w:rsid w:val="0058107C"/>
    <w:rsid w:val="005813B1"/>
    <w:rsid w:val="005814BC"/>
    <w:rsid w:val="00582A52"/>
    <w:rsid w:val="0058382D"/>
    <w:rsid w:val="005849D6"/>
    <w:rsid w:val="00584B8D"/>
    <w:rsid w:val="00585B95"/>
    <w:rsid w:val="00585BDB"/>
    <w:rsid w:val="00586E23"/>
    <w:rsid w:val="00590474"/>
    <w:rsid w:val="00590FB5"/>
    <w:rsid w:val="005913A4"/>
    <w:rsid w:val="005913AE"/>
    <w:rsid w:val="0059477E"/>
    <w:rsid w:val="005947B4"/>
    <w:rsid w:val="00596171"/>
    <w:rsid w:val="005969E9"/>
    <w:rsid w:val="005A18CC"/>
    <w:rsid w:val="005A21C9"/>
    <w:rsid w:val="005A3B1A"/>
    <w:rsid w:val="005A5029"/>
    <w:rsid w:val="005A58AB"/>
    <w:rsid w:val="005A6146"/>
    <w:rsid w:val="005A694A"/>
    <w:rsid w:val="005B28F9"/>
    <w:rsid w:val="005B2981"/>
    <w:rsid w:val="005B39DB"/>
    <w:rsid w:val="005B5398"/>
    <w:rsid w:val="005B557B"/>
    <w:rsid w:val="005B5930"/>
    <w:rsid w:val="005B7F80"/>
    <w:rsid w:val="005C2270"/>
    <w:rsid w:val="005C3308"/>
    <w:rsid w:val="005C3704"/>
    <w:rsid w:val="005C5295"/>
    <w:rsid w:val="005C5B1F"/>
    <w:rsid w:val="005C63D9"/>
    <w:rsid w:val="005C6913"/>
    <w:rsid w:val="005C6CA5"/>
    <w:rsid w:val="005C7DD0"/>
    <w:rsid w:val="005D0057"/>
    <w:rsid w:val="005D0B78"/>
    <w:rsid w:val="005D2195"/>
    <w:rsid w:val="005D5DE5"/>
    <w:rsid w:val="005D7E97"/>
    <w:rsid w:val="005E057F"/>
    <w:rsid w:val="005E0EDC"/>
    <w:rsid w:val="005E182B"/>
    <w:rsid w:val="005E2D04"/>
    <w:rsid w:val="005E318C"/>
    <w:rsid w:val="005E4C84"/>
    <w:rsid w:val="005E6B71"/>
    <w:rsid w:val="005E6C04"/>
    <w:rsid w:val="005E6F37"/>
    <w:rsid w:val="005F095D"/>
    <w:rsid w:val="005F1B92"/>
    <w:rsid w:val="005F3BD4"/>
    <w:rsid w:val="005F54A4"/>
    <w:rsid w:val="005F5611"/>
    <w:rsid w:val="005F5E2F"/>
    <w:rsid w:val="005F5FBA"/>
    <w:rsid w:val="005F62BE"/>
    <w:rsid w:val="005F774C"/>
    <w:rsid w:val="005F7936"/>
    <w:rsid w:val="00600A32"/>
    <w:rsid w:val="00601472"/>
    <w:rsid w:val="00603C30"/>
    <w:rsid w:val="00603D81"/>
    <w:rsid w:val="0060583F"/>
    <w:rsid w:val="00610741"/>
    <w:rsid w:val="00612061"/>
    <w:rsid w:val="00613D18"/>
    <w:rsid w:val="00614BED"/>
    <w:rsid w:val="006167D1"/>
    <w:rsid w:val="006169DE"/>
    <w:rsid w:val="00620D67"/>
    <w:rsid w:val="006212DA"/>
    <w:rsid w:val="006230E5"/>
    <w:rsid w:val="006235F5"/>
    <w:rsid w:val="006237F3"/>
    <w:rsid w:val="00623EAC"/>
    <w:rsid w:val="006243E1"/>
    <w:rsid w:val="00625EA2"/>
    <w:rsid w:val="00626AF2"/>
    <w:rsid w:val="00627116"/>
    <w:rsid w:val="0062723F"/>
    <w:rsid w:val="00631EC2"/>
    <w:rsid w:val="0063365B"/>
    <w:rsid w:val="00634F12"/>
    <w:rsid w:val="00636B83"/>
    <w:rsid w:val="00637279"/>
    <w:rsid w:val="0063781B"/>
    <w:rsid w:val="00637A48"/>
    <w:rsid w:val="006402A6"/>
    <w:rsid w:val="0064111B"/>
    <w:rsid w:val="00641A16"/>
    <w:rsid w:val="0064322F"/>
    <w:rsid w:val="006442B3"/>
    <w:rsid w:val="006445C1"/>
    <w:rsid w:val="00646C8C"/>
    <w:rsid w:val="00650B5B"/>
    <w:rsid w:val="00650DC0"/>
    <w:rsid w:val="0065201A"/>
    <w:rsid w:val="00652AD1"/>
    <w:rsid w:val="00656029"/>
    <w:rsid w:val="006562A8"/>
    <w:rsid w:val="006569F2"/>
    <w:rsid w:val="00656E60"/>
    <w:rsid w:val="00656F7C"/>
    <w:rsid w:val="006576E6"/>
    <w:rsid w:val="006577FB"/>
    <w:rsid w:val="00660630"/>
    <w:rsid w:val="00660F04"/>
    <w:rsid w:val="0066190E"/>
    <w:rsid w:val="0066291C"/>
    <w:rsid w:val="00663E96"/>
    <w:rsid w:val="00664587"/>
    <w:rsid w:val="0066633D"/>
    <w:rsid w:val="006663D0"/>
    <w:rsid w:val="006663FD"/>
    <w:rsid w:val="00666FAD"/>
    <w:rsid w:val="006677C7"/>
    <w:rsid w:val="00670E00"/>
    <w:rsid w:val="00671F82"/>
    <w:rsid w:val="00673843"/>
    <w:rsid w:val="00675006"/>
    <w:rsid w:val="00675711"/>
    <w:rsid w:val="00676326"/>
    <w:rsid w:val="00683631"/>
    <w:rsid w:val="0068408E"/>
    <w:rsid w:val="006849CC"/>
    <w:rsid w:val="00686C92"/>
    <w:rsid w:val="00690161"/>
    <w:rsid w:val="0069200C"/>
    <w:rsid w:val="0069279C"/>
    <w:rsid w:val="00692E49"/>
    <w:rsid w:val="0069302D"/>
    <w:rsid w:val="0069360D"/>
    <w:rsid w:val="00693A2E"/>
    <w:rsid w:val="00694046"/>
    <w:rsid w:val="00695135"/>
    <w:rsid w:val="006956F5"/>
    <w:rsid w:val="00695AED"/>
    <w:rsid w:val="00696882"/>
    <w:rsid w:val="006977D8"/>
    <w:rsid w:val="006A00C2"/>
    <w:rsid w:val="006A0819"/>
    <w:rsid w:val="006A1613"/>
    <w:rsid w:val="006A1972"/>
    <w:rsid w:val="006A2A4C"/>
    <w:rsid w:val="006A3FE2"/>
    <w:rsid w:val="006A5070"/>
    <w:rsid w:val="006A6D02"/>
    <w:rsid w:val="006A7448"/>
    <w:rsid w:val="006A7C3F"/>
    <w:rsid w:val="006B1498"/>
    <w:rsid w:val="006B1B8A"/>
    <w:rsid w:val="006B3B13"/>
    <w:rsid w:val="006B3B34"/>
    <w:rsid w:val="006B4F4E"/>
    <w:rsid w:val="006B562B"/>
    <w:rsid w:val="006B5F89"/>
    <w:rsid w:val="006B7478"/>
    <w:rsid w:val="006B7A04"/>
    <w:rsid w:val="006C0912"/>
    <w:rsid w:val="006C0E1A"/>
    <w:rsid w:val="006C36B9"/>
    <w:rsid w:val="006C4C4D"/>
    <w:rsid w:val="006C5015"/>
    <w:rsid w:val="006C5582"/>
    <w:rsid w:val="006C5DB9"/>
    <w:rsid w:val="006C5E6D"/>
    <w:rsid w:val="006C6737"/>
    <w:rsid w:val="006C6919"/>
    <w:rsid w:val="006C7599"/>
    <w:rsid w:val="006C7C1F"/>
    <w:rsid w:val="006C7FD5"/>
    <w:rsid w:val="006D05BC"/>
    <w:rsid w:val="006D1E7A"/>
    <w:rsid w:val="006D35E5"/>
    <w:rsid w:val="006D39FE"/>
    <w:rsid w:val="006D4273"/>
    <w:rsid w:val="006D4609"/>
    <w:rsid w:val="006D660E"/>
    <w:rsid w:val="006D7243"/>
    <w:rsid w:val="006D7260"/>
    <w:rsid w:val="006D732F"/>
    <w:rsid w:val="006D76D7"/>
    <w:rsid w:val="006E0D0C"/>
    <w:rsid w:val="006E12F3"/>
    <w:rsid w:val="006E2AE3"/>
    <w:rsid w:val="006E2C31"/>
    <w:rsid w:val="006E5C2F"/>
    <w:rsid w:val="006E63EF"/>
    <w:rsid w:val="006E6787"/>
    <w:rsid w:val="006F2ADC"/>
    <w:rsid w:val="006F3196"/>
    <w:rsid w:val="006F4BF2"/>
    <w:rsid w:val="006F5BA5"/>
    <w:rsid w:val="006F6B8B"/>
    <w:rsid w:val="006F6E79"/>
    <w:rsid w:val="006F71DE"/>
    <w:rsid w:val="00702023"/>
    <w:rsid w:val="00702B38"/>
    <w:rsid w:val="00704228"/>
    <w:rsid w:val="0070429C"/>
    <w:rsid w:val="0070449B"/>
    <w:rsid w:val="007057FE"/>
    <w:rsid w:val="00706996"/>
    <w:rsid w:val="00706D65"/>
    <w:rsid w:val="007077EF"/>
    <w:rsid w:val="007079A6"/>
    <w:rsid w:val="00712372"/>
    <w:rsid w:val="007125C3"/>
    <w:rsid w:val="00713296"/>
    <w:rsid w:val="00713A25"/>
    <w:rsid w:val="007148C9"/>
    <w:rsid w:val="00714D01"/>
    <w:rsid w:val="007159C2"/>
    <w:rsid w:val="007170AB"/>
    <w:rsid w:val="00721286"/>
    <w:rsid w:val="0072153E"/>
    <w:rsid w:val="00721B10"/>
    <w:rsid w:val="00721D6C"/>
    <w:rsid w:val="00721E5E"/>
    <w:rsid w:val="007220EF"/>
    <w:rsid w:val="0072348A"/>
    <w:rsid w:val="0072591E"/>
    <w:rsid w:val="00726C96"/>
    <w:rsid w:val="00726CE6"/>
    <w:rsid w:val="00727617"/>
    <w:rsid w:val="0073134D"/>
    <w:rsid w:val="00732F49"/>
    <w:rsid w:val="0073388D"/>
    <w:rsid w:val="007341B9"/>
    <w:rsid w:val="00735BB3"/>
    <w:rsid w:val="00736028"/>
    <w:rsid w:val="007368DE"/>
    <w:rsid w:val="00736A48"/>
    <w:rsid w:val="00737055"/>
    <w:rsid w:val="007374C1"/>
    <w:rsid w:val="007405AC"/>
    <w:rsid w:val="007406BE"/>
    <w:rsid w:val="00740EEB"/>
    <w:rsid w:val="007412DF"/>
    <w:rsid w:val="00743699"/>
    <w:rsid w:val="00743D2B"/>
    <w:rsid w:val="00743D63"/>
    <w:rsid w:val="007441BF"/>
    <w:rsid w:val="00744990"/>
    <w:rsid w:val="00744E22"/>
    <w:rsid w:val="00746CD8"/>
    <w:rsid w:val="00754037"/>
    <w:rsid w:val="007547C0"/>
    <w:rsid w:val="0075596B"/>
    <w:rsid w:val="00755B2E"/>
    <w:rsid w:val="00757934"/>
    <w:rsid w:val="00757E0A"/>
    <w:rsid w:val="00760989"/>
    <w:rsid w:val="007642E9"/>
    <w:rsid w:val="00764D3D"/>
    <w:rsid w:val="0076582F"/>
    <w:rsid w:val="007660C3"/>
    <w:rsid w:val="007670B6"/>
    <w:rsid w:val="00767D49"/>
    <w:rsid w:val="00772BAE"/>
    <w:rsid w:val="00773514"/>
    <w:rsid w:val="007738C5"/>
    <w:rsid w:val="00775E66"/>
    <w:rsid w:val="00776722"/>
    <w:rsid w:val="00776B5E"/>
    <w:rsid w:val="00777FE9"/>
    <w:rsid w:val="007803A4"/>
    <w:rsid w:val="007826BA"/>
    <w:rsid w:val="007839BC"/>
    <w:rsid w:val="00785A7C"/>
    <w:rsid w:val="00785FF3"/>
    <w:rsid w:val="007913AB"/>
    <w:rsid w:val="00793BFD"/>
    <w:rsid w:val="00794100"/>
    <w:rsid w:val="00794475"/>
    <w:rsid w:val="007945AC"/>
    <w:rsid w:val="00794F5D"/>
    <w:rsid w:val="00795424"/>
    <w:rsid w:val="00797847"/>
    <w:rsid w:val="007A0500"/>
    <w:rsid w:val="007A0A46"/>
    <w:rsid w:val="007A22F4"/>
    <w:rsid w:val="007A2D3A"/>
    <w:rsid w:val="007A3A40"/>
    <w:rsid w:val="007A4DA4"/>
    <w:rsid w:val="007A5B1A"/>
    <w:rsid w:val="007A5BB8"/>
    <w:rsid w:val="007A7100"/>
    <w:rsid w:val="007A7842"/>
    <w:rsid w:val="007B04AC"/>
    <w:rsid w:val="007B09BB"/>
    <w:rsid w:val="007B2F63"/>
    <w:rsid w:val="007B3328"/>
    <w:rsid w:val="007B5705"/>
    <w:rsid w:val="007B58D8"/>
    <w:rsid w:val="007B71C0"/>
    <w:rsid w:val="007B7811"/>
    <w:rsid w:val="007C0967"/>
    <w:rsid w:val="007C0A24"/>
    <w:rsid w:val="007C1D59"/>
    <w:rsid w:val="007C2E1B"/>
    <w:rsid w:val="007C3985"/>
    <w:rsid w:val="007C4F18"/>
    <w:rsid w:val="007C65BA"/>
    <w:rsid w:val="007C6925"/>
    <w:rsid w:val="007C6BA0"/>
    <w:rsid w:val="007C793D"/>
    <w:rsid w:val="007C7984"/>
    <w:rsid w:val="007C7B48"/>
    <w:rsid w:val="007D09C8"/>
    <w:rsid w:val="007D09D7"/>
    <w:rsid w:val="007D0F0D"/>
    <w:rsid w:val="007D1507"/>
    <w:rsid w:val="007D3455"/>
    <w:rsid w:val="007D47D1"/>
    <w:rsid w:val="007D536F"/>
    <w:rsid w:val="007D5C5E"/>
    <w:rsid w:val="007D7553"/>
    <w:rsid w:val="007E0279"/>
    <w:rsid w:val="007E0507"/>
    <w:rsid w:val="007E0DE1"/>
    <w:rsid w:val="007E1394"/>
    <w:rsid w:val="007E1C0A"/>
    <w:rsid w:val="007E1DCA"/>
    <w:rsid w:val="007E3DE2"/>
    <w:rsid w:val="007E5AAB"/>
    <w:rsid w:val="007E5DE7"/>
    <w:rsid w:val="007E73C1"/>
    <w:rsid w:val="007E7BA2"/>
    <w:rsid w:val="007F0A1E"/>
    <w:rsid w:val="007F0B56"/>
    <w:rsid w:val="007F11A7"/>
    <w:rsid w:val="007F24F5"/>
    <w:rsid w:val="007F25E6"/>
    <w:rsid w:val="007F3527"/>
    <w:rsid w:val="007F3A43"/>
    <w:rsid w:val="007F44B4"/>
    <w:rsid w:val="007F60CE"/>
    <w:rsid w:val="007F672B"/>
    <w:rsid w:val="007F7875"/>
    <w:rsid w:val="008002AA"/>
    <w:rsid w:val="008018C2"/>
    <w:rsid w:val="00802088"/>
    <w:rsid w:val="0080301A"/>
    <w:rsid w:val="00803137"/>
    <w:rsid w:val="00803788"/>
    <w:rsid w:val="008041D7"/>
    <w:rsid w:val="0080421A"/>
    <w:rsid w:val="008047A2"/>
    <w:rsid w:val="00804E74"/>
    <w:rsid w:val="00805C0E"/>
    <w:rsid w:val="008075B8"/>
    <w:rsid w:val="00812865"/>
    <w:rsid w:val="00814D06"/>
    <w:rsid w:val="00816A1A"/>
    <w:rsid w:val="00816E74"/>
    <w:rsid w:val="008172D4"/>
    <w:rsid w:val="0082004D"/>
    <w:rsid w:val="008209F3"/>
    <w:rsid w:val="0082293E"/>
    <w:rsid w:val="00822AB9"/>
    <w:rsid w:val="00823866"/>
    <w:rsid w:val="008244C2"/>
    <w:rsid w:val="008250BC"/>
    <w:rsid w:val="008260B2"/>
    <w:rsid w:val="00826B1B"/>
    <w:rsid w:val="00827027"/>
    <w:rsid w:val="00827317"/>
    <w:rsid w:val="00827712"/>
    <w:rsid w:val="0083349C"/>
    <w:rsid w:val="0083445B"/>
    <w:rsid w:val="00835086"/>
    <w:rsid w:val="008355AA"/>
    <w:rsid w:val="00836971"/>
    <w:rsid w:val="00836EB2"/>
    <w:rsid w:val="008378A6"/>
    <w:rsid w:val="00840B78"/>
    <w:rsid w:val="00841CB9"/>
    <w:rsid w:val="00842450"/>
    <w:rsid w:val="0084288D"/>
    <w:rsid w:val="00843DAD"/>
    <w:rsid w:val="00845608"/>
    <w:rsid w:val="0084706F"/>
    <w:rsid w:val="008508D7"/>
    <w:rsid w:val="00850A05"/>
    <w:rsid w:val="00851C3C"/>
    <w:rsid w:val="00851F4A"/>
    <w:rsid w:val="00853710"/>
    <w:rsid w:val="00854B05"/>
    <w:rsid w:val="008576E5"/>
    <w:rsid w:val="008613D7"/>
    <w:rsid w:val="008618AC"/>
    <w:rsid w:val="00861E99"/>
    <w:rsid w:val="008620F0"/>
    <w:rsid w:val="00863939"/>
    <w:rsid w:val="00863EC9"/>
    <w:rsid w:val="00864209"/>
    <w:rsid w:val="00864869"/>
    <w:rsid w:val="00864F32"/>
    <w:rsid w:val="00864FE4"/>
    <w:rsid w:val="0086659E"/>
    <w:rsid w:val="008666ED"/>
    <w:rsid w:val="00867179"/>
    <w:rsid w:val="008671BD"/>
    <w:rsid w:val="00867D10"/>
    <w:rsid w:val="008717A3"/>
    <w:rsid w:val="00871FE4"/>
    <w:rsid w:val="008722CA"/>
    <w:rsid w:val="008743F3"/>
    <w:rsid w:val="00874CD3"/>
    <w:rsid w:val="008753C3"/>
    <w:rsid w:val="00875D1B"/>
    <w:rsid w:val="0087776A"/>
    <w:rsid w:val="00882A10"/>
    <w:rsid w:val="0088374C"/>
    <w:rsid w:val="00884285"/>
    <w:rsid w:val="008843A3"/>
    <w:rsid w:val="00884667"/>
    <w:rsid w:val="00884E89"/>
    <w:rsid w:val="008850A4"/>
    <w:rsid w:val="00886951"/>
    <w:rsid w:val="00890568"/>
    <w:rsid w:val="00890868"/>
    <w:rsid w:val="00893643"/>
    <w:rsid w:val="00893771"/>
    <w:rsid w:val="00896360"/>
    <w:rsid w:val="00896ADB"/>
    <w:rsid w:val="008A12B0"/>
    <w:rsid w:val="008A1951"/>
    <w:rsid w:val="008A38BF"/>
    <w:rsid w:val="008A3FF3"/>
    <w:rsid w:val="008A41C5"/>
    <w:rsid w:val="008A5112"/>
    <w:rsid w:val="008B0786"/>
    <w:rsid w:val="008B0C82"/>
    <w:rsid w:val="008B2623"/>
    <w:rsid w:val="008B28B0"/>
    <w:rsid w:val="008B58AC"/>
    <w:rsid w:val="008C0DCE"/>
    <w:rsid w:val="008C0FC4"/>
    <w:rsid w:val="008C12DA"/>
    <w:rsid w:val="008C1F20"/>
    <w:rsid w:val="008C215A"/>
    <w:rsid w:val="008C24E6"/>
    <w:rsid w:val="008C301B"/>
    <w:rsid w:val="008C3021"/>
    <w:rsid w:val="008C4D66"/>
    <w:rsid w:val="008C4D89"/>
    <w:rsid w:val="008C502E"/>
    <w:rsid w:val="008C5150"/>
    <w:rsid w:val="008C6261"/>
    <w:rsid w:val="008C7740"/>
    <w:rsid w:val="008C7795"/>
    <w:rsid w:val="008C7DC8"/>
    <w:rsid w:val="008D0098"/>
    <w:rsid w:val="008D1284"/>
    <w:rsid w:val="008D204C"/>
    <w:rsid w:val="008D411F"/>
    <w:rsid w:val="008D6310"/>
    <w:rsid w:val="008D6F01"/>
    <w:rsid w:val="008E0DB6"/>
    <w:rsid w:val="008E1AC1"/>
    <w:rsid w:val="008E38FF"/>
    <w:rsid w:val="008E3E24"/>
    <w:rsid w:val="008E4125"/>
    <w:rsid w:val="008E6228"/>
    <w:rsid w:val="008F0AD8"/>
    <w:rsid w:val="008F0DAF"/>
    <w:rsid w:val="008F2502"/>
    <w:rsid w:val="008F2595"/>
    <w:rsid w:val="008F2A1B"/>
    <w:rsid w:val="008F2E2F"/>
    <w:rsid w:val="008F31E7"/>
    <w:rsid w:val="008F43F9"/>
    <w:rsid w:val="008F52F1"/>
    <w:rsid w:val="008F557D"/>
    <w:rsid w:val="008F599F"/>
    <w:rsid w:val="008F67F5"/>
    <w:rsid w:val="00900976"/>
    <w:rsid w:val="00900C88"/>
    <w:rsid w:val="00902AF2"/>
    <w:rsid w:val="00904EE3"/>
    <w:rsid w:val="00905A66"/>
    <w:rsid w:val="00906CB1"/>
    <w:rsid w:val="00907B2F"/>
    <w:rsid w:val="0091057D"/>
    <w:rsid w:val="00910F34"/>
    <w:rsid w:val="009114BD"/>
    <w:rsid w:val="00911CFA"/>
    <w:rsid w:val="00913CA6"/>
    <w:rsid w:val="00913D93"/>
    <w:rsid w:val="00914226"/>
    <w:rsid w:val="00915517"/>
    <w:rsid w:val="00916927"/>
    <w:rsid w:val="009204B5"/>
    <w:rsid w:val="00921E45"/>
    <w:rsid w:val="00921F07"/>
    <w:rsid w:val="009224FC"/>
    <w:rsid w:val="00923E39"/>
    <w:rsid w:val="0092419E"/>
    <w:rsid w:val="00924A63"/>
    <w:rsid w:val="0092534C"/>
    <w:rsid w:val="0092545D"/>
    <w:rsid w:val="009255E0"/>
    <w:rsid w:val="00926B80"/>
    <w:rsid w:val="00927747"/>
    <w:rsid w:val="00927CE6"/>
    <w:rsid w:val="00927EE4"/>
    <w:rsid w:val="00932233"/>
    <w:rsid w:val="0093279F"/>
    <w:rsid w:val="009327BA"/>
    <w:rsid w:val="00933EAC"/>
    <w:rsid w:val="00934066"/>
    <w:rsid w:val="009344CD"/>
    <w:rsid w:val="00934933"/>
    <w:rsid w:val="0093617C"/>
    <w:rsid w:val="00936BC8"/>
    <w:rsid w:val="00936F00"/>
    <w:rsid w:val="0093786B"/>
    <w:rsid w:val="0094112D"/>
    <w:rsid w:val="00941FCB"/>
    <w:rsid w:val="00943356"/>
    <w:rsid w:val="009438B9"/>
    <w:rsid w:val="00944BE2"/>
    <w:rsid w:val="009460FB"/>
    <w:rsid w:val="00946956"/>
    <w:rsid w:val="009502D1"/>
    <w:rsid w:val="009514E2"/>
    <w:rsid w:val="0095268D"/>
    <w:rsid w:val="0095337F"/>
    <w:rsid w:val="00953590"/>
    <w:rsid w:val="00955A6D"/>
    <w:rsid w:val="00956017"/>
    <w:rsid w:val="009568FC"/>
    <w:rsid w:val="00956A29"/>
    <w:rsid w:val="009570C9"/>
    <w:rsid w:val="009578EE"/>
    <w:rsid w:val="00957B56"/>
    <w:rsid w:val="00960ED3"/>
    <w:rsid w:val="00961C4A"/>
    <w:rsid w:val="00962137"/>
    <w:rsid w:val="00962DAD"/>
    <w:rsid w:val="009636AB"/>
    <w:rsid w:val="009640A4"/>
    <w:rsid w:val="009642A6"/>
    <w:rsid w:val="009645CF"/>
    <w:rsid w:val="009664CD"/>
    <w:rsid w:val="00966FB8"/>
    <w:rsid w:val="00971492"/>
    <w:rsid w:val="00971D33"/>
    <w:rsid w:val="00974756"/>
    <w:rsid w:val="00975557"/>
    <w:rsid w:val="00975885"/>
    <w:rsid w:val="00977A18"/>
    <w:rsid w:val="00980571"/>
    <w:rsid w:val="009823D7"/>
    <w:rsid w:val="00982F9D"/>
    <w:rsid w:val="009837EC"/>
    <w:rsid w:val="00984415"/>
    <w:rsid w:val="00984C4C"/>
    <w:rsid w:val="0098556E"/>
    <w:rsid w:val="009862F1"/>
    <w:rsid w:val="00990C8A"/>
    <w:rsid w:val="00991262"/>
    <w:rsid w:val="0099144B"/>
    <w:rsid w:val="0099344F"/>
    <w:rsid w:val="00993C10"/>
    <w:rsid w:val="0099447B"/>
    <w:rsid w:val="00994F2E"/>
    <w:rsid w:val="0099625C"/>
    <w:rsid w:val="00996369"/>
    <w:rsid w:val="009966EB"/>
    <w:rsid w:val="00996B61"/>
    <w:rsid w:val="0099744B"/>
    <w:rsid w:val="00997632"/>
    <w:rsid w:val="009A0B7B"/>
    <w:rsid w:val="009A1B8C"/>
    <w:rsid w:val="009A1D44"/>
    <w:rsid w:val="009A2FDA"/>
    <w:rsid w:val="009A423B"/>
    <w:rsid w:val="009A4D52"/>
    <w:rsid w:val="009A5BB8"/>
    <w:rsid w:val="009A60DE"/>
    <w:rsid w:val="009A61C7"/>
    <w:rsid w:val="009A7843"/>
    <w:rsid w:val="009B2850"/>
    <w:rsid w:val="009B2E1E"/>
    <w:rsid w:val="009B625F"/>
    <w:rsid w:val="009B73CA"/>
    <w:rsid w:val="009B73EB"/>
    <w:rsid w:val="009B7A3E"/>
    <w:rsid w:val="009C065B"/>
    <w:rsid w:val="009C224B"/>
    <w:rsid w:val="009C3097"/>
    <w:rsid w:val="009C39F5"/>
    <w:rsid w:val="009C3C6A"/>
    <w:rsid w:val="009C4731"/>
    <w:rsid w:val="009C569E"/>
    <w:rsid w:val="009C7B58"/>
    <w:rsid w:val="009C7EA5"/>
    <w:rsid w:val="009D1136"/>
    <w:rsid w:val="009D19BD"/>
    <w:rsid w:val="009D212C"/>
    <w:rsid w:val="009D354F"/>
    <w:rsid w:val="009D3B9D"/>
    <w:rsid w:val="009D4E46"/>
    <w:rsid w:val="009D58A8"/>
    <w:rsid w:val="009D5CB0"/>
    <w:rsid w:val="009D7C88"/>
    <w:rsid w:val="009E0233"/>
    <w:rsid w:val="009E0508"/>
    <w:rsid w:val="009E1746"/>
    <w:rsid w:val="009E285E"/>
    <w:rsid w:val="009E572E"/>
    <w:rsid w:val="009E6730"/>
    <w:rsid w:val="009E6F11"/>
    <w:rsid w:val="009E7948"/>
    <w:rsid w:val="009F0A87"/>
    <w:rsid w:val="009F0D74"/>
    <w:rsid w:val="009F3BD8"/>
    <w:rsid w:val="009F4F71"/>
    <w:rsid w:val="009F5191"/>
    <w:rsid w:val="009F670D"/>
    <w:rsid w:val="009F6A3A"/>
    <w:rsid w:val="009F7331"/>
    <w:rsid w:val="009F733E"/>
    <w:rsid w:val="009F780D"/>
    <w:rsid w:val="009F7812"/>
    <w:rsid w:val="009F7B79"/>
    <w:rsid w:val="00A00C89"/>
    <w:rsid w:val="00A025B2"/>
    <w:rsid w:val="00A03110"/>
    <w:rsid w:val="00A03B66"/>
    <w:rsid w:val="00A04E01"/>
    <w:rsid w:val="00A0611C"/>
    <w:rsid w:val="00A06A35"/>
    <w:rsid w:val="00A1031E"/>
    <w:rsid w:val="00A11C7C"/>
    <w:rsid w:val="00A12681"/>
    <w:rsid w:val="00A13D05"/>
    <w:rsid w:val="00A1432C"/>
    <w:rsid w:val="00A1510F"/>
    <w:rsid w:val="00A162D4"/>
    <w:rsid w:val="00A16413"/>
    <w:rsid w:val="00A17F8B"/>
    <w:rsid w:val="00A2002C"/>
    <w:rsid w:val="00A21032"/>
    <w:rsid w:val="00A21EEA"/>
    <w:rsid w:val="00A2247A"/>
    <w:rsid w:val="00A25F33"/>
    <w:rsid w:val="00A2650E"/>
    <w:rsid w:val="00A26636"/>
    <w:rsid w:val="00A27CCB"/>
    <w:rsid w:val="00A27CD5"/>
    <w:rsid w:val="00A31514"/>
    <w:rsid w:val="00A31EA1"/>
    <w:rsid w:val="00A337B9"/>
    <w:rsid w:val="00A34492"/>
    <w:rsid w:val="00A3451A"/>
    <w:rsid w:val="00A34FE8"/>
    <w:rsid w:val="00A3558D"/>
    <w:rsid w:val="00A36014"/>
    <w:rsid w:val="00A3693E"/>
    <w:rsid w:val="00A36D18"/>
    <w:rsid w:val="00A37BF3"/>
    <w:rsid w:val="00A37DC2"/>
    <w:rsid w:val="00A40262"/>
    <w:rsid w:val="00A403B3"/>
    <w:rsid w:val="00A404A5"/>
    <w:rsid w:val="00A40912"/>
    <w:rsid w:val="00A441DD"/>
    <w:rsid w:val="00A45170"/>
    <w:rsid w:val="00A45485"/>
    <w:rsid w:val="00A469FA"/>
    <w:rsid w:val="00A4728E"/>
    <w:rsid w:val="00A50027"/>
    <w:rsid w:val="00A50718"/>
    <w:rsid w:val="00A51BB9"/>
    <w:rsid w:val="00A52328"/>
    <w:rsid w:val="00A534DE"/>
    <w:rsid w:val="00A54B15"/>
    <w:rsid w:val="00A54D6D"/>
    <w:rsid w:val="00A54E1A"/>
    <w:rsid w:val="00A555BE"/>
    <w:rsid w:val="00A55D07"/>
    <w:rsid w:val="00A60833"/>
    <w:rsid w:val="00A61873"/>
    <w:rsid w:val="00A61BDF"/>
    <w:rsid w:val="00A61F4D"/>
    <w:rsid w:val="00A62E2E"/>
    <w:rsid w:val="00A632B3"/>
    <w:rsid w:val="00A63C88"/>
    <w:rsid w:val="00A64BE2"/>
    <w:rsid w:val="00A67C57"/>
    <w:rsid w:val="00A701B4"/>
    <w:rsid w:val="00A71360"/>
    <w:rsid w:val="00A7390D"/>
    <w:rsid w:val="00A73A78"/>
    <w:rsid w:val="00A74FBE"/>
    <w:rsid w:val="00A75CE5"/>
    <w:rsid w:val="00A76117"/>
    <w:rsid w:val="00A8056E"/>
    <w:rsid w:val="00A80E1E"/>
    <w:rsid w:val="00A80F21"/>
    <w:rsid w:val="00A81368"/>
    <w:rsid w:val="00A82019"/>
    <w:rsid w:val="00A821C7"/>
    <w:rsid w:val="00A82A8C"/>
    <w:rsid w:val="00A82DA4"/>
    <w:rsid w:val="00A84224"/>
    <w:rsid w:val="00A84395"/>
    <w:rsid w:val="00A84EB4"/>
    <w:rsid w:val="00A901B4"/>
    <w:rsid w:val="00A90A98"/>
    <w:rsid w:val="00A91057"/>
    <w:rsid w:val="00A92540"/>
    <w:rsid w:val="00A948E7"/>
    <w:rsid w:val="00A955FC"/>
    <w:rsid w:val="00A95958"/>
    <w:rsid w:val="00A96606"/>
    <w:rsid w:val="00A9757D"/>
    <w:rsid w:val="00AA0822"/>
    <w:rsid w:val="00AA1EA9"/>
    <w:rsid w:val="00AA2B1F"/>
    <w:rsid w:val="00AA4EFE"/>
    <w:rsid w:val="00AA6571"/>
    <w:rsid w:val="00AA6654"/>
    <w:rsid w:val="00AA6717"/>
    <w:rsid w:val="00AA67C8"/>
    <w:rsid w:val="00AA7276"/>
    <w:rsid w:val="00AA7EE0"/>
    <w:rsid w:val="00AB14BC"/>
    <w:rsid w:val="00AB6378"/>
    <w:rsid w:val="00AB64E8"/>
    <w:rsid w:val="00AB66EF"/>
    <w:rsid w:val="00AB6730"/>
    <w:rsid w:val="00AB71AC"/>
    <w:rsid w:val="00AC0A68"/>
    <w:rsid w:val="00AC0BA9"/>
    <w:rsid w:val="00AC147D"/>
    <w:rsid w:val="00AC3621"/>
    <w:rsid w:val="00AC597B"/>
    <w:rsid w:val="00AC5CFA"/>
    <w:rsid w:val="00AC5DD9"/>
    <w:rsid w:val="00AC6DCF"/>
    <w:rsid w:val="00AC73A2"/>
    <w:rsid w:val="00AC7552"/>
    <w:rsid w:val="00AD08A2"/>
    <w:rsid w:val="00AD22F1"/>
    <w:rsid w:val="00AD2C20"/>
    <w:rsid w:val="00AD36BE"/>
    <w:rsid w:val="00AD56A9"/>
    <w:rsid w:val="00AE2F13"/>
    <w:rsid w:val="00AE344F"/>
    <w:rsid w:val="00AE3BF7"/>
    <w:rsid w:val="00AE5AAB"/>
    <w:rsid w:val="00AE6A6D"/>
    <w:rsid w:val="00AE6C9C"/>
    <w:rsid w:val="00AE7D3C"/>
    <w:rsid w:val="00AF0216"/>
    <w:rsid w:val="00AF0F15"/>
    <w:rsid w:val="00AF3CBB"/>
    <w:rsid w:val="00AF411A"/>
    <w:rsid w:val="00AF4DAD"/>
    <w:rsid w:val="00AF4E8E"/>
    <w:rsid w:val="00AF5E1A"/>
    <w:rsid w:val="00B009EE"/>
    <w:rsid w:val="00B00DE4"/>
    <w:rsid w:val="00B00E14"/>
    <w:rsid w:val="00B025FA"/>
    <w:rsid w:val="00B027F2"/>
    <w:rsid w:val="00B030D2"/>
    <w:rsid w:val="00B0413E"/>
    <w:rsid w:val="00B064BA"/>
    <w:rsid w:val="00B102A9"/>
    <w:rsid w:val="00B10C31"/>
    <w:rsid w:val="00B11063"/>
    <w:rsid w:val="00B12163"/>
    <w:rsid w:val="00B13F16"/>
    <w:rsid w:val="00B15BF6"/>
    <w:rsid w:val="00B17E22"/>
    <w:rsid w:val="00B20505"/>
    <w:rsid w:val="00B208C3"/>
    <w:rsid w:val="00B21BF5"/>
    <w:rsid w:val="00B223F7"/>
    <w:rsid w:val="00B22766"/>
    <w:rsid w:val="00B24521"/>
    <w:rsid w:val="00B246C4"/>
    <w:rsid w:val="00B247BE"/>
    <w:rsid w:val="00B24D3C"/>
    <w:rsid w:val="00B26266"/>
    <w:rsid w:val="00B27622"/>
    <w:rsid w:val="00B3370E"/>
    <w:rsid w:val="00B33870"/>
    <w:rsid w:val="00B33E3F"/>
    <w:rsid w:val="00B34208"/>
    <w:rsid w:val="00B34E38"/>
    <w:rsid w:val="00B366A5"/>
    <w:rsid w:val="00B366BC"/>
    <w:rsid w:val="00B36F29"/>
    <w:rsid w:val="00B37549"/>
    <w:rsid w:val="00B37CBA"/>
    <w:rsid w:val="00B42855"/>
    <w:rsid w:val="00B45B80"/>
    <w:rsid w:val="00B46B3C"/>
    <w:rsid w:val="00B46DA0"/>
    <w:rsid w:val="00B471FC"/>
    <w:rsid w:val="00B50A23"/>
    <w:rsid w:val="00B50B56"/>
    <w:rsid w:val="00B51575"/>
    <w:rsid w:val="00B5184D"/>
    <w:rsid w:val="00B51BAF"/>
    <w:rsid w:val="00B52D4F"/>
    <w:rsid w:val="00B530CD"/>
    <w:rsid w:val="00B5365D"/>
    <w:rsid w:val="00B54329"/>
    <w:rsid w:val="00B60B82"/>
    <w:rsid w:val="00B627F5"/>
    <w:rsid w:val="00B631C8"/>
    <w:rsid w:val="00B63530"/>
    <w:rsid w:val="00B63F74"/>
    <w:rsid w:val="00B64087"/>
    <w:rsid w:val="00B66616"/>
    <w:rsid w:val="00B66C7B"/>
    <w:rsid w:val="00B71CD1"/>
    <w:rsid w:val="00B733CA"/>
    <w:rsid w:val="00B747AC"/>
    <w:rsid w:val="00B74CD8"/>
    <w:rsid w:val="00B74D14"/>
    <w:rsid w:val="00B74F27"/>
    <w:rsid w:val="00B752DA"/>
    <w:rsid w:val="00B80066"/>
    <w:rsid w:val="00B801C4"/>
    <w:rsid w:val="00B81309"/>
    <w:rsid w:val="00B818EF"/>
    <w:rsid w:val="00B822CD"/>
    <w:rsid w:val="00B83468"/>
    <w:rsid w:val="00B83DD9"/>
    <w:rsid w:val="00B83EC6"/>
    <w:rsid w:val="00B851AC"/>
    <w:rsid w:val="00B85AA6"/>
    <w:rsid w:val="00B8756E"/>
    <w:rsid w:val="00B903B1"/>
    <w:rsid w:val="00B910D7"/>
    <w:rsid w:val="00B92256"/>
    <w:rsid w:val="00B92A1A"/>
    <w:rsid w:val="00B9399E"/>
    <w:rsid w:val="00B94A2E"/>
    <w:rsid w:val="00B951C8"/>
    <w:rsid w:val="00BA007E"/>
    <w:rsid w:val="00BA0870"/>
    <w:rsid w:val="00BA0B2E"/>
    <w:rsid w:val="00BA1A12"/>
    <w:rsid w:val="00BA2D19"/>
    <w:rsid w:val="00BA427D"/>
    <w:rsid w:val="00BA4E30"/>
    <w:rsid w:val="00BA5C25"/>
    <w:rsid w:val="00BA6C3B"/>
    <w:rsid w:val="00BA7BE7"/>
    <w:rsid w:val="00BA7EE8"/>
    <w:rsid w:val="00BA7F21"/>
    <w:rsid w:val="00BA7F92"/>
    <w:rsid w:val="00BB0722"/>
    <w:rsid w:val="00BB3587"/>
    <w:rsid w:val="00BB59F3"/>
    <w:rsid w:val="00BB69D6"/>
    <w:rsid w:val="00BC0F59"/>
    <w:rsid w:val="00BC126A"/>
    <w:rsid w:val="00BC27C8"/>
    <w:rsid w:val="00BC2B4C"/>
    <w:rsid w:val="00BC2C9D"/>
    <w:rsid w:val="00BC59EF"/>
    <w:rsid w:val="00BC59FA"/>
    <w:rsid w:val="00BC5B69"/>
    <w:rsid w:val="00BC65BB"/>
    <w:rsid w:val="00BC7345"/>
    <w:rsid w:val="00BC75BA"/>
    <w:rsid w:val="00BD00E4"/>
    <w:rsid w:val="00BD0E68"/>
    <w:rsid w:val="00BD1DEA"/>
    <w:rsid w:val="00BD2201"/>
    <w:rsid w:val="00BD3022"/>
    <w:rsid w:val="00BD3ED4"/>
    <w:rsid w:val="00BD4192"/>
    <w:rsid w:val="00BD4C66"/>
    <w:rsid w:val="00BD5693"/>
    <w:rsid w:val="00BD63B1"/>
    <w:rsid w:val="00BD63CB"/>
    <w:rsid w:val="00BD64EC"/>
    <w:rsid w:val="00BD68A7"/>
    <w:rsid w:val="00BD6D73"/>
    <w:rsid w:val="00BD6FF0"/>
    <w:rsid w:val="00BD7437"/>
    <w:rsid w:val="00BD749B"/>
    <w:rsid w:val="00BD7DC6"/>
    <w:rsid w:val="00BE1DCC"/>
    <w:rsid w:val="00BE1EAD"/>
    <w:rsid w:val="00BE23AD"/>
    <w:rsid w:val="00BE25F8"/>
    <w:rsid w:val="00BE36A6"/>
    <w:rsid w:val="00BE48E6"/>
    <w:rsid w:val="00BE4C67"/>
    <w:rsid w:val="00BE4D58"/>
    <w:rsid w:val="00BE57F9"/>
    <w:rsid w:val="00BE5EB3"/>
    <w:rsid w:val="00BE719A"/>
    <w:rsid w:val="00BF034F"/>
    <w:rsid w:val="00BF0452"/>
    <w:rsid w:val="00BF1B49"/>
    <w:rsid w:val="00BF1D7D"/>
    <w:rsid w:val="00BF5A3D"/>
    <w:rsid w:val="00BF6855"/>
    <w:rsid w:val="00BF7560"/>
    <w:rsid w:val="00C00DDF"/>
    <w:rsid w:val="00C02667"/>
    <w:rsid w:val="00C02BE1"/>
    <w:rsid w:val="00C036D3"/>
    <w:rsid w:val="00C03920"/>
    <w:rsid w:val="00C03A97"/>
    <w:rsid w:val="00C04899"/>
    <w:rsid w:val="00C04F53"/>
    <w:rsid w:val="00C10DF2"/>
    <w:rsid w:val="00C121F7"/>
    <w:rsid w:val="00C202D3"/>
    <w:rsid w:val="00C23F95"/>
    <w:rsid w:val="00C24B76"/>
    <w:rsid w:val="00C24FFB"/>
    <w:rsid w:val="00C25FAF"/>
    <w:rsid w:val="00C260B9"/>
    <w:rsid w:val="00C26154"/>
    <w:rsid w:val="00C262BB"/>
    <w:rsid w:val="00C26A8F"/>
    <w:rsid w:val="00C27159"/>
    <w:rsid w:val="00C33166"/>
    <w:rsid w:val="00C33AD9"/>
    <w:rsid w:val="00C3717B"/>
    <w:rsid w:val="00C405CE"/>
    <w:rsid w:val="00C41C70"/>
    <w:rsid w:val="00C4275A"/>
    <w:rsid w:val="00C42A41"/>
    <w:rsid w:val="00C43221"/>
    <w:rsid w:val="00C43AFA"/>
    <w:rsid w:val="00C44A03"/>
    <w:rsid w:val="00C45110"/>
    <w:rsid w:val="00C45285"/>
    <w:rsid w:val="00C46CE8"/>
    <w:rsid w:val="00C502F4"/>
    <w:rsid w:val="00C50597"/>
    <w:rsid w:val="00C505C5"/>
    <w:rsid w:val="00C51AC8"/>
    <w:rsid w:val="00C51FFF"/>
    <w:rsid w:val="00C5254A"/>
    <w:rsid w:val="00C52686"/>
    <w:rsid w:val="00C5366B"/>
    <w:rsid w:val="00C54D90"/>
    <w:rsid w:val="00C551D3"/>
    <w:rsid w:val="00C56E37"/>
    <w:rsid w:val="00C57C9E"/>
    <w:rsid w:val="00C6048F"/>
    <w:rsid w:val="00C633DE"/>
    <w:rsid w:val="00C661CB"/>
    <w:rsid w:val="00C66201"/>
    <w:rsid w:val="00C70065"/>
    <w:rsid w:val="00C71E29"/>
    <w:rsid w:val="00C73B47"/>
    <w:rsid w:val="00C73EF0"/>
    <w:rsid w:val="00C741E4"/>
    <w:rsid w:val="00C75ACE"/>
    <w:rsid w:val="00C7673A"/>
    <w:rsid w:val="00C776B8"/>
    <w:rsid w:val="00C81653"/>
    <w:rsid w:val="00C820CE"/>
    <w:rsid w:val="00C825FF"/>
    <w:rsid w:val="00C830E0"/>
    <w:rsid w:val="00C84BC7"/>
    <w:rsid w:val="00C8562E"/>
    <w:rsid w:val="00C87E68"/>
    <w:rsid w:val="00C87F8A"/>
    <w:rsid w:val="00C91C40"/>
    <w:rsid w:val="00C91C9B"/>
    <w:rsid w:val="00C920BF"/>
    <w:rsid w:val="00C92C47"/>
    <w:rsid w:val="00C93AF1"/>
    <w:rsid w:val="00C93D1C"/>
    <w:rsid w:val="00CA21F4"/>
    <w:rsid w:val="00CA31CF"/>
    <w:rsid w:val="00CA376C"/>
    <w:rsid w:val="00CA60DE"/>
    <w:rsid w:val="00CA62DF"/>
    <w:rsid w:val="00CA6489"/>
    <w:rsid w:val="00CA67B2"/>
    <w:rsid w:val="00CA7869"/>
    <w:rsid w:val="00CB1585"/>
    <w:rsid w:val="00CB1771"/>
    <w:rsid w:val="00CB27C8"/>
    <w:rsid w:val="00CB2E12"/>
    <w:rsid w:val="00CB3913"/>
    <w:rsid w:val="00CB5191"/>
    <w:rsid w:val="00CB5A33"/>
    <w:rsid w:val="00CB7CC9"/>
    <w:rsid w:val="00CC0157"/>
    <w:rsid w:val="00CC01C7"/>
    <w:rsid w:val="00CC130A"/>
    <w:rsid w:val="00CC3216"/>
    <w:rsid w:val="00CC6AFD"/>
    <w:rsid w:val="00CC6D13"/>
    <w:rsid w:val="00CC7258"/>
    <w:rsid w:val="00CD6A38"/>
    <w:rsid w:val="00CE10E6"/>
    <w:rsid w:val="00CE1802"/>
    <w:rsid w:val="00CE1D8D"/>
    <w:rsid w:val="00CE3139"/>
    <w:rsid w:val="00CE4F23"/>
    <w:rsid w:val="00CE4F3C"/>
    <w:rsid w:val="00CE5F17"/>
    <w:rsid w:val="00CF0A97"/>
    <w:rsid w:val="00CF163C"/>
    <w:rsid w:val="00CF4E25"/>
    <w:rsid w:val="00D005F6"/>
    <w:rsid w:val="00D025B5"/>
    <w:rsid w:val="00D028A2"/>
    <w:rsid w:val="00D029DE"/>
    <w:rsid w:val="00D02AAF"/>
    <w:rsid w:val="00D04E6A"/>
    <w:rsid w:val="00D11882"/>
    <w:rsid w:val="00D12DDD"/>
    <w:rsid w:val="00D133F2"/>
    <w:rsid w:val="00D1431F"/>
    <w:rsid w:val="00D14C88"/>
    <w:rsid w:val="00D16FD5"/>
    <w:rsid w:val="00D17A85"/>
    <w:rsid w:val="00D20686"/>
    <w:rsid w:val="00D20B04"/>
    <w:rsid w:val="00D20F69"/>
    <w:rsid w:val="00D21486"/>
    <w:rsid w:val="00D2182C"/>
    <w:rsid w:val="00D2270B"/>
    <w:rsid w:val="00D242A3"/>
    <w:rsid w:val="00D251D0"/>
    <w:rsid w:val="00D25DBF"/>
    <w:rsid w:val="00D260AA"/>
    <w:rsid w:val="00D26666"/>
    <w:rsid w:val="00D27299"/>
    <w:rsid w:val="00D27CA0"/>
    <w:rsid w:val="00D3173D"/>
    <w:rsid w:val="00D3512E"/>
    <w:rsid w:val="00D41486"/>
    <w:rsid w:val="00D418CD"/>
    <w:rsid w:val="00D4244B"/>
    <w:rsid w:val="00D44A9E"/>
    <w:rsid w:val="00D4551C"/>
    <w:rsid w:val="00D45DB8"/>
    <w:rsid w:val="00D46D46"/>
    <w:rsid w:val="00D46FCF"/>
    <w:rsid w:val="00D501C6"/>
    <w:rsid w:val="00D50A3B"/>
    <w:rsid w:val="00D50A7C"/>
    <w:rsid w:val="00D50DC6"/>
    <w:rsid w:val="00D51C44"/>
    <w:rsid w:val="00D52D15"/>
    <w:rsid w:val="00D53FE5"/>
    <w:rsid w:val="00D54465"/>
    <w:rsid w:val="00D5663F"/>
    <w:rsid w:val="00D56A94"/>
    <w:rsid w:val="00D579E1"/>
    <w:rsid w:val="00D579F3"/>
    <w:rsid w:val="00D60B08"/>
    <w:rsid w:val="00D61B1B"/>
    <w:rsid w:val="00D61B21"/>
    <w:rsid w:val="00D620DC"/>
    <w:rsid w:val="00D646B8"/>
    <w:rsid w:val="00D6546E"/>
    <w:rsid w:val="00D65E03"/>
    <w:rsid w:val="00D67BF2"/>
    <w:rsid w:val="00D7014D"/>
    <w:rsid w:val="00D70188"/>
    <w:rsid w:val="00D70C17"/>
    <w:rsid w:val="00D7334C"/>
    <w:rsid w:val="00D7379D"/>
    <w:rsid w:val="00D746C6"/>
    <w:rsid w:val="00D74BE5"/>
    <w:rsid w:val="00D7510C"/>
    <w:rsid w:val="00D762FD"/>
    <w:rsid w:val="00D76654"/>
    <w:rsid w:val="00D77297"/>
    <w:rsid w:val="00D772CD"/>
    <w:rsid w:val="00D80830"/>
    <w:rsid w:val="00D80BFD"/>
    <w:rsid w:val="00D813E6"/>
    <w:rsid w:val="00D83748"/>
    <w:rsid w:val="00D84051"/>
    <w:rsid w:val="00D843DF"/>
    <w:rsid w:val="00D85AC1"/>
    <w:rsid w:val="00D863F1"/>
    <w:rsid w:val="00D937D6"/>
    <w:rsid w:val="00D93AEB"/>
    <w:rsid w:val="00D943A8"/>
    <w:rsid w:val="00D97724"/>
    <w:rsid w:val="00DA11B1"/>
    <w:rsid w:val="00DA1599"/>
    <w:rsid w:val="00DA182F"/>
    <w:rsid w:val="00DA3801"/>
    <w:rsid w:val="00DA43A0"/>
    <w:rsid w:val="00DA4429"/>
    <w:rsid w:val="00DA5C97"/>
    <w:rsid w:val="00DA7C1E"/>
    <w:rsid w:val="00DB0139"/>
    <w:rsid w:val="00DB04B2"/>
    <w:rsid w:val="00DB0F60"/>
    <w:rsid w:val="00DB11D0"/>
    <w:rsid w:val="00DB4117"/>
    <w:rsid w:val="00DB59D9"/>
    <w:rsid w:val="00DB630B"/>
    <w:rsid w:val="00DB6A29"/>
    <w:rsid w:val="00DB6B4B"/>
    <w:rsid w:val="00DC203B"/>
    <w:rsid w:val="00DC2398"/>
    <w:rsid w:val="00DC2D1D"/>
    <w:rsid w:val="00DC2F5D"/>
    <w:rsid w:val="00DD15AE"/>
    <w:rsid w:val="00DD21DF"/>
    <w:rsid w:val="00DD2891"/>
    <w:rsid w:val="00DD3DC4"/>
    <w:rsid w:val="00DD579A"/>
    <w:rsid w:val="00DD5B8A"/>
    <w:rsid w:val="00DD6DFA"/>
    <w:rsid w:val="00DD72DF"/>
    <w:rsid w:val="00DE0841"/>
    <w:rsid w:val="00DE0CF9"/>
    <w:rsid w:val="00DE1854"/>
    <w:rsid w:val="00DE2625"/>
    <w:rsid w:val="00DE2AB4"/>
    <w:rsid w:val="00DE4D20"/>
    <w:rsid w:val="00DE6105"/>
    <w:rsid w:val="00DE775D"/>
    <w:rsid w:val="00DF019C"/>
    <w:rsid w:val="00DF0566"/>
    <w:rsid w:val="00DF1A8B"/>
    <w:rsid w:val="00DF1B94"/>
    <w:rsid w:val="00DF2B95"/>
    <w:rsid w:val="00DF30D6"/>
    <w:rsid w:val="00DF3EF1"/>
    <w:rsid w:val="00DF3FD1"/>
    <w:rsid w:val="00DF44BF"/>
    <w:rsid w:val="00DF5AA4"/>
    <w:rsid w:val="00DF6149"/>
    <w:rsid w:val="00DF67B8"/>
    <w:rsid w:val="00DF7B84"/>
    <w:rsid w:val="00E00422"/>
    <w:rsid w:val="00E028CF"/>
    <w:rsid w:val="00E0354F"/>
    <w:rsid w:val="00E04001"/>
    <w:rsid w:val="00E04F3D"/>
    <w:rsid w:val="00E0560A"/>
    <w:rsid w:val="00E05768"/>
    <w:rsid w:val="00E06608"/>
    <w:rsid w:val="00E06B34"/>
    <w:rsid w:val="00E06C4C"/>
    <w:rsid w:val="00E06D75"/>
    <w:rsid w:val="00E0792A"/>
    <w:rsid w:val="00E10121"/>
    <w:rsid w:val="00E102C7"/>
    <w:rsid w:val="00E104D3"/>
    <w:rsid w:val="00E1089E"/>
    <w:rsid w:val="00E10C21"/>
    <w:rsid w:val="00E11224"/>
    <w:rsid w:val="00E12459"/>
    <w:rsid w:val="00E14F9F"/>
    <w:rsid w:val="00E179B8"/>
    <w:rsid w:val="00E201FA"/>
    <w:rsid w:val="00E20654"/>
    <w:rsid w:val="00E206FC"/>
    <w:rsid w:val="00E21A42"/>
    <w:rsid w:val="00E22C70"/>
    <w:rsid w:val="00E26CAB"/>
    <w:rsid w:val="00E303A8"/>
    <w:rsid w:val="00E30996"/>
    <w:rsid w:val="00E31240"/>
    <w:rsid w:val="00E325E7"/>
    <w:rsid w:val="00E3357D"/>
    <w:rsid w:val="00E33827"/>
    <w:rsid w:val="00E341BB"/>
    <w:rsid w:val="00E35143"/>
    <w:rsid w:val="00E37123"/>
    <w:rsid w:val="00E41218"/>
    <w:rsid w:val="00E424E3"/>
    <w:rsid w:val="00E4295F"/>
    <w:rsid w:val="00E42B83"/>
    <w:rsid w:val="00E43C38"/>
    <w:rsid w:val="00E43D95"/>
    <w:rsid w:val="00E44B7D"/>
    <w:rsid w:val="00E45F54"/>
    <w:rsid w:val="00E460D7"/>
    <w:rsid w:val="00E4740C"/>
    <w:rsid w:val="00E47DF8"/>
    <w:rsid w:val="00E500C8"/>
    <w:rsid w:val="00E507CD"/>
    <w:rsid w:val="00E513F3"/>
    <w:rsid w:val="00E51DD7"/>
    <w:rsid w:val="00E51F7E"/>
    <w:rsid w:val="00E52673"/>
    <w:rsid w:val="00E53538"/>
    <w:rsid w:val="00E54706"/>
    <w:rsid w:val="00E55F97"/>
    <w:rsid w:val="00E55FD6"/>
    <w:rsid w:val="00E57376"/>
    <w:rsid w:val="00E575A1"/>
    <w:rsid w:val="00E60F7C"/>
    <w:rsid w:val="00E60FA3"/>
    <w:rsid w:val="00E6297F"/>
    <w:rsid w:val="00E62AA9"/>
    <w:rsid w:val="00E646F0"/>
    <w:rsid w:val="00E64FD9"/>
    <w:rsid w:val="00E6554E"/>
    <w:rsid w:val="00E65582"/>
    <w:rsid w:val="00E67136"/>
    <w:rsid w:val="00E6759C"/>
    <w:rsid w:val="00E67F5D"/>
    <w:rsid w:val="00E70789"/>
    <w:rsid w:val="00E7080F"/>
    <w:rsid w:val="00E70CD5"/>
    <w:rsid w:val="00E71C1C"/>
    <w:rsid w:val="00E721F6"/>
    <w:rsid w:val="00E72428"/>
    <w:rsid w:val="00E742ED"/>
    <w:rsid w:val="00E75463"/>
    <w:rsid w:val="00E75A37"/>
    <w:rsid w:val="00E774BF"/>
    <w:rsid w:val="00E77568"/>
    <w:rsid w:val="00E77A91"/>
    <w:rsid w:val="00E8151C"/>
    <w:rsid w:val="00E85552"/>
    <w:rsid w:val="00E85676"/>
    <w:rsid w:val="00E85B74"/>
    <w:rsid w:val="00E860FD"/>
    <w:rsid w:val="00E868D6"/>
    <w:rsid w:val="00E86A8B"/>
    <w:rsid w:val="00E86AE0"/>
    <w:rsid w:val="00E86D98"/>
    <w:rsid w:val="00E87A97"/>
    <w:rsid w:val="00E9224E"/>
    <w:rsid w:val="00E9230C"/>
    <w:rsid w:val="00E94A59"/>
    <w:rsid w:val="00E94E05"/>
    <w:rsid w:val="00E95697"/>
    <w:rsid w:val="00E9591E"/>
    <w:rsid w:val="00E976AA"/>
    <w:rsid w:val="00E97BD0"/>
    <w:rsid w:val="00EA03A7"/>
    <w:rsid w:val="00EA14F4"/>
    <w:rsid w:val="00EA3F3B"/>
    <w:rsid w:val="00EA449E"/>
    <w:rsid w:val="00EA52DF"/>
    <w:rsid w:val="00EA534F"/>
    <w:rsid w:val="00EA6108"/>
    <w:rsid w:val="00EA6A68"/>
    <w:rsid w:val="00EA6C73"/>
    <w:rsid w:val="00EB1C93"/>
    <w:rsid w:val="00EB356A"/>
    <w:rsid w:val="00EB36CA"/>
    <w:rsid w:val="00EB5BD7"/>
    <w:rsid w:val="00EB74D9"/>
    <w:rsid w:val="00EB7777"/>
    <w:rsid w:val="00EB7B8B"/>
    <w:rsid w:val="00EC0DCE"/>
    <w:rsid w:val="00EC16AB"/>
    <w:rsid w:val="00EC220D"/>
    <w:rsid w:val="00EC2C17"/>
    <w:rsid w:val="00EC48E9"/>
    <w:rsid w:val="00EC5F20"/>
    <w:rsid w:val="00EC6447"/>
    <w:rsid w:val="00EC7095"/>
    <w:rsid w:val="00EC796E"/>
    <w:rsid w:val="00ED08C2"/>
    <w:rsid w:val="00ED0AA7"/>
    <w:rsid w:val="00ED13FE"/>
    <w:rsid w:val="00ED2B72"/>
    <w:rsid w:val="00ED4F7A"/>
    <w:rsid w:val="00ED52D7"/>
    <w:rsid w:val="00ED6995"/>
    <w:rsid w:val="00ED6E2F"/>
    <w:rsid w:val="00ED7362"/>
    <w:rsid w:val="00ED7B6D"/>
    <w:rsid w:val="00EE13AA"/>
    <w:rsid w:val="00EE1D3D"/>
    <w:rsid w:val="00EE3711"/>
    <w:rsid w:val="00EE396E"/>
    <w:rsid w:val="00EE3D20"/>
    <w:rsid w:val="00EE61E4"/>
    <w:rsid w:val="00EE61EF"/>
    <w:rsid w:val="00EE62DE"/>
    <w:rsid w:val="00EE6620"/>
    <w:rsid w:val="00EE6E95"/>
    <w:rsid w:val="00EE70FB"/>
    <w:rsid w:val="00EF19E8"/>
    <w:rsid w:val="00EF2189"/>
    <w:rsid w:val="00EF295B"/>
    <w:rsid w:val="00EF3FCB"/>
    <w:rsid w:val="00EF4D34"/>
    <w:rsid w:val="00EF748A"/>
    <w:rsid w:val="00EF7E1E"/>
    <w:rsid w:val="00F00A0B"/>
    <w:rsid w:val="00F0128E"/>
    <w:rsid w:val="00F01937"/>
    <w:rsid w:val="00F01FE6"/>
    <w:rsid w:val="00F02537"/>
    <w:rsid w:val="00F0272A"/>
    <w:rsid w:val="00F02880"/>
    <w:rsid w:val="00F02AA4"/>
    <w:rsid w:val="00F031E5"/>
    <w:rsid w:val="00F039ED"/>
    <w:rsid w:val="00F03EE6"/>
    <w:rsid w:val="00F03F06"/>
    <w:rsid w:val="00F06032"/>
    <w:rsid w:val="00F06B03"/>
    <w:rsid w:val="00F06C8F"/>
    <w:rsid w:val="00F079D1"/>
    <w:rsid w:val="00F07A1D"/>
    <w:rsid w:val="00F1074B"/>
    <w:rsid w:val="00F11583"/>
    <w:rsid w:val="00F11750"/>
    <w:rsid w:val="00F11B6E"/>
    <w:rsid w:val="00F12B7C"/>
    <w:rsid w:val="00F15E44"/>
    <w:rsid w:val="00F167C4"/>
    <w:rsid w:val="00F20301"/>
    <w:rsid w:val="00F204DC"/>
    <w:rsid w:val="00F20FAE"/>
    <w:rsid w:val="00F21DE5"/>
    <w:rsid w:val="00F22797"/>
    <w:rsid w:val="00F22E86"/>
    <w:rsid w:val="00F23ACF"/>
    <w:rsid w:val="00F2451C"/>
    <w:rsid w:val="00F2456B"/>
    <w:rsid w:val="00F24E66"/>
    <w:rsid w:val="00F25256"/>
    <w:rsid w:val="00F2765E"/>
    <w:rsid w:val="00F3062A"/>
    <w:rsid w:val="00F30B8A"/>
    <w:rsid w:val="00F311F6"/>
    <w:rsid w:val="00F3299B"/>
    <w:rsid w:val="00F34029"/>
    <w:rsid w:val="00F349DF"/>
    <w:rsid w:val="00F34A4D"/>
    <w:rsid w:val="00F35A6B"/>
    <w:rsid w:val="00F37263"/>
    <w:rsid w:val="00F376C7"/>
    <w:rsid w:val="00F403C0"/>
    <w:rsid w:val="00F41B40"/>
    <w:rsid w:val="00F4200F"/>
    <w:rsid w:val="00F425C0"/>
    <w:rsid w:val="00F43BE4"/>
    <w:rsid w:val="00F448F3"/>
    <w:rsid w:val="00F46AC6"/>
    <w:rsid w:val="00F46D94"/>
    <w:rsid w:val="00F46DCB"/>
    <w:rsid w:val="00F46F46"/>
    <w:rsid w:val="00F51777"/>
    <w:rsid w:val="00F5247A"/>
    <w:rsid w:val="00F52A3C"/>
    <w:rsid w:val="00F55AAF"/>
    <w:rsid w:val="00F5634C"/>
    <w:rsid w:val="00F56948"/>
    <w:rsid w:val="00F57A6A"/>
    <w:rsid w:val="00F60737"/>
    <w:rsid w:val="00F6391A"/>
    <w:rsid w:val="00F653F1"/>
    <w:rsid w:val="00F658C3"/>
    <w:rsid w:val="00F65E6D"/>
    <w:rsid w:val="00F66B99"/>
    <w:rsid w:val="00F6721B"/>
    <w:rsid w:val="00F678E9"/>
    <w:rsid w:val="00F70D3E"/>
    <w:rsid w:val="00F714E8"/>
    <w:rsid w:val="00F724AF"/>
    <w:rsid w:val="00F72BDF"/>
    <w:rsid w:val="00F74B90"/>
    <w:rsid w:val="00F763E8"/>
    <w:rsid w:val="00F76960"/>
    <w:rsid w:val="00F77C52"/>
    <w:rsid w:val="00F80037"/>
    <w:rsid w:val="00F80435"/>
    <w:rsid w:val="00F815A9"/>
    <w:rsid w:val="00F82317"/>
    <w:rsid w:val="00F82770"/>
    <w:rsid w:val="00F870DE"/>
    <w:rsid w:val="00F87AF0"/>
    <w:rsid w:val="00F90349"/>
    <w:rsid w:val="00F91005"/>
    <w:rsid w:val="00F91386"/>
    <w:rsid w:val="00F913D4"/>
    <w:rsid w:val="00F91EA4"/>
    <w:rsid w:val="00F931C4"/>
    <w:rsid w:val="00F941D5"/>
    <w:rsid w:val="00F9433B"/>
    <w:rsid w:val="00F94DD8"/>
    <w:rsid w:val="00F9794D"/>
    <w:rsid w:val="00F97E02"/>
    <w:rsid w:val="00FA15C6"/>
    <w:rsid w:val="00FA162A"/>
    <w:rsid w:val="00FA23BD"/>
    <w:rsid w:val="00FA4106"/>
    <w:rsid w:val="00FA4653"/>
    <w:rsid w:val="00FA554F"/>
    <w:rsid w:val="00FA57A8"/>
    <w:rsid w:val="00FA67FF"/>
    <w:rsid w:val="00FA7EC5"/>
    <w:rsid w:val="00FB0AA0"/>
    <w:rsid w:val="00FB24CE"/>
    <w:rsid w:val="00FB610E"/>
    <w:rsid w:val="00FC06E2"/>
    <w:rsid w:val="00FC2A36"/>
    <w:rsid w:val="00FC4504"/>
    <w:rsid w:val="00FC465D"/>
    <w:rsid w:val="00FC5549"/>
    <w:rsid w:val="00FC761F"/>
    <w:rsid w:val="00FD051D"/>
    <w:rsid w:val="00FD0AD2"/>
    <w:rsid w:val="00FD2B90"/>
    <w:rsid w:val="00FD3745"/>
    <w:rsid w:val="00FD41F0"/>
    <w:rsid w:val="00FD52DC"/>
    <w:rsid w:val="00FD6A62"/>
    <w:rsid w:val="00FD7682"/>
    <w:rsid w:val="00FE060E"/>
    <w:rsid w:val="00FE0B63"/>
    <w:rsid w:val="00FE191B"/>
    <w:rsid w:val="00FE277C"/>
    <w:rsid w:val="00FE5541"/>
    <w:rsid w:val="00FE62B2"/>
    <w:rsid w:val="00FE7002"/>
    <w:rsid w:val="00FE7C3F"/>
    <w:rsid w:val="00FE7FA0"/>
    <w:rsid w:val="00FF0DB1"/>
    <w:rsid w:val="00FF2024"/>
    <w:rsid w:val="00FF2F9E"/>
    <w:rsid w:val="00FF3228"/>
    <w:rsid w:val="00FF3DE6"/>
    <w:rsid w:val="00FF4751"/>
    <w:rsid w:val="00FF6313"/>
    <w:rsid w:val="00FF69D9"/>
    <w:rsid w:val="00FF70A3"/>
    <w:rsid w:val="00FF7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80EC0C-6135-49E7-84AB-87DDEC0EF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2D4F"/>
  </w:style>
  <w:style w:type="paragraph" w:styleId="1">
    <w:name w:val="heading 1"/>
    <w:basedOn w:val="a"/>
    <w:next w:val="a"/>
    <w:link w:val="10"/>
    <w:uiPriority w:val="9"/>
    <w:qFormat/>
    <w:rsid w:val="0099763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B37549"/>
    <w:pPr>
      <w:keepNext/>
      <w:keepLines/>
      <w:spacing w:before="40" w:after="0" w:line="240" w:lineRule="auto"/>
      <w:ind w:firstLine="567"/>
      <w:jc w:val="both"/>
      <w:outlineLvl w:val="1"/>
    </w:pPr>
    <w:rPr>
      <w:rFonts w:asciiTheme="majorHAnsi" w:eastAsiaTheme="majorEastAsia" w:hAnsiTheme="majorHAnsi" w:cs="Times New Roman"/>
      <w:color w:val="2F5496" w:themeColor="accent1" w:themeShade="BF"/>
      <w:sz w:val="26"/>
      <w:szCs w:val="26"/>
      <w:lang w:eastAsia="zh-TW"/>
    </w:rPr>
  </w:style>
  <w:style w:type="paragraph" w:styleId="3">
    <w:name w:val="heading 3"/>
    <w:basedOn w:val="a"/>
    <w:next w:val="a"/>
    <w:link w:val="30"/>
    <w:uiPriority w:val="9"/>
    <w:unhideWhenUsed/>
    <w:qFormat/>
    <w:rsid w:val="00C8562E"/>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без абзаца,ПАРАГРАФ"/>
    <w:basedOn w:val="a"/>
    <w:link w:val="a4"/>
    <w:uiPriority w:val="34"/>
    <w:qFormat/>
    <w:rsid w:val="003A037D"/>
    <w:pPr>
      <w:ind w:left="720"/>
      <w:contextualSpacing/>
    </w:pPr>
  </w:style>
  <w:style w:type="paragraph" w:customStyle="1" w:styleId="EndNoteBibliographyTitle">
    <w:name w:val="EndNote Bibliography Title"/>
    <w:basedOn w:val="a"/>
    <w:link w:val="EndNoteBibliographyTitle0"/>
    <w:rsid w:val="0031621C"/>
    <w:pPr>
      <w:spacing w:after="0"/>
      <w:jc w:val="center"/>
    </w:pPr>
    <w:rPr>
      <w:rFonts w:ascii="Calibri" w:hAnsi="Calibri" w:cs="Calibri"/>
      <w:noProof/>
      <w:lang w:val="en-US"/>
    </w:rPr>
  </w:style>
  <w:style w:type="character" w:customStyle="1" w:styleId="EndNoteBibliographyTitle0">
    <w:name w:val="EndNote Bibliography Title Знак"/>
    <w:basedOn w:val="a0"/>
    <w:link w:val="EndNoteBibliographyTitle"/>
    <w:rsid w:val="0031621C"/>
    <w:rPr>
      <w:rFonts w:ascii="Calibri" w:hAnsi="Calibri" w:cs="Calibri"/>
      <w:noProof/>
      <w:lang w:val="en-US"/>
    </w:rPr>
  </w:style>
  <w:style w:type="paragraph" w:customStyle="1" w:styleId="EndNoteBibliography">
    <w:name w:val="EndNote Bibliography"/>
    <w:basedOn w:val="a"/>
    <w:link w:val="EndNoteBibliography0"/>
    <w:rsid w:val="0031621C"/>
    <w:pPr>
      <w:spacing w:line="240" w:lineRule="auto"/>
    </w:pPr>
    <w:rPr>
      <w:rFonts w:ascii="Calibri" w:hAnsi="Calibri" w:cs="Calibri"/>
      <w:noProof/>
      <w:lang w:val="en-US"/>
    </w:rPr>
  </w:style>
  <w:style w:type="character" w:customStyle="1" w:styleId="EndNoteBibliography0">
    <w:name w:val="EndNote Bibliography Знак"/>
    <w:basedOn w:val="a0"/>
    <w:link w:val="EndNoteBibliography"/>
    <w:rsid w:val="0031621C"/>
    <w:rPr>
      <w:rFonts w:ascii="Calibri" w:hAnsi="Calibri" w:cs="Calibri"/>
      <w:noProof/>
      <w:lang w:val="en-US"/>
    </w:rPr>
  </w:style>
  <w:style w:type="character" w:styleId="a5">
    <w:name w:val="Hyperlink"/>
    <w:basedOn w:val="a0"/>
    <w:uiPriority w:val="99"/>
    <w:unhideWhenUsed/>
    <w:rsid w:val="00C73B47"/>
    <w:rPr>
      <w:color w:val="0563C1" w:themeColor="hyperlink"/>
      <w:u w:val="single"/>
    </w:rPr>
  </w:style>
  <w:style w:type="character" w:styleId="a6">
    <w:name w:val="Placeholder Text"/>
    <w:basedOn w:val="a0"/>
    <w:uiPriority w:val="99"/>
    <w:semiHidden/>
    <w:rsid w:val="007B5705"/>
    <w:rPr>
      <w:color w:val="808080"/>
    </w:rPr>
  </w:style>
  <w:style w:type="table" w:styleId="a7">
    <w:name w:val="Table Grid"/>
    <w:basedOn w:val="a1"/>
    <w:uiPriority w:val="39"/>
    <w:rsid w:val="00F94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42tablebody">
    <w:name w:val="MDPI_4.2_table_body"/>
    <w:qFormat/>
    <w:rsid w:val="000B0E65"/>
    <w:pPr>
      <w:adjustRightInd w:val="0"/>
      <w:snapToGrid w:val="0"/>
      <w:spacing w:after="0" w:line="240" w:lineRule="auto"/>
      <w:jc w:val="center"/>
    </w:pPr>
    <w:rPr>
      <w:rFonts w:ascii="Palatino Linotype" w:eastAsia="Times New Roman" w:hAnsi="Palatino Linotype" w:cs="Times New Roman"/>
      <w:snapToGrid w:val="0"/>
      <w:color w:val="000000"/>
      <w:kern w:val="2"/>
      <w:sz w:val="20"/>
      <w:szCs w:val="20"/>
      <w:lang w:val="en-US" w:eastAsia="de-DE" w:bidi="en-US"/>
    </w:rPr>
  </w:style>
  <w:style w:type="paragraph" w:customStyle="1" w:styleId="MDPI39equation">
    <w:name w:val="MDPI_3.9_equation"/>
    <w:qFormat/>
    <w:rsid w:val="000B0E65"/>
    <w:pPr>
      <w:adjustRightInd w:val="0"/>
      <w:snapToGrid w:val="0"/>
      <w:spacing w:before="120" w:after="120" w:line="260" w:lineRule="atLeast"/>
      <w:ind w:left="709"/>
      <w:jc w:val="center"/>
    </w:pPr>
    <w:rPr>
      <w:rFonts w:ascii="Palatino Linotype" w:eastAsia="Times New Roman" w:hAnsi="Palatino Linotype" w:cs="Times New Roman"/>
      <w:snapToGrid w:val="0"/>
      <w:color w:val="000000"/>
      <w:kern w:val="2"/>
      <w:sz w:val="20"/>
      <w:lang w:val="en-US" w:eastAsia="de-DE" w:bidi="en-US"/>
    </w:rPr>
  </w:style>
  <w:style w:type="paragraph" w:customStyle="1" w:styleId="MDPI3aequationnumber">
    <w:name w:val="MDPI_3.a_equation_number"/>
    <w:qFormat/>
    <w:rsid w:val="000B0E65"/>
    <w:pPr>
      <w:spacing w:before="120" w:after="120" w:line="240" w:lineRule="auto"/>
      <w:jc w:val="right"/>
    </w:pPr>
    <w:rPr>
      <w:rFonts w:ascii="Palatino Linotype" w:eastAsia="Times New Roman" w:hAnsi="Palatino Linotype" w:cs="Times New Roman"/>
      <w:snapToGrid w:val="0"/>
      <w:color w:val="000000"/>
      <w:kern w:val="2"/>
      <w:sz w:val="20"/>
      <w:lang w:val="en-US" w:eastAsia="de-DE" w:bidi="en-US"/>
    </w:rPr>
  </w:style>
  <w:style w:type="paragraph" w:styleId="a8">
    <w:name w:val="Normal (Web)"/>
    <w:basedOn w:val="a"/>
    <w:link w:val="a9"/>
    <w:uiPriority w:val="99"/>
    <w:unhideWhenUsed/>
    <w:rsid w:val="006645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маркированный Знак,без абзаца Знак,ПАРАГРАФ Знак"/>
    <w:link w:val="a3"/>
    <w:uiPriority w:val="34"/>
    <w:locked/>
    <w:rsid w:val="000D1594"/>
  </w:style>
  <w:style w:type="character" w:customStyle="1" w:styleId="20">
    <w:name w:val="Заголовок 2 Знак"/>
    <w:basedOn w:val="a0"/>
    <w:link w:val="2"/>
    <w:rsid w:val="00B37549"/>
    <w:rPr>
      <w:rFonts w:asciiTheme="majorHAnsi" w:eastAsiaTheme="majorEastAsia" w:hAnsiTheme="majorHAnsi" w:cs="Times New Roman"/>
      <w:color w:val="2F5496" w:themeColor="accent1" w:themeShade="BF"/>
      <w:sz w:val="26"/>
      <w:szCs w:val="26"/>
      <w:lang w:eastAsia="zh-TW"/>
    </w:rPr>
  </w:style>
  <w:style w:type="paragraph" w:customStyle="1" w:styleId="Default">
    <w:name w:val="Default"/>
    <w:rsid w:val="00B37549"/>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bdnkfx">
    <w:name w:val="c-bdnkfx"/>
    <w:basedOn w:val="a"/>
    <w:rsid w:val="00017D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cxvmjs">
    <w:name w:val="c-cxvmjs"/>
    <w:basedOn w:val="a0"/>
    <w:rsid w:val="00017DBA"/>
  </w:style>
  <w:style w:type="character" w:styleId="aa">
    <w:name w:val="Strong"/>
    <w:basedOn w:val="a0"/>
    <w:uiPriority w:val="22"/>
    <w:qFormat/>
    <w:rsid w:val="00017DBA"/>
    <w:rPr>
      <w:b/>
      <w:bCs/>
    </w:rPr>
  </w:style>
  <w:style w:type="paragraph" w:styleId="ab">
    <w:name w:val="Balloon Text"/>
    <w:basedOn w:val="a"/>
    <w:link w:val="ac"/>
    <w:uiPriority w:val="99"/>
    <w:semiHidden/>
    <w:unhideWhenUsed/>
    <w:rsid w:val="0069016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90161"/>
    <w:rPr>
      <w:rFonts w:ascii="Segoe UI" w:hAnsi="Segoe UI" w:cs="Segoe UI"/>
      <w:sz w:val="18"/>
      <w:szCs w:val="18"/>
    </w:rPr>
  </w:style>
  <w:style w:type="paragraph" w:styleId="ad">
    <w:name w:val="header"/>
    <w:basedOn w:val="a"/>
    <w:link w:val="ae"/>
    <w:uiPriority w:val="99"/>
    <w:unhideWhenUsed/>
    <w:rsid w:val="00D579E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579E1"/>
  </w:style>
  <w:style w:type="paragraph" w:styleId="af">
    <w:name w:val="footer"/>
    <w:basedOn w:val="a"/>
    <w:link w:val="af0"/>
    <w:uiPriority w:val="99"/>
    <w:unhideWhenUsed/>
    <w:rsid w:val="00D579E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579E1"/>
  </w:style>
  <w:style w:type="character" w:styleId="af1">
    <w:name w:val="annotation reference"/>
    <w:rsid w:val="008378A6"/>
    <w:rPr>
      <w:sz w:val="21"/>
      <w:szCs w:val="21"/>
    </w:rPr>
  </w:style>
  <w:style w:type="paragraph" w:styleId="af2">
    <w:name w:val="annotation text"/>
    <w:basedOn w:val="a"/>
    <w:link w:val="af3"/>
    <w:rsid w:val="008378A6"/>
    <w:pPr>
      <w:spacing w:after="0" w:line="280" w:lineRule="atLeast"/>
      <w:jc w:val="both"/>
    </w:pPr>
    <w:rPr>
      <w:rFonts w:ascii="Palatino Linotype" w:eastAsia="SimSun" w:hAnsi="Palatino Linotype" w:cs="Times New Roman"/>
      <w:color w:val="000000"/>
      <w:sz w:val="20"/>
      <w:szCs w:val="20"/>
      <w:lang w:val="en-US" w:eastAsia="zh-CN"/>
    </w:rPr>
  </w:style>
  <w:style w:type="character" w:customStyle="1" w:styleId="af3">
    <w:name w:val="Текст примечания Знак"/>
    <w:basedOn w:val="a0"/>
    <w:link w:val="af2"/>
    <w:rsid w:val="008378A6"/>
    <w:rPr>
      <w:rFonts w:ascii="Palatino Linotype" w:eastAsia="SimSun" w:hAnsi="Palatino Linotype" w:cs="Times New Roman"/>
      <w:color w:val="000000"/>
      <w:sz w:val="20"/>
      <w:szCs w:val="20"/>
      <w:lang w:val="en-US" w:eastAsia="zh-CN"/>
    </w:rPr>
  </w:style>
  <w:style w:type="character" w:customStyle="1" w:styleId="a9">
    <w:name w:val="Обычный (Интернет) Знак"/>
    <w:basedOn w:val="a0"/>
    <w:link w:val="a8"/>
    <w:uiPriority w:val="99"/>
    <w:rsid w:val="0009617E"/>
    <w:rPr>
      <w:rFonts w:ascii="Times New Roman" w:eastAsia="Times New Roman" w:hAnsi="Times New Roman" w:cs="Times New Roman"/>
      <w:sz w:val="24"/>
      <w:szCs w:val="24"/>
      <w:lang w:eastAsia="ru-RU"/>
    </w:rPr>
  </w:style>
  <w:style w:type="character" w:styleId="af4">
    <w:name w:val="Emphasis"/>
    <w:basedOn w:val="a0"/>
    <w:uiPriority w:val="20"/>
    <w:qFormat/>
    <w:rsid w:val="00326F75"/>
    <w:rPr>
      <w:i/>
      <w:iCs/>
    </w:rPr>
  </w:style>
  <w:style w:type="paragraph" w:styleId="af5">
    <w:name w:val="annotation subject"/>
    <w:basedOn w:val="af2"/>
    <w:next w:val="af2"/>
    <w:link w:val="af6"/>
    <w:uiPriority w:val="99"/>
    <w:semiHidden/>
    <w:unhideWhenUsed/>
    <w:rsid w:val="00E70789"/>
    <w:pPr>
      <w:spacing w:after="160" w:line="240" w:lineRule="auto"/>
      <w:jc w:val="left"/>
    </w:pPr>
    <w:rPr>
      <w:rFonts w:asciiTheme="minorHAnsi" w:eastAsiaTheme="minorHAnsi" w:hAnsiTheme="minorHAnsi" w:cstheme="minorBidi"/>
      <w:b/>
      <w:bCs/>
      <w:color w:val="auto"/>
      <w:lang w:val="ru-RU" w:eastAsia="en-US"/>
    </w:rPr>
  </w:style>
  <w:style w:type="character" w:customStyle="1" w:styleId="af6">
    <w:name w:val="Тема примечания Знак"/>
    <w:basedOn w:val="af3"/>
    <w:link w:val="af5"/>
    <w:uiPriority w:val="99"/>
    <w:semiHidden/>
    <w:rsid w:val="00E70789"/>
    <w:rPr>
      <w:rFonts w:ascii="Palatino Linotype" w:eastAsia="SimSun" w:hAnsi="Palatino Linotype" w:cs="Times New Roman"/>
      <w:b/>
      <w:bCs/>
      <w:color w:val="000000"/>
      <w:sz w:val="20"/>
      <w:szCs w:val="20"/>
      <w:lang w:val="en-US" w:eastAsia="zh-CN"/>
    </w:rPr>
  </w:style>
  <w:style w:type="paragraph" w:styleId="11">
    <w:name w:val="toc 1"/>
    <w:basedOn w:val="a"/>
    <w:next w:val="a"/>
    <w:autoRedefine/>
    <w:uiPriority w:val="39"/>
    <w:unhideWhenUsed/>
    <w:qFormat/>
    <w:rsid w:val="00997632"/>
    <w:pPr>
      <w:spacing w:after="100"/>
    </w:pPr>
  </w:style>
  <w:style w:type="character" w:customStyle="1" w:styleId="10">
    <w:name w:val="Заголовок 1 Знак"/>
    <w:basedOn w:val="a0"/>
    <w:link w:val="1"/>
    <w:uiPriority w:val="9"/>
    <w:rsid w:val="00997632"/>
    <w:rPr>
      <w:rFonts w:asciiTheme="majorHAnsi" w:eastAsiaTheme="majorEastAsia" w:hAnsiTheme="majorHAnsi" w:cstheme="majorBidi"/>
      <w:b/>
      <w:bCs/>
      <w:color w:val="2F5496" w:themeColor="accent1" w:themeShade="BF"/>
      <w:sz w:val="28"/>
      <w:szCs w:val="28"/>
    </w:rPr>
  </w:style>
  <w:style w:type="paragraph" w:styleId="af7">
    <w:name w:val="TOC Heading"/>
    <w:basedOn w:val="1"/>
    <w:next w:val="a"/>
    <w:uiPriority w:val="39"/>
    <w:semiHidden/>
    <w:unhideWhenUsed/>
    <w:qFormat/>
    <w:rsid w:val="00997632"/>
    <w:pPr>
      <w:spacing w:line="276" w:lineRule="auto"/>
      <w:outlineLvl w:val="9"/>
    </w:pPr>
  </w:style>
  <w:style w:type="paragraph" w:styleId="21">
    <w:name w:val="toc 2"/>
    <w:basedOn w:val="a"/>
    <w:next w:val="a"/>
    <w:autoRedefine/>
    <w:uiPriority w:val="39"/>
    <w:unhideWhenUsed/>
    <w:qFormat/>
    <w:rsid w:val="00997632"/>
    <w:pPr>
      <w:spacing w:after="100" w:line="276" w:lineRule="auto"/>
      <w:ind w:left="220"/>
    </w:pPr>
    <w:rPr>
      <w:rFonts w:eastAsiaTheme="minorEastAsia"/>
    </w:rPr>
  </w:style>
  <w:style w:type="paragraph" w:styleId="31">
    <w:name w:val="toc 3"/>
    <w:basedOn w:val="a"/>
    <w:next w:val="a"/>
    <w:autoRedefine/>
    <w:uiPriority w:val="39"/>
    <w:unhideWhenUsed/>
    <w:qFormat/>
    <w:rsid w:val="00997632"/>
    <w:pPr>
      <w:spacing w:after="100" w:line="276" w:lineRule="auto"/>
      <w:ind w:left="440"/>
    </w:pPr>
    <w:rPr>
      <w:rFonts w:eastAsiaTheme="minorEastAsia"/>
    </w:rPr>
  </w:style>
  <w:style w:type="character" w:customStyle="1" w:styleId="30">
    <w:name w:val="Заголовок 3 Знак"/>
    <w:basedOn w:val="a0"/>
    <w:link w:val="3"/>
    <w:uiPriority w:val="9"/>
    <w:rsid w:val="00C8562E"/>
    <w:rPr>
      <w:rFonts w:asciiTheme="majorHAnsi" w:eastAsiaTheme="majorEastAsia" w:hAnsiTheme="majorHAnsi" w:cstheme="majorBidi"/>
      <w:b/>
      <w:bCs/>
      <w:color w:val="4472C4" w:themeColor="accent1"/>
    </w:rPr>
  </w:style>
  <w:style w:type="paragraph" w:styleId="4">
    <w:name w:val="toc 4"/>
    <w:basedOn w:val="a"/>
    <w:next w:val="a"/>
    <w:autoRedefine/>
    <w:uiPriority w:val="39"/>
    <w:unhideWhenUsed/>
    <w:rsid w:val="00A17F8B"/>
    <w:pPr>
      <w:spacing w:after="100" w:line="276" w:lineRule="auto"/>
      <w:ind w:left="660"/>
    </w:pPr>
    <w:rPr>
      <w:rFonts w:eastAsiaTheme="minorEastAsia"/>
      <w:lang w:eastAsia="ru-RU"/>
    </w:rPr>
  </w:style>
  <w:style w:type="paragraph" w:styleId="5">
    <w:name w:val="toc 5"/>
    <w:basedOn w:val="a"/>
    <w:next w:val="a"/>
    <w:autoRedefine/>
    <w:uiPriority w:val="39"/>
    <w:unhideWhenUsed/>
    <w:rsid w:val="00A17F8B"/>
    <w:pPr>
      <w:spacing w:after="100" w:line="276" w:lineRule="auto"/>
      <w:ind w:left="880"/>
    </w:pPr>
    <w:rPr>
      <w:rFonts w:eastAsiaTheme="minorEastAsia"/>
      <w:lang w:eastAsia="ru-RU"/>
    </w:rPr>
  </w:style>
  <w:style w:type="paragraph" w:styleId="6">
    <w:name w:val="toc 6"/>
    <w:basedOn w:val="a"/>
    <w:next w:val="a"/>
    <w:autoRedefine/>
    <w:uiPriority w:val="39"/>
    <w:unhideWhenUsed/>
    <w:rsid w:val="00A17F8B"/>
    <w:pPr>
      <w:spacing w:after="100" w:line="276" w:lineRule="auto"/>
      <w:ind w:left="1100"/>
    </w:pPr>
    <w:rPr>
      <w:rFonts w:eastAsiaTheme="minorEastAsia"/>
      <w:lang w:eastAsia="ru-RU"/>
    </w:rPr>
  </w:style>
  <w:style w:type="paragraph" w:styleId="7">
    <w:name w:val="toc 7"/>
    <w:basedOn w:val="a"/>
    <w:next w:val="a"/>
    <w:autoRedefine/>
    <w:uiPriority w:val="39"/>
    <w:unhideWhenUsed/>
    <w:rsid w:val="00A17F8B"/>
    <w:pPr>
      <w:spacing w:after="100" w:line="276" w:lineRule="auto"/>
      <w:ind w:left="1320"/>
    </w:pPr>
    <w:rPr>
      <w:rFonts w:eastAsiaTheme="minorEastAsia"/>
      <w:lang w:eastAsia="ru-RU"/>
    </w:rPr>
  </w:style>
  <w:style w:type="paragraph" w:styleId="8">
    <w:name w:val="toc 8"/>
    <w:basedOn w:val="a"/>
    <w:next w:val="a"/>
    <w:autoRedefine/>
    <w:uiPriority w:val="39"/>
    <w:unhideWhenUsed/>
    <w:rsid w:val="00A17F8B"/>
    <w:pPr>
      <w:spacing w:after="100" w:line="276" w:lineRule="auto"/>
      <w:ind w:left="1540"/>
    </w:pPr>
    <w:rPr>
      <w:rFonts w:eastAsiaTheme="minorEastAsia"/>
      <w:lang w:eastAsia="ru-RU"/>
    </w:rPr>
  </w:style>
  <w:style w:type="paragraph" w:styleId="9">
    <w:name w:val="toc 9"/>
    <w:basedOn w:val="a"/>
    <w:next w:val="a"/>
    <w:autoRedefine/>
    <w:uiPriority w:val="39"/>
    <w:unhideWhenUsed/>
    <w:rsid w:val="00A17F8B"/>
    <w:pPr>
      <w:spacing w:after="100" w:line="276" w:lineRule="auto"/>
      <w:ind w:left="176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107498">
      <w:bodyDiv w:val="1"/>
      <w:marLeft w:val="0"/>
      <w:marRight w:val="0"/>
      <w:marTop w:val="0"/>
      <w:marBottom w:val="0"/>
      <w:divBdr>
        <w:top w:val="none" w:sz="0" w:space="0" w:color="auto"/>
        <w:left w:val="none" w:sz="0" w:space="0" w:color="auto"/>
        <w:bottom w:val="none" w:sz="0" w:space="0" w:color="auto"/>
        <w:right w:val="none" w:sz="0" w:space="0" w:color="auto"/>
      </w:divBdr>
    </w:div>
    <w:div w:id="130946645">
      <w:bodyDiv w:val="1"/>
      <w:marLeft w:val="0"/>
      <w:marRight w:val="0"/>
      <w:marTop w:val="0"/>
      <w:marBottom w:val="0"/>
      <w:divBdr>
        <w:top w:val="none" w:sz="0" w:space="0" w:color="auto"/>
        <w:left w:val="none" w:sz="0" w:space="0" w:color="auto"/>
        <w:bottom w:val="none" w:sz="0" w:space="0" w:color="auto"/>
        <w:right w:val="none" w:sz="0" w:space="0" w:color="auto"/>
      </w:divBdr>
    </w:div>
    <w:div w:id="174075826">
      <w:bodyDiv w:val="1"/>
      <w:marLeft w:val="0"/>
      <w:marRight w:val="0"/>
      <w:marTop w:val="0"/>
      <w:marBottom w:val="0"/>
      <w:divBdr>
        <w:top w:val="none" w:sz="0" w:space="0" w:color="auto"/>
        <w:left w:val="none" w:sz="0" w:space="0" w:color="auto"/>
        <w:bottom w:val="none" w:sz="0" w:space="0" w:color="auto"/>
        <w:right w:val="none" w:sz="0" w:space="0" w:color="auto"/>
      </w:divBdr>
    </w:div>
    <w:div w:id="215509519">
      <w:bodyDiv w:val="1"/>
      <w:marLeft w:val="0"/>
      <w:marRight w:val="0"/>
      <w:marTop w:val="0"/>
      <w:marBottom w:val="0"/>
      <w:divBdr>
        <w:top w:val="none" w:sz="0" w:space="0" w:color="auto"/>
        <w:left w:val="none" w:sz="0" w:space="0" w:color="auto"/>
        <w:bottom w:val="none" w:sz="0" w:space="0" w:color="auto"/>
        <w:right w:val="none" w:sz="0" w:space="0" w:color="auto"/>
      </w:divBdr>
    </w:div>
    <w:div w:id="246619648">
      <w:bodyDiv w:val="1"/>
      <w:marLeft w:val="0"/>
      <w:marRight w:val="0"/>
      <w:marTop w:val="0"/>
      <w:marBottom w:val="0"/>
      <w:divBdr>
        <w:top w:val="none" w:sz="0" w:space="0" w:color="auto"/>
        <w:left w:val="none" w:sz="0" w:space="0" w:color="auto"/>
        <w:bottom w:val="none" w:sz="0" w:space="0" w:color="auto"/>
        <w:right w:val="none" w:sz="0" w:space="0" w:color="auto"/>
      </w:divBdr>
    </w:div>
    <w:div w:id="337999294">
      <w:bodyDiv w:val="1"/>
      <w:marLeft w:val="0"/>
      <w:marRight w:val="0"/>
      <w:marTop w:val="0"/>
      <w:marBottom w:val="0"/>
      <w:divBdr>
        <w:top w:val="none" w:sz="0" w:space="0" w:color="auto"/>
        <w:left w:val="none" w:sz="0" w:space="0" w:color="auto"/>
        <w:bottom w:val="none" w:sz="0" w:space="0" w:color="auto"/>
        <w:right w:val="none" w:sz="0" w:space="0" w:color="auto"/>
      </w:divBdr>
    </w:div>
    <w:div w:id="341664096">
      <w:bodyDiv w:val="1"/>
      <w:marLeft w:val="0"/>
      <w:marRight w:val="0"/>
      <w:marTop w:val="0"/>
      <w:marBottom w:val="0"/>
      <w:divBdr>
        <w:top w:val="none" w:sz="0" w:space="0" w:color="auto"/>
        <w:left w:val="none" w:sz="0" w:space="0" w:color="auto"/>
        <w:bottom w:val="none" w:sz="0" w:space="0" w:color="auto"/>
        <w:right w:val="none" w:sz="0" w:space="0" w:color="auto"/>
      </w:divBdr>
    </w:div>
    <w:div w:id="345375078">
      <w:bodyDiv w:val="1"/>
      <w:marLeft w:val="0"/>
      <w:marRight w:val="0"/>
      <w:marTop w:val="0"/>
      <w:marBottom w:val="0"/>
      <w:divBdr>
        <w:top w:val="none" w:sz="0" w:space="0" w:color="auto"/>
        <w:left w:val="none" w:sz="0" w:space="0" w:color="auto"/>
        <w:bottom w:val="none" w:sz="0" w:space="0" w:color="auto"/>
        <w:right w:val="none" w:sz="0" w:space="0" w:color="auto"/>
      </w:divBdr>
    </w:div>
    <w:div w:id="393551581">
      <w:bodyDiv w:val="1"/>
      <w:marLeft w:val="0"/>
      <w:marRight w:val="0"/>
      <w:marTop w:val="0"/>
      <w:marBottom w:val="0"/>
      <w:divBdr>
        <w:top w:val="none" w:sz="0" w:space="0" w:color="auto"/>
        <w:left w:val="none" w:sz="0" w:space="0" w:color="auto"/>
        <w:bottom w:val="none" w:sz="0" w:space="0" w:color="auto"/>
        <w:right w:val="none" w:sz="0" w:space="0" w:color="auto"/>
      </w:divBdr>
    </w:div>
    <w:div w:id="423889984">
      <w:bodyDiv w:val="1"/>
      <w:marLeft w:val="0"/>
      <w:marRight w:val="0"/>
      <w:marTop w:val="0"/>
      <w:marBottom w:val="0"/>
      <w:divBdr>
        <w:top w:val="none" w:sz="0" w:space="0" w:color="auto"/>
        <w:left w:val="none" w:sz="0" w:space="0" w:color="auto"/>
        <w:bottom w:val="none" w:sz="0" w:space="0" w:color="auto"/>
        <w:right w:val="none" w:sz="0" w:space="0" w:color="auto"/>
      </w:divBdr>
    </w:div>
    <w:div w:id="537938612">
      <w:bodyDiv w:val="1"/>
      <w:marLeft w:val="0"/>
      <w:marRight w:val="0"/>
      <w:marTop w:val="0"/>
      <w:marBottom w:val="0"/>
      <w:divBdr>
        <w:top w:val="none" w:sz="0" w:space="0" w:color="auto"/>
        <w:left w:val="none" w:sz="0" w:space="0" w:color="auto"/>
        <w:bottom w:val="none" w:sz="0" w:space="0" w:color="auto"/>
        <w:right w:val="none" w:sz="0" w:space="0" w:color="auto"/>
      </w:divBdr>
    </w:div>
    <w:div w:id="556667494">
      <w:bodyDiv w:val="1"/>
      <w:marLeft w:val="0"/>
      <w:marRight w:val="0"/>
      <w:marTop w:val="0"/>
      <w:marBottom w:val="0"/>
      <w:divBdr>
        <w:top w:val="none" w:sz="0" w:space="0" w:color="auto"/>
        <w:left w:val="none" w:sz="0" w:space="0" w:color="auto"/>
        <w:bottom w:val="none" w:sz="0" w:space="0" w:color="auto"/>
        <w:right w:val="none" w:sz="0" w:space="0" w:color="auto"/>
      </w:divBdr>
    </w:div>
    <w:div w:id="693505817">
      <w:bodyDiv w:val="1"/>
      <w:marLeft w:val="0"/>
      <w:marRight w:val="0"/>
      <w:marTop w:val="0"/>
      <w:marBottom w:val="0"/>
      <w:divBdr>
        <w:top w:val="none" w:sz="0" w:space="0" w:color="auto"/>
        <w:left w:val="none" w:sz="0" w:space="0" w:color="auto"/>
        <w:bottom w:val="none" w:sz="0" w:space="0" w:color="auto"/>
        <w:right w:val="none" w:sz="0" w:space="0" w:color="auto"/>
      </w:divBdr>
    </w:div>
    <w:div w:id="697508277">
      <w:bodyDiv w:val="1"/>
      <w:marLeft w:val="0"/>
      <w:marRight w:val="0"/>
      <w:marTop w:val="0"/>
      <w:marBottom w:val="0"/>
      <w:divBdr>
        <w:top w:val="none" w:sz="0" w:space="0" w:color="auto"/>
        <w:left w:val="none" w:sz="0" w:space="0" w:color="auto"/>
        <w:bottom w:val="none" w:sz="0" w:space="0" w:color="auto"/>
        <w:right w:val="none" w:sz="0" w:space="0" w:color="auto"/>
      </w:divBdr>
    </w:div>
    <w:div w:id="715937255">
      <w:bodyDiv w:val="1"/>
      <w:marLeft w:val="0"/>
      <w:marRight w:val="0"/>
      <w:marTop w:val="0"/>
      <w:marBottom w:val="0"/>
      <w:divBdr>
        <w:top w:val="none" w:sz="0" w:space="0" w:color="auto"/>
        <w:left w:val="none" w:sz="0" w:space="0" w:color="auto"/>
        <w:bottom w:val="none" w:sz="0" w:space="0" w:color="auto"/>
        <w:right w:val="none" w:sz="0" w:space="0" w:color="auto"/>
      </w:divBdr>
    </w:div>
    <w:div w:id="895166596">
      <w:bodyDiv w:val="1"/>
      <w:marLeft w:val="0"/>
      <w:marRight w:val="0"/>
      <w:marTop w:val="0"/>
      <w:marBottom w:val="0"/>
      <w:divBdr>
        <w:top w:val="none" w:sz="0" w:space="0" w:color="auto"/>
        <w:left w:val="none" w:sz="0" w:space="0" w:color="auto"/>
        <w:bottom w:val="none" w:sz="0" w:space="0" w:color="auto"/>
        <w:right w:val="none" w:sz="0" w:space="0" w:color="auto"/>
      </w:divBdr>
    </w:div>
    <w:div w:id="1013848340">
      <w:bodyDiv w:val="1"/>
      <w:marLeft w:val="0"/>
      <w:marRight w:val="0"/>
      <w:marTop w:val="0"/>
      <w:marBottom w:val="0"/>
      <w:divBdr>
        <w:top w:val="none" w:sz="0" w:space="0" w:color="auto"/>
        <w:left w:val="none" w:sz="0" w:space="0" w:color="auto"/>
        <w:bottom w:val="none" w:sz="0" w:space="0" w:color="auto"/>
        <w:right w:val="none" w:sz="0" w:space="0" w:color="auto"/>
      </w:divBdr>
    </w:div>
    <w:div w:id="1020006833">
      <w:bodyDiv w:val="1"/>
      <w:marLeft w:val="0"/>
      <w:marRight w:val="0"/>
      <w:marTop w:val="0"/>
      <w:marBottom w:val="0"/>
      <w:divBdr>
        <w:top w:val="none" w:sz="0" w:space="0" w:color="auto"/>
        <w:left w:val="none" w:sz="0" w:space="0" w:color="auto"/>
        <w:bottom w:val="none" w:sz="0" w:space="0" w:color="auto"/>
        <w:right w:val="none" w:sz="0" w:space="0" w:color="auto"/>
      </w:divBdr>
    </w:div>
    <w:div w:id="1248808519">
      <w:bodyDiv w:val="1"/>
      <w:marLeft w:val="0"/>
      <w:marRight w:val="0"/>
      <w:marTop w:val="0"/>
      <w:marBottom w:val="0"/>
      <w:divBdr>
        <w:top w:val="none" w:sz="0" w:space="0" w:color="auto"/>
        <w:left w:val="none" w:sz="0" w:space="0" w:color="auto"/>
        <w:bottom w:val="none" w:sz="0" w:space="0" w:color="auto"/>
        <w:right w:val="none" w:sz="0" w:space="0" w:color="auto"/>
      </w:divBdr>
    </w:div>
    <w:div w:id="1298147838">
      <w:bodyDiv w:val="1"/>
      <w:marLeft w:val="0"/>
      <w:marRight w:val="0"/>
      <w:marTop w:val="0"/>
      <w:marBottom w:val="0"/>
      <w:divBdr>
        <w:top w:val="none" w:sz="0" w:space="0" w:color="auto"/>
        <w:left w:val="none" w:sz="0" w:space="0" w:color="auto"/>
        <w:bottom w:val="none" w:sz="0" w:space="0" w:color="auto"/>
        <w:right w:val="none" w:sz="0" w:space="0" w:color="auto"/>
      </w:divBdr>
    </w:div>
    <w:div w:id="1316639903">
      <w:bodyDiv w:val="1"/>
      <w:marLeft w:val="0"/>
      <w:marRight w:val="0"/>
      <w:marTop w:val="0"/>
      <w:marBottom w:val="0"/>
      <w:divBdr>
        <w:top w:val="none" w:sz="0" w:space="0" w:color="auto"/>
        <w:left w:val="none" w:sz="0" w:space="0" w:color="auto"/>
        <w:bottom w:val="none" w:sz="0" w:space="0" w:color="auto"/>
        <w:right w:val="none" w:sz="0" w:space="0" w:color="auto"/>
      </w:divBdr>
    </w:div>
    <w:div w:id="1385521947">
      <w:bodyDiv w:val="1"/>
      <w:marLeft w:val="0"/>
      <w:marRight w:val="0"/>
      <w:marTop w:val="0"/>
      <w:marBottom w:val="0"/>
      <w:divBdr>
        <w:top w:val="none" w:sz="0" w:space="0" w:color="auto"/>
        <w:left w:val="none" w:sz="0" w:space="0" w:color="auto"/>
        <w:bottom w:val="none" w:sz="0" w:space="0" w:color="auto"/>
        <w:right w:val="none" w:sz="0" w:space="0" w:color="auto"/>
      </w:divBdr>
    </w:div>
    <w:div w:id="1472989050">
      <w:bodyDiv w:val="1"/>
      <w:marLeft w:val="0"/>
      <w:marRight w:val="0"/>
      <w:marTop w:val="0"/>
      <w:marBottom w:val="0"/>
      <w:divBdr>
        <w:top w:val="none" w:sz="0" w:space="0" w:color="auto"/>
        <w:left w:val="none" w:sz="0" w:space="0" w:color="auto"/>
        <w:bottom w:val="none" w:sz="0" w:space="0" w:color="auto"/>
        <w:right w:val="none" w:sz="0" w:space="0" w:color="auto"/>
      </w:divBdr>
    </w:div>
    <w:div w:id="1527718282">
      <w:bodyDiv w:val="1"/>
      <w:marLeft w:val="0"/>
      <w:marRight w:val="0"/>
      <w:marTop w:val="0"/>
      <w:marBottom w:val="0"/>
      <w:divBdr>
        <w:top w:val="none" w:sz="0" w:space="0" w:color="auto"/>
        <w:left w:val="none" w:sz="0" w:space="0" w:color="auto"/>
        <w:bottom w:val="none" w:sz="0" w:space="0" w:color="auto"/>
        <w:right w:val="none" w:sz="0" w:space="0" w:color="auto"/>
      </w:divBdr>
    </w:div>
    <w:div w:id="1541092947">
      <w:bodyDiv w:val="1"/>
      <w:marLeft w:val="0"/>
      <w:marRight w:val="0"/>
      <w:marTop w:val="0"/>
      <w:marBottom w:val="0"/>
      <w:divBdr>
        <w:top w:val="none" w:sz="0" w:space="0" w:color="auto"/>
        <w:left w:val="none" w:sz="0" w:space="0" w:color="auto"/>
        <w:bottom w:val="none" w:sz="0" w:space="0" w:color="auto"/>
        <w:right w:val="none" w:sz="0" w:space="0" w:color="auto"/>
      </w:divBdr>
    </w:div>
    <w:div w:id="1596284966">
      <w:bodyDiv w:val="1"/>
      <w:marLeft w:val="0"/>
      <w:marRight w:val="0"/>
      <w:marTop w:val="0"/>
      <w:marBottom w:val="0"/>
      <w:divBdr>
        <w:top w:val="none" w:sz="0" w:space="0" w:color="auto"/>
        <w:left w:val="none" w:sz="0" w:space="0" w:color="auto"/>
        <w:bottom w:val="none" w:sz="0" w:space="0" w:color="auto"/>
        <w:right w:val="none" w:sz="0" w:space="0" w:color="auto"/>
      </w:divBdr>
    </w:div>
    <w:div w:id="1678533043">
      <w:bodyDiv w:val="1"/>
      <w:marLeft w:val="0"/>
      <w:marRight w:val="0"/>
      <w:marTop w:val="0"/>
      <w:marBottom w:val="0"/>
      <w:divBdr>
        <w:top w:val="none" w:sz="0" w:space="0" w:color="auto"/>
        <w:left w:val="none" w:sz="0" w:space="0" w:color="auto"/>
        <w:bottom w:val="none" w:sz="0" w:space="0" w:color="auto"/>
        <w:right w:val="none" w:sz="0" w:space="0" w:color="auto"/>
      </w:divBdr>
    </w:div>
    <w:div w:id="1689598489">
      <w:bodyDiv w:val="1"/>
      <w:marLeft w:val="0"/>
      <w:marRight w:val="0"/>
      <w:marTop w:val="0"/>
      <w:marBottom w:val="0"/>
      <w:divBdr>
        <w:top w:val="none" w:sz="0" w:space="0" w:color="auto"/>
        <w:left w:val="none" w:sz="0" w:space="0" w:color="auto"/>
        <w:bottom w:val="none" w:sz="0" w:space="0" w:color="auto"/>
        <w:right w:val="none" w:sz="0" w:space="0" w:color="auto"/>
      </w:divBdr>
    </w:div>
    <w:div w:id="1694846915">
      <w:bodyDiv w:val="1"/>
      <w:marLeft w:val="0"/>
      <w:marRight w:val="0"/>
      <w:marTop w:val="0"/>
      <w:marBottom w:val="0"/>
      <w:divBdr>
        <w:top w:val="none" w:sz="0" w:space="0" w:color="auto"/>
        <w:left w:val="none" w:sz="0" w:space="0" w:color="auto"/>
        <w:bottom w:val="none" w:sz="0" w:space="0" w:color="auto"/>
        <w:right w:val="none" w:sz="0" w:space="0" w:color="auto"/>
      </w:divBdr>
    </w:div>
    <w:div w:id="1753157368">
      <w:bodyDiv w:val="1"/>
      <w:marLeft w:val="0"/>
      <w:marRight w:val="0"/>
      <w:marTop w:val="0"/>
      <w:marBottom w:val="0"/>
      <w:divBdr>
        <w:top w:val="none" w:sz="0" w:space="0" w:color="auto"/>
        <w:left w:val="none" w:sz="0" w:space="0" w:color="auto"/>
        <w:bottom w:val="none" w:sz="0" w:space="0" w:color="auto"/>
        <w:right w:val="none" w:sz="0" w:space="0" w:color="auto"/>
      </w:divBdr>
    </w:div>
    <w:div w:id="1769421618">
      <w:bodyDiv w:val="1"/>
      <w:marLeft w:val="0"/>
      <w:marRight w:val="0"/>
      <w:marTop w:val="0"/>
      <w:marBottom w:val="0"/>
      <w:divBdr>
        <w:top w:val="none" w:sz="0" w:space="0" w:color="auto"/>
        <w:left w:val="none" w:sz="0" w:space="0" w:color="auto"/>
        <w:bottom w:val="none" w:sz="0" w:space="0" w:color="auto"/>
        <w:right w:val="none" w:sz="0" w:space="0" w:color="auto"/>
      </w:divBdr>
    </w:div>
    <w:div w:id="1776362889">
      <w:bodyDiv w:val="1"/>
      <w:marLeft w:val="0"/>
      <w:marRight w:val="0"/>
      <w:marTop w:val="0"/>
      <w:marBottom w:val="0"/>
      <w:divBdr>
        <w:top w:val="none" w:sz="0" w:space="0" w:color="auto"/>
        <w:left w:val="none" w:sz="0" w:space="0" w:color="auto"/>
        <w:bottom w:val="none" w:sz="0" w:space="0" w:color="auto"/>
        <w:right w:val="none" w:sz="0" w:space="0" w:color="auto"/>
      </w:divBdr>
    </w:div>
    <w:div w:id="1848061437">
      <w:bodyDiv w:val="1"/>
      <w:marLeft w:val="0"/>
      <w:marRight w:val="0"/>
      <w:marTop w:val="0"/>
      <w:marBottom w:val="0"/>
      <w:divBdr>
        <w:top w:val="none" w:sz="0" w:space="0" w:color="auto"/>
        <w:left w:val="none" w:sz="0" w:space="0" w:color="auto"/>
        <w:bottom w:val="none" w:sz="0" w:space="0" w:color="auto"/>
        <w:right w:val="none" w:sz="0" w:space="0" w:color="auto"/>
      </w:divBdr>
    </w:div>
    <w:div w:id="1940025279">
      <w:bodyDiv w:val="1"/>
      <w:marLeft w:val="0"/>
      <w:marRight w:val="0"/>
      <w:marTop w:val="0"/>
      <w:marBottom w:val="0"/>
      <w:divBdr>
        <w:top w:val="none" w:sz="0" w:space="0" w:color="auto"/>
        <w:left w:val="none" w:sz="0" w:space="0" w:color="auto"/>
        <w:bottom w:val="none" w:sz="0" w:space="0" w:color="auto"/>
        <w:right w:val="none" w:sz="0" w:space="0" w:color="auto"/>
      </w:divBdr>
    </w:div>
    <w:div w:id="1963463797">
      <w:bodyDiv w:val="1"/>
      <w:marLeft w:val="0"/>
      <w:marRight w:val="0"/>
      <w:marTop w:val="0"/>
      <w:marBottom w:val="0"/>
      <w:divBdr>
        <w:top w:val="none" w:sz="0" w:space="0" w:color="auto"/>
        <w:left w:val="none" w:sz="0" w:space="0" w:color="auto"/>
        <w:bottom w:val="none" w:sz="0" w:space="0" w:color="auto"/>
        <w:right w:val="none" w:sz="0" w:space="0" w:color="auto"/>
      </w:divBdr>
    </w:div>
    <w:div w:id="1996303379">
      <w:bodyDiv w:val="1"/>
      <w:marLeft w:val="0"/>
      <w:marRight w:val="0"/>
      <w:marTop w:val="0"/>
      <w:marBottom w:val="0"/>
      <w:divBdr>
        <w:top w:val="none" w:sz="0" w:space="0" w:color="auto"/>
        <w:left w:val="none" w:sz="0" w:space="0" w:color="auto"/>
        <w:bottom w:val="none" w:sz="0" w:space="0" w:color="auto"/>
        <w:right w:val="none" w:sz="0" w:space="0" w:color="auto"/>
      </w:divBdr>
    </w:div>
    <w:div w:id="2021352299">
      <w:bodyDiv w:val="1"/>
      <w:marLeft w:val="0"/>
      <w:marRight w:val="0"/>
      <w:marTop w:val="0"/>
      <w:marBottom w:val="0"/>
      <w:divBdr>
        <w:top w:val="none" w:sz="0" w:space="0" w:color="auto"/>
        <w:left w:val="none" w:sz="0" w:space="0" w:color="auto"/>
        <w:bottom w:val="none" w:sz="0" w:space="0" w:color="auto"/>
        <w:right w:val="none" w:sz="0" w:space="0" w:color="auto"/>
      </w:divBdr>
    </w:div>
    <w:div w:id="2025552574">
      <w:bodyDiv w:val="1"/>
      <w:marLeft w:val="0"/>
      <w:marRight w:val="0"/>
      <w:marTop w:val="0"/>
      <w:marBottom w:val="0"/>
      <w:divBdr>
        <w:top w:val="none" w:sz="0" w:space="0" w:color="auto"/>
        <w:left w:val="none" w:sz="0" w:space="0" w:color="auto"/>
        <w:bottom w:val="none" w:sz="0" w:space="0" w:color="auto"/>
        <w:right w:val="none" w:sz="0" w:space="0" w:color="auto"/>
      </w:divBdr>
    </w:div>
    <w:div w:id="210542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oleObject" Target="embeddings/oleObject6.bin"/><Relationship Id="rId68" Type="http://schemas.openxmlformats.org/officeDocument/2006/relationships/image" Target="media/image53.jpeg"/><Relationship Id="rId84" Type="http://schemas.openxmlformats.org/officeDocument/2006/relationships/image" Target="media/image69.jpeg"/><Relationship Id="rId89" Type="http://schemas.openxmlformats.org/officeDocument/2006/relationships/image" Target="media/image70.png"/><Relationship Id="rId16" Type="http://schemas.openxmlformats.org/officeDocument/2006/relationships/image" Target="media/image7.png"/><Relationship Id="rId11" Type="http://schemas.openxmlformats.org/officeDocument/2006/relationships/image" Target="media/image3.png"/><Relationship Id="rId32" Type="http://schemas.openxmlformats.org/officeDocument/2006/relationships/image" Target="media/image23.png"/><Relationship Id="rId37" Type="http://schemas.openxmlformats.org/officeDocument/2006/relationships/image" Target="media/image28.jpeg"/><Relationship Id="rId53" Type="http://schemas.openxmlformats.org/officeDocument/2006/relationships/oleObject" Target="embeddings/oleObject1.bin"/><Relationship Id="rId58" Type="http://schemas.openxmlformats.org/officeDocument/2006/relationships/image" Target="media/image46.wmf"/><Relationship Id="rId74" Type="http://schemas.openxmlformats.org/officeDocument/2006/relationships/image" Target="media/image59.emf"/><Relationship Id="rId79" Type="http://schemas.openxmlformats.org/officeDocument/2006/relationships/image" Target="media/image64.jpeg"/><Relationship Id="rId5" Type="http://schemas.openxmlformats.org/officeDocument/2006/relationships/webSettings" Target="webSetting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13.png"/><Relationship Id="rId27" Type="http://schemas.openxmlformats.org/officeDocument/2006/relationships/image" Target="media/image18.jpeg"/><Relationship Id="rId43" Type="http://schemas.openxmlformats.org/officeDocument/2006/relationships/image" Target="media/image34.jpeg"/><Relationship Id="rId48" Type="http://schemas.openxmlformats.org/officeDocument/2006/relationships/image" Target="media/image39.png"/><Relationship Id="rId64" Type="http://schemas.openxmlformats.org/officeDocument/2006/relationships/image" Target="media/image49.jpeg"/><Relationship Id="rId69" Type="http://schemas.openxmlformats.org/officeDocument/2006/relationships/image" Target="media/image54.jpg"/><Relationship Id="rId80" Type="http://schemas.openxmlformats.org/officeDocument/2006/relationships/image" Target="media/image65.jpeg"/><Relationship Id="rId85" Type="http://schemas.openxmlformats.org/officeDocument/2006/relationships/hyperlink" Target="https://www.zeiss.com/microscopy/en/products/se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oleObject" Target="embeddings/oleObject4.bin"/><Relationship Id="rId67" Type="http://schemas.openxmlformats.org/officeDocument/2006/relationships/image" Target="media/image52.jpe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4.wmf"/><Relationship Id="rId62" Type="http://schemas.openxmlformats.org/officeDocument/2006/relationships/image" Target="media/image48.wmf"/><Relationship Id="rId70" Type="http://schemas.openxmlformats.org/officeDocument/2006/relationships/image" Target="media/image55.jpg"/><Relationship Id="rId75" Type="http://schemas.openxmlformats.org/officeDocument/2006/relationships/image" Target="media/image60.emf"/><Relationship Id="rId83" Type="http://schemas.openxmlformats.org/officeDocument/2006/relationships/image" Target="media/image68.png"/><Relationship Id="rId88" Type="http://schemas.openxmlformats.org/officeDocument/2006/relationships/hyperlink" Target="https://electricalschool.info/electronica/1006-voltampernye.%2010.08.2023" TargetMode="External"/><Relationship Id="rId91" Type="http://schemas.openxmlformats.org/officeDocument/2006/relationships/image" Target="media/image72.png"/><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png"/><Relationship Id="rId57" Type="http://schemas.openxmlformats.org/officeDocument/2006/relationships/oleObject" Target="embeddings/oleObject3.bin"/><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wmf"/><Relationship Id="rId60" Type="http://schemas.openxmlformats.org/officeDocument/2006/relationships/image" Target="media/image47.wmf"/><Relationship Id="rId65" Type="http://schemas.openxmlformats.org/officeDocument/2006/relationships/image" Target="media/image50.emf"/><Relationship Id="rId73" Type="http://schemas.openxmlformats.org/officeDocument/2006/relationships/image" Target="media/image58.emf"/><Relationship Id="rId78" Type="http://schemas.openxmlformats.org/officeDocument/2006/relationships/image" Target="media/image63.emf"/><Relationship Id="rId81" Type="http://schemas.openxmlformats.org/officeDocument/2006/relationships/image" Target="media/image66.jpeg"/><Relationship Id="rId86" Type="http://schemas.openxmlformats.org/officeDocument/2006/relationships/hyperlink" Target="https://rigaku.com/." TargetMode="External"/><Relationship Id="rId94" Type="http://schemas.openxmlformats.org/officeDocument/2006/relationships/image" Target="media/image75.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jpeg"/><Relationship Id="rId50" Type="http://schemas.openxmlformats.org/officeDocument/2006/relationships/image" Target="media/image41.png"/><Relationship Id="rId55" Type="http://schemas.openxmlformats.org/officeDocument/2006/relationships/oleObject" Target="embeddings/oleObject2.bin"/><Relationship Id="rId76" Type="http://schemas.openxmlformats.org/officeDocument/2006/relationships/image" Target="media/image61.emf"/><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56.jpg"/><Relationship Id="rId92"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image" Target="media/image20.jpe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jpeg"/><Relationship Id="rId66" Type="http://schemas.openxmlformats.org/officeDocument/2006/relationships/image" Target="media/image51.png"/><Relationship Id="rId87" Type="http://schemas.openxmlformats.org/officeDocument/2006/relationships/hyperlink" Target="https://solar.by/spectrofluorimetr/" TargetMode="External"/><Relationship Id="rId61" Type="http://schemas.openxmlformats.org/officeDocument/2006/relationships/oleObject" Target="embeddings/oleObject5.bin"/><Relationship Id="rId82" Type="http://schemas.openxmlformats.org/officeDocument/2006/relationships/image" Target="media/image67.jpeg"/><Relationship Id="rId19" Type="http://schemas.openxmlformats.org/officeDocument/2006/relationships/image" Target="media/image10.png"/><Relationship Id="rId14" Type="http://schemas.microsoft.com/office/2007/relationships/hdphoto" Target="media/hdphoto1.wdp"/><Relationship Id="rId30" Type="http://schemas.openxmlformats.org/officeDocument/2006/relationships/image" Target="media/image21.png"/><Relationship Id="rId35" Type="http://schemas.openxmlformats.org/officeDocument/2006/relationships/image" Target="media/image26.jpeg"/><Relationship Id="rId56" Type="http://schemas.openxmlformats.org/officeDocument/2006/relationships/image" Target="media/image45.wmf"/><Relationship Id="rId77" Type="http://schemas.openxmlformats.org/officeDocument/2006/relationships/image" Target="media/image62.emf"/><Relationship Id="rId8" Type="http://schemas.openxmlformats.org/officeDocument/2006/relationships/footer" Target="footer1.xml"/><Relationship Id="rId51" Type="http://schemas.openxmlformats.org/officeDocument/2006/relationships/image" Target="media/image42.jpeg"/><Relationship Id="rId72" Type="http://schemas.openxmlformats.org/officeDocument/2006/relationships/image" Target="media/image57.jpeg"/><Relationship Id="rId93" Type="http://schemas.openxmlformats.org/officeDocument/2006/relationships/image" Target="media/image7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D17E6-CC0B-468C-A0A1-996C00579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53096</Words>
  <Characters>302652</Characters>
  <Application>Microsoft Office Word</Application>
  <DocSecurity>0</DocSecurity>
  <Lines>2522</Lines>
  <Paragraphs>710</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SPecialiST RePack</Company>
  <LinksUpToDate>false</LinksUpToDate>
  <CharactersWithSpaces>355038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Гульназ</dc:creator>
  <cp:lastModifiedBy>user</cp:lastModifiedBy>
  <cp:revision>2</cp:revision>
  <cp:lastPrinted>2026-05-05T05:33:00Z</cp:lastPrinted>
  <dcterms:created xsi:type="dcterms:W3CDTF">2026-07-14T07:42:00Z</dcterms:created>
  <dcterms:modified xsi:type="dcterms:W3CDTF">2026-07-14T07:42:00Z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http://www.zotero.org/styles/gost-r-7-0-5-2008</vt:lpwstr>
  </property>
  <property fmtid="{D5CDD505-2E9C-101B-9397-08002B2CF9AE}" pid="4" name="Mendeley Recent Style Id 0_1">
    <vt:lpwstr>http://www.zotero.org/styles/harvard-cite-them-right</vt:lpwstr>
  </property>
  <property fmtid="{D5CDD505-2E9C-101B-9397-08002B2CF9AE}" pid="5" name="Mendeley Recent Style Name 0_1">
    <vt:lpwstr>Cite Them Right 12th edition - Harvard</vt:lpwstr>
  </property>
  <property fmtid="{D5CDD505-2E9C-101B-9397-08002B2CF9AE}" pid="6" name="Mendeley Recent Style Id 1_1">
    <vt:lpwstr>http://www.zotero.org/styles/ieee</vt:lpwstr>
  </property>
  <property fmtid="{D5CDD505-2E9C-101B-9397-08002B2CF9AE}" pid="7" name="Mendeley Recent Style Name 1_1">
    <vt:lpwstr>IEEE</vt:lpwstr>
  </property>
  <property fmtid="{D5CDD505-2E9C-101B-9397-08002B2CF9AE}" pid="8" name="Mendeley Recent Style Id 2_1">
    <vt:lpwstr>http://www.zotero.org/styles/materials</vt:lpwstr>
  </property>
  <property fmtid="{D5CDD505-2E9C-101B-9397-08002B2CF9AE}" pid="9" name="Mendeley Recent Style Name 2_1">
    <vt:lpwstr>Materials</vt:lpwstr>
  </property>
  <property fmtid="{D5CDD505-2E9C-101B-9397-08002B2CF9AE}" pid="10" name="Mendeley Recent Style Id 3_1">
    <vt:lpwstr>http://www.zotero.org/styles/modern-humanities-research-association</vt:lpwstr>
  </property>
  <property fmtid="{D5CDD505-2E9C-101B-9397-08002B2CF9AE}" pid="11" name="Mendeley Recent Style Name 3_1">
    <vt:lpwstr>Modern Humanities Research Association 3rd edition (note with bibliography)</vt:lpwstr>
  </property>
  <property fmtid="{D5CDD505-2E9C-101B-9397-08002B2CF9AE}" pid="12" name="Mendeley Recent Style Id 4_1">
    <vt:lpwstr>http://www.zotero.org/styles/modern-language-association</vt:lpwstr>
  </property>
  <property fmtid="{D5CDD505-2E9C-101B-9397-08002B2CF9AE}" pid="13" name="Mendeley Recent Style Name 4_1">
    <vt:lpwstr>Modern Language Association 9th edition</vt:lpwstr>
  </property>
  <property fmtid="{D5CDD505-2E9C-101B-9397-08002B2CF9AE}" pid="14" name="Mendeley Recent Style Id 5_1">
    <vt:lpwstr>http://www.zotero.org/styles/nature</vt:lpwstr>
  </property>
  <property fmtid="{D5CDD505-2E9C-101B-9397-08002B2CF9AE}" pid="15" name="Mendeley Recent Style Name 5_1">
    <vt:lpwstr>Nature</vt:lpwstr>
  </property>
  <property fmtid="{D5CDD505-2E9C-101B-9397-08002B2CF9AE}" pid="16" name="Mendeley Recent Style Id 6_1">
    <vt:lpwstr>http://www.zotero.org/styles/gost-r-7-0-5-2008-numeric</vt:lpwstr>
  </property>
  <property fmtid="{D5CDD505-2E9C-101B-9397-08002B2CF9AE}" pid="17" name="Mendeley Recent Style Name 6_1">
    <vt:lpwstr>Russian GOST R 7.0.5-2008 (numeric)</vt:lpwstr>
  </property>
  <property fmtid="{D5CDD505-2E9C-101B-9397-08002B2CF9AE}" pid="18" name="Mendeley Recent Style Id 7_1">
    <vt:lpwstr>http://www.zotero.org/styles/gost-r-7-0-5-2008-numeric-alphabetical</vt:lpwstr>
  </property>
  <property fmtid="{D5CDD505-2E9C-101B-9397-08002B2CF9AE}" pid="19" name="Mendeley Recent Style Name 7_1">
    <vt:lpwstr>Russian GOST R 7.0.5-2008 (numeric, sorted alphabetically, Ру́сский)</vt:lpwstr>
  </property>
  <property fmtid="{D5CDD505-2E9C-101B-9397-08002B2CF9AE}" pid="20" name="Mendeley Recent Style Id 8_1">
    <vt:lpwstr>http://www.zotero.org/styles/gost-r-7-0-5-2008</vt:lpwstr>
  </property>
  <property fmtid="{D5CDD505-2E9C-101B-9397-08002B2CF9AE}" pid="21" name="Mendeley Recent Style Name 8_1">
    <vt:lpwstr>Russian GOST R 7.0.5-2008 (Ру́сский)</vt:lpwstr>
  </property>
  <property fmtid="{D5CDD505-2E9C-101B-9397-08002B2CF9AE}" pid="22" name="Mendeley Recent Style Id 9_1">
    <vt:lpwstr>http://www.zotero.org/styles/surfaces-and-interfaces</vt:lpwstr>
  </property>
  <property fmtid="{D5CDD505-2E9C-101B-9397-08002B2CF9AE}" pid="23" name="Mendeley Recent Style Name 9_1">
    <vt:lpwstr>Surfaces and Interfaces</vt:lpwstr>
  </property>
</Properties>
</file>